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7D5" w:rsidRPr="00BD3471" w:rsidRDefault="00BD3471" w:rsidP="00BD3471">
      <w:pPr>
        <w:jc w:val="right"/>
        <w:rPr>
          <w:rFonts w:asciiTheme="majorEastAsia" w:eastAsiaTheme="majorEastAsia" w:hAnsiTheme="majorEastAsia"/>
          <w:sz w:val="24"/>
          <w:bdr w:val="single" w:sz="4" w:space="0" w:color="auto"/>
        </w:rPr>
      </w:pPr>
      <w:r w:rsidRPr="00BD3471">
        <w:rPr>
          <w:rFonts w:asciiTheme="majorEastAsia" w:eastAsiaTheme="majorEastAsia" w:hAnsiTheme="majorEastAsia" w:hint="eastAsia"/>
          <w:sz w:val="24"/>
          <w:bdr w:val="single" w:sz="4" w:space="0" w:color="auto"/>
        </w:rPr>
        <w:t>資料</w:t>
      </w:r>
      <w:r w:rsidR="00FE538D">
        <w:rPr>
          <w:rFonts w:asciiTheme="majorEastAsia" w:eastAsiaTheme="majorEastAsia" w:hAnsiTheme="majorEastAsia" w:hint="eastAsia"/>
          <w:sz w:val="24"/>
          <w:bdr w:val="single" w:sz="4" w:space="0" w:color="auto"/>
        </w:rPr>
        <w:t>１</w:t>
      </w:r>
      <w:bookmarkStart w:id="0" w:name="_GoBack"/>
      <w:bookmarkEnd w:id="0"/>
    </w:p>
    <w:p w:rsidR="00FD67D5" w:rsidRDefault="00FD67D5"/>
    <w:p w:rsidR="00FD67D5" w:rsidRDefault="00FD67D5"/>
    <w:p w:rsidR="00FD67D5" w:rsidRDefault="00FD67D5"/>
    <w:p w:rsidR="00FD67D5" w:rsidRDefault="00FD67D5"/>
    <w:p w:rsidR="00FD67D5" w:rsidRDefault="00FD67D5"/>
    <w:p w:rsidR="00FD67D5" w:rsidRDefault="00FD67D5"/>
    <w:p w:rsidR="00FD67D5" w:rsidRDefault="00FD67D5"/>
    <w:p w:rsidR="00FD67D5" w:rsidRDefault="00D500D9">
      <w:pPr>
        <w:jc w:val="center"/>
        <w:rPr>
          <w:rFonts w:eastAsia="ＭＳ ゴシック"/>
          <w:kern w:val="0"/>
          <w:sz w:val="48"/>
        </w:rPr>
      </w:pPr>
      <w:r>
        <w:rPr>
          <w:rFonts w:eastAsia="ＭＳ ゴシック" w:hint="eastAsia"/>
          <w:kern w:val="0"/>
          <w:sz w:val="48"/>
        </w:rPr>
        <w:t>第７期吉川市高齢者福祉計画・</w:t>
      </w:r>
      <w:r>
        <w:rPr>
          <w:rFonts w:eastAsia="ＭＳ ゴシック"/>
          <w:kern w:val="0"/>
          <w:sz w:val="48"/>
        </w:rPr>
        <w:br/>
      </w:r>
      <w:r>
        <w:rPr>
          <w:rFonts w:eastAsia="ＭＳ ゴシック" w:hint="eastAsia"/>
          <w:kern w:val="0"/>
          <w:sz w:val="48"/>
        </w:rPr>
        <w:t>介護保険事業計画策定のための</w:t>
      </w:r>
      <w:r>
        <w:rPr>
          <w:rFonts w:eastAsia="ＭＳ ゴシック"/>
          <w:kern w:val="0"/>
          <w:sz w:val="48"/>
        </w:rPr>
        <w:br/>
      </w:r>
      <w:r w:rsidR="000A78A3">
        <w:rPr>
          <w:rFonts w:eastAsia="ＭＳ ゴシック" w:hint="eastAsia"/>
          <w:kern w:val="0"/>
          <w:sz w:val="48"/>
        </w:rPr>
        <w:t>アンケート調査</w:t>
      </w:r>
    </w:p>
    <w:p w:rsidR="00FD67D5" w:rsidRDefault="000A78A3">
      <w:pPr>
        <w:jc w:val="center"/>
        <w:rPr>
          <w:rFonts w:eastAsia="ＭＳ ゴシック"/>
          <w:kern w:val="0"/>
          <w:sz w:val="48"/>
        </w:rPr>
      </w:pPr>
      <w:r>
        <w:rPr>
          <w:rFonts w:eastAsia="ＭＳ ゴシック" w:hint="eastAsia"/>
          <w:kern w:val="0"/>
          <w:sz w:val="48"/>
        </w:rPr>
        <w:t>調査結果報告書</w:t>
      </w:r>
    </w:p>
    <w:p w:rsidR="00FD67D5" w:rsidRDefault="00FD67D5"/>
    <w:p w:rsidR="00FD67D5" w:rsidRDefault="00FD67D5"/>
    <w:p w:rsidR="00FD67D5" w:rsidRDefault="00FD67D5"/>
    <w:p w:rsidR="00FD67D5" w:rsidRDefault="00FD67D5"/>
    <w:p w:rsidR="00FD67D5" w:rsidRDefault="00FD67D5"/>
    <w:p w:rsidR="00FD67D5" w:rsidRDefault="00FD67D5"/>
    <w:p w:rsidR="00FD67D5" w:rsidRDefault="00FD67D5"/>
    <w:p w:rsidR="00FD67D5" w:rsidRDefault="00FD67D5"/>
    <w:p w:rsidR="00FD67D5" w:rsidRDefault="00FD67D5"/>
    <w:p w:rsidR="00FD67D5" w:rsidRDefault="00FD67D5"/>
    <w:p w:rsidR="00FD67D5" w:rsidRDefault="00FD67D5"/>
    <w:p w:rsidR="00FD67D5" w:rsidRDefault="00FD67D5"/>
    <w:p w:rsidR="00FD67D5" w:rsidRDefault="00FD67D5"/>
    <w:p w:rsidR="00FD67D5" w:rsidRDefault="00FD67D5"/>
    <w:p w:rsidR="00FD67D5" w:rsidRDefault="00FD67D5"/>
    <w:p w:rsidR="00FD67D5" w:rsidRDefault="00FD67D5"/>
    <w:p w:rsidR="00FD67D5" w:rsidRDefault="00FD67D5"/>
    <w:p w:rsidR="00FD67D5" w:rsidRDefault="00FD67D5"/>
    <w:p w:rsidR="00FD67D5" w:rsidRDefault="00FD67D5"/>
    <w:p w:rsidR="00FD67D5" w:rsidRDefault="00FD67D5"/>
    <w:p w:rsidR="00FD67D5" w:rsidRDefault="000A78A3">
      <w:pPr>
        <w:jc w:val="center"/>
        <w:rPr>
          <w:rFonts w:ascii="ＭＳ ゴシック" w:eastAsia="ＭＳ ゴシック" w:hAnsi="ＭＳ ゴシック"/>
          <w:sz w:val="36"/>
        </w:rPr>
      </w:pPr>
      <w:r w:rsidRPr="000B4B28">
        <w:rPr>
          <w:rFonts w:ascii="ＭＳ ゴシック" w:eastAsia="ＭＳ ゴシック" w:hAnsi="ＭＳ ゴシック" w:hint="eastAsia"/>
          <w:spacing w:val="3"/>
          <w:w w:val="92"/>
          <w:kern w:val="0"/>
          <w:sz w:val="36"/>
          <w:fitText w:val="2161" w:id="425516544"/>
        </w:rPr>
        <w:t>平成</w:t>
      </w:r>
      <w:r w:rsidR="00D500D9" w:rsidRPr="000B4B28">
        <w:rPr>
          <w:rFonts w:ascii="ＭＳ ゴシック" w:eastAsia="ＭＳ ゴシック" w:hAnsi="ＭＳ ゴシック" w:hint="eastAsia"/>
          <w:spacing w:val="3"/>
          <w:w w:val="92"/>
          <w:kern w:val="0"/>
          <w:sz w:val="36"/>
          <w:fitText w:val="2161" w:id="425516544"/>
        </w:rPr>
        <w:t>29</w:t>
      </w:r>
      <w:r w:rsidR="000B4B28" w:rsidRPr="000B4B28">
        <w:rPr>
          <w:rFonts w:ascii="ＭＳ ゴシック" w:eastAsia="ＭＳ ゴシック" w:hAnsi="ＭＳ ゴシック" w:hint="eastAsia"/>
          <w:spacing w:val="3"/>
          <w:w w:val="92"/>
          <w:kern w:val="0"/>
          <w:sz w:val="36"/>
          <w:fitText w:val="2161" w:id="425516544"/>
        </w:rPr>
        <w:t>年８</w:t>
      </w:r>
      <w:r w:rsidRPr="000B4B28">
        <w:rPr>
          <w:rFonts w:ascii="ＭＳ ゴシック" w:eastAsia="ＭＳ ゴシック" w:hAnsi="ＭＳ ゴシック" w:hint="eastAsia"/>
          <w:spacing w:val="-5"/>
          <w:w w:val="92"/>
          <w:kern w:val="0"/>
          <w:sz w:val="36"/>
          <w:fitText w:val="2161" w:id="425516544"/>
        </w:rPr>
        <w:t>月</w:t>
      </w:r>
    </w:p>
    <w:p w:rsidR="00FD67D5" w:rsidRDefault="00D500D9">
      <w:pPr>
        <w:jc w:val="center"/>
        <w:rPr>
          <w:rFonts w:eastAsia="ＭＳ ゴシック"/>
          <w:kern w:val="0"/>
          <w:sz w:val="36"/>
        </w:rPr>
      </w:pPr>
      <w:r w:rsidRPr="00D500D9">
        <w:rPr>
          <w:rFonts w:eastAsia="ＭＳ ゴシック" w:hint="eastAsia"/>
          <w:spacing w:val="270"/>
          <w:kern w:val="0"/>
          <w:sz w:val="36"/>
          <w:fitText w:val="2160" w:id="1440031488"/>
        </w:rPr>
        <w:t>吉川</w:t>
      </w:r>
      <w:r w:rsidRPr="00D500D9">
        <w:rPr>
          <w:rFonts w:eastAsia="ＭＳ ゴシック" w:hint="eastAsia"/>
          <w:kern w:val="0"/>
          <w:sz w:val="36"/>
          <w:fitText w:val="2160" w:id="1440031488"/>
        </w:rPr>
        <w:t>市</w:t>
      </w:r>
    </w:p>
    <w:p w:rsidR="00FD67D5" w:rsidRDefault="000A78A3">
      <w:pPr>
        <w:rPr>
          <w:rFonts w:hAnsi="ＭＳ 明朝"/>
          <w:noProof/>
          <w:sz w:val="24"/>
        </w:rPr>
      </w:pPr>
      <w:r>
        <w:rPr>
          <w:rFonts w:hAnsi="ＭＳ 明朝"/>
          <w:noProof/>
          <w:sz w:val="24"/>
        </w:rPr>
        <w:br w:type="page"/>
      </w:r>
      <w:r>
        <w:rPr>
          <w:rFonts w:hAnsi="ＭＳ 明朝"/>
          <w:noProof/>
          <w:sz w:val="24"/>
        </w:rPr>
        <w:lastRenderedPageBreak/>
        <w:br w:type="page"/>
      </w:r>
    </w:p>
    <w:p w:rsidR="00FD67D5" w:rsidRDefault="00FD67D5">
      <w:pPr>
        <w:rPr>
          <w:rFonts w:hAnsi="ＭＳ 明朝"/>
          <w:noProof/>
          <w:sz w:val="24"/>
        </w:rPr>
      </w:pPr>
    </w:p>
    <w:p w:rsidR="00FD67D5" w:rsidRDefault="00FD67D5">
      <w:pPr>
        <w:rPr>
          <w:rFonts w:hAnsi="ＭＳ 明朝"/>
          <w:noProof/>
          <w:sz w:val="24"/>
        </w:rPr>
      </w:pPr>
    </w:p>
    <w:p w:rsidR="00FD67D5" w:rsidRDefault="00FD67D5">
      <w:pPr>
        <w:rPr>
          <w:rFonts w:hAnsi="ＭＳ 明朝"/>
          <w:noProof/>
          <w:sz w:val="24"/>
        </w:rPr>
      </w:pPr>
    </w:p>
    <w:p w:rsidR="00FD67D5" w:rsidRDefault="000A78A3">
      <w:pPr>
        <w:jc w:val="center"/>
        <w:rPr>
          <w:rFonts w:eastAsia="ＭＳ ゴシック"/>
          <w:sz w:val="40"/>
        </w:rPr>
      </w:pPr>
      <w:r>
        <w:rPr>
          <w:rFonts w:eastAsia="ＭＳ ゴシック" w:hint="eastAsia"/>
          <w:sz w:val="40"/>
        </w:rPr>
        <w:t>目　次</w:t>
      </w:r>
    </w:p>
    <w:p w:rsidR="00FD67D5" w:rsidRDefault="00FD67D5">
      <w:pPr>
        <w:jc w:val="center"/>
        <w:rPr>
          <w:rFonts w:hAnsi="ＭＳ 明朝"/>
          <w:noProof/>
          <w:sz w:val="24"/>
        </w:rPr>
      </w:pPr>
    </w:p>
    <w:sdt>
      <w:sdtPr>
        <w:rPr>
          <w:lang w:val="ja-JP"/>
        </w:rPr>
        <w:id w:val="-1060016113"/>
        <w:docPartObj>
          <w:docPartGallery w:val="Table of Contents"/>
          <w:docPartUnique/>
        </w:docPartObj>
      </w:sdtPr>
      <w:sdtEndPr>
        <w:rPr>
          <w:b/>
          <w:bCs/>
        </w:rPr>
      </w:sdtEndPr>
      <w:sdtContent>
        <w:p w:rsidR="00DA0EB2" w:rsidRDefault="00DA0EB2" w:rsidP="00DA0EB2"/>
        <w:p w:rsidR="00C906E6" w:rsidRDefault="00DA0EB2">
          <w:pPr>
            <w:pStyle w:val="10"/>
            <w:rPr>
              <w:rFonts w:asciiTheme="minorHAnsi" w:eastAsiaTheme="minorEastAsia" w:hAnsiTheme="minorHAnsi" w:cstheme="minorBidi"/>
              <w:sz w:val="21"/>
              <w:szCs w:val="22"/>
            </w:rPr>
          </w:pPr>
          <w:r>
            <w:fldChar w:fldCharType="begin"/>
          </w:r>
          <w:r>
            <w:instrText xml:space="preserve"> TOC \o "1-3" \h \z \u </w:instrText>
          </w:r>
          <w:r>
            <w:fldChar w:fldCharType="separate"/>
          </w:r>
          <w:hyperlink w:anchor="_Toc490655409" w:history="1">
            <w:r w:rsidR="00C906E6" w:rsidRPr="002C38DF">
              <w:rPr>
                <w:rStyle w:val="a9"/>
                <w:rFonts w:hint="eastAsia"/>
              </w:rPr>
              <w:t>Ⅰ　介護予防・日常生活圏域ニーズ調査</w:t>
            </w:r>
            <w:r w:rsidR="00C906E6">
              <w:rPr>
                <w:webHidden/>
              </w:rPr>
              <w:tab/>
            </w:r>
            <w:r w:rsidR="00C906E6">
              <w:rPr>
                <w:webHidden/>
              </w:rPr>
              <w:fldChar w:fldCharType="begin"/>
            </w:r>
            <w:r w:rsidR="00C906E6">
              <w:rPr>
                <w:webHidden/>
              </w:rPr>
              <w:instrText xml:space="preserve"> PAGEREF _Toc490655409 \h </w:instrText>
            </w:r>
            <w:r w:rsidR="00C906E6">
              <w:rPr>
                <w:webHidden/>
              </w:rPr>
            </w:r>
            <w:r w:rsidR="00C906E6">
              <w:rPr>
                <w:webHidden/>
              </w:rPr>
              <w:fldChar w:fldCharType="separate"/>
            </w:r>
            <w:r w:rsidR="00850BAD">
              <w:rPr>
                <w:webHidden/>
              </w:rPr>
              <w:t>1</w:t>
            </w:r>
            <w:r w:rsidR="00C906E6">
              <w:rPr>
                <w:webHidden/>
              </w:rPr>
              <w:fldChar w:fldCharType="end"/>
            </w:r>
          </w:hyperlink>
        </w:p>
        <w:p w:rsidR="00C906E6" w:rsidRDefault="00C906E6">
          <w:pPr>
            <w:pStyle w:val="20"/>
            <w:rPr>
              <w:rFonts w:asciiTheme="minorHAnsi" w:eastAsiaTheme="minorEastAsia" w:hAnsiTheme="minorHAnsi" w:cstheme="minorBidi"/>
              <w:sz w:val="21"/>
              <w:szCs w:val="22"/>
            </w:rPr>
          </w:pPr>
          <w:hyperlink w:anchor="_Toc490655410" w:history="1">
            <w:r w:rsidRPr="002C38DF">
              <w:rPr>
                <w:rStyle w:val="a9"/>
                <w:rFonts w:hint="eastAsia"/>
              </w:rPr>
              <w:t>１　調査の概要</w:t>
            </w:r>
            <w:r>
              <w:rPr>
                <w:webHidden/>
              </w:rPr>
              <w:tab/>
            </w:r>
            <w:r>
              <w:rPr>
                <w:webHidden/>
              </w:rPr>
              <w:fldChar w:fldCharType="begin"/>
            </w:r>
            <w:r>
              <w:rPr>
                <w:webHidden/>
              </w:rPr>
              <w:instrText xml:space="preserve"> PAGEREF _Toc490655410 \h </w:instrText>
            </w:r>
            <w:r>
              <w:rPr>
                <w:webHidden/>
              </w:rPr>
            </w:r>
            <w:r>
              <w:rPr>
                <w:webHidden/>
              </w:rPr>
              <w:fldChar w:fldCharType="separate"/>
            </w:r>
            <w:r w:rsidR="00850BAD">
              <w:rPr>
                <w:webHidden/>
              </w:rPr>
              <w:t>1</w:t>
            </w:r>
            <w:r>
              <w:rPr>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11" w:history="1">
            <w:r w:rsidRPr="002C38DF">
              <w:rPr>
                <w:rStyle w:val="a9"/>
                <w:noProof/>
              </w:rPr>
              <w:t>(1)</w:t>
            </w:r>
            <w:r w:rsidRPr="002C38DF">
              <w:rPr>
                <w:rStyle w:val="a9"/>
                <w:rFonts w:hint="eastAsia"/>
                <w:noProof/>
              </w:rPr>
              <w:t>調査の目的</w:t>
            </w:r>
            <w:r>
              <w:rPr>
                <w:noProof/>
                <w:webHidden/>
              </w:rPr>
              <w:tab/>
            </w:r>
            <w:r>
              <w:rPr>
                <w:noProof/>
                <w:webHidden/>
              </w:rPr>
              <w:fldChar w:fldCharType="begin"/>
            </w:r>
            <w:r>
              <w:rPr>
                <w:noProof/>
                <w:webHidden/>
              </w:rPr>
              <w:instrText xml:space="preserve"> PAGEREF _Toc490655411 \h </w:instrText>
            </w:r>
            <w:r>
              <w:rPr>
                <w:noProof/>
                <w:webHidden/>
              </w:rPr>
            </w:r>
            <w:r>
              <w:rPr>
                <w:noProof/>
                <w:webHidden/>
              </w:rPr>
              <w:fldChar w:fldCharType="separate"/>
            </w:r>
            <w:r w:rsidR="00850BAD">
              <w:rPr>
                <w:noProof/>
                <w:webHidden/>
              </w:rPr>
              <w:t>1</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12" w:history="1">
            <w:r w:rsidRPr="002C38DF">
              <w:rPr>
                <w:rStyle w:val="a9"/>
                <w:noProof/>
              </w:rPr>
              <w:t>(2)</w:t>
            </w:r>
            <w:r w:rsidRPr="002C38DF">
              <w:rPr>
                <w:rStyle w:val="a9"/>
                <w:rFonts w:hint="eastAsia"/>
                <w:noProof/>
              </w:rPr>
              <w:t>調査対象</w:t>
            </w:r>
            <w:r>
              <w:rPr>
                <w:noProof/>
                <w:webHidden/>
              </w:rPr>
              <w:tab/>
            </w:r>
            <w:r>
              <w:rPr>
                <w:noProof/>
                <w:webHidden/>
              </w:rPr>
              <w:fldChar w:fldCharType="begin"/>
            </w:r>
            <w:r>
              <w:rPr>
                <w:noProof/>
                <w:webHidden/>
              </w:rPr>
              <w:instrText xml:space="preserve"> PAGEREF _Toc490655412 \h </w:instrText>
            </w:r>
            <w:r>
              <w:rPr>
                <w:noProof/>
                <w:webHidden/>
              </w:rPr>
            </w:r>
            <w:r>
              <w:rPr>
                <w:noProof/>
                <w:webHidden/>
              </w:rPr>
              <w:fldChar w:fldCharType="separate"/>
            </w:r>
            <w:r w:rsidR="00850BAD">
              <w:rPr>
                <w:noProof/>
                <w:webHidden/>
              </w:rPr>
              <w:t>1</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13" w:history="1">
            <w:r w:rsidRPr="002C38DF">
              <w:rPr>
                <w:rStyle w:val="a9"/>
                <w:noProof/>
              </w:rPr>
              <w:t>(3)</w:t>
            </w:r>
            <w:r w:rsidRPr="002C38DF">
              <w:rPr>
                <w:rStyle w:val="a9"/>
                <w:rFonts w:hint="eastAsia"/>
                <w:noProof/>
              </w:rPr>
              <w:t>調査期間</w:t>
            </w:r>
            <w:r>
              <w:rPr>
                <w:noProof/>
                <w:webHidden/>
              </w:rPr>
              <w:tab/>
            </w:r>
            <w:r>
              <w:rPr>
                <w:noProof/>
                <w:webHidden/>
              </w:rPr>
              <w:fldChar w:fldCharType="begin"/>
            </w:r>
            <w:r>
              <w:rPr>
                <w:noProof/>
                <w:webHidden/>
              </w:rPr>
              <w:instrText xml:space="preserve"> PAGEREF _Toc490655413 \h </w:instrText>
            </w:r>
            <w:r>
              <w:rPr>
                <w:noProof/>
                <w:webHidden/>
              </w:rPr>
            </w:r>
            <w:r>
              <w:rPr>
                <w:noProof/>
                <w:webHidden/>
              </w:rPr>
              <w:fldChar w:fldCharType="separate"/>
            </w:r>
            <w:r w:rsidR="00850BAD">
              <w:rPr>
                <w:noProof/>
                <w:webHidden/>
              </w:rPr>
              <w:t>1</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14" w:history="1">
            <w:r w:rsidRPr="002C38DF">
              <w:rPr>
                <w:rStyle w:val="a9"/>
                <w:noProof/>
              </w:rPr>
              <w:t>(4)</w:t>
            </w:r>
            <w:r w:rsidRPr="002C38DF">
              <w:rPr>
                <w:rStyle w:val="a9"/>
                <w:rFonts w:hint="eastAsia"/>
                <w:noProof/>
              </w:rPr>
              <w:t>調査方法</w:t>
            </w:r>
            <w:r>
              <w:rPr>
                <w:noProof/>
                <w:webHidden/>
              </w:rPr>
              <w:tab/>
            </w:r>
            <w:r>
              <w:rPr>
                <w:noProof/>
                <w:webHidden/>
              </w:rPr>
              <w:fldChar w:fldCharType="begin"/>
            </w:r>
            <w:r>
              <w:rPr>
                <w:noProof/>
                <w:webHidden/>
              </w:rPr>
              <w:instrText xml:space="preserve"> PAGEREF _Toc490655414 \h </w:instrText>
            </w:r>
            <w:r>
              <w:rPr>
                <w:noProof/>
                <w:webHidden/>
              </w:rPr>
            </w:r>
            <w:r>
              <w:rPr>
                <w:noProof/>
                <w:webHidden/>
              </w:rPr>
              <w:fldChar w:fldCharType="separate"/>
            </w:r>
            <w:r w:rsidR="00850BAD">
              <w:rPr>
                <w:noProof/>
                <w:webHidden/>
              </w:rPr>
              <w:t>1</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15" w:history="1">
            <w:r w:rsidRPr="002C38DF">
              <w:rPr>
                <w:rStyle w:val="a9"/>
                <w:noProof/>
              </w:rPr>
              <w:t>(5)</w:t>
            </w:r>
            <w:r w:rsidRPr="002C38DF">
              <w:rPr>
                <w:rStyle w:val="a9"/>
                <w:rFonts w:hint="eastAsia"/>
                <w:noProof/>
              </w:rPr>
              <w:t>回収状況</w:t>
            </w:r>
            <w:r>
              <w:rPr>
                <w:noProof/>
                <w:webHidden/>
              </w:rPr>
              <w:tab/>
            </w:r>
            <w:r>
              <w:rPr>
                <w:noProof/>
                <w:webHidden/>
              </w:rPr>
              <w:fldChar w:fldCharType="begin"/>
            </w:r>
            <w:r>
              <w:rPr>
                <w:noProof/>
                <w:webHidden/>
              </w:rPr>
              <w:instrText xml:space="preserve"> PAGEREF _Toc490655415 \h </w:instrText>
            </w:r>
            <w:r>
              <w:rPr>
                <w:noProof/>
                <w:webHidden/>
              </w:rPr>
            </w:r>
            <w:r>
              <w:rPr>
                <w:noProof/>
                <w:webHidden/>
              </w:rPr>
              <w:fldChar w:fldCharType="separate"/>
            </w:r>
            <w:r w:rsidR="00850BAD">
              <w:rPr>
                <w:noProof/>
                <w:webHidden/>
              </w:rPr>
              <w:t>1</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16" w:history="1">
            <w:r w:rsidRPr="002C38DF">
              <w:rPr>
                <w:rStyle w:val="a9"/>
                <w:noProof/>
              </w:rPr>
              <w:t>(6)</w:t>
            </w:r>
            <w:r w:rsidRPr="002C38DF">
              <w:rPr>
                <w:rStyle w:val="a9"/>
                <w:rFonts w:hint="eastAsia"/>
                <w:noProof/>
              </w:rPr>
              <w:t>調査結果の表示方法</w:t>
            </w:r>
            <w:r>
              <w:rPr>
                <w:noProof/>
                <w:webHidden/>
              </w:rPr>
              <w:tab/>
            </w:r>
            <w:r>
              <w:rPr>
                <w:noProof/>
                <w:webHidden/>
              </w:rPr>
              <w:fldChar w:fldCharType="begin"/>
            </w:r>
            <w:r>
              <w:rPr>
                <w:noProof/>
                <w:webHidden/>
              </w:rPr>
              <w:instrText xml:space="preserve"> PAGEREF _Toc490655416 \h </w:instrText>
            </w:r>
            <w:r>
              <w:rPr>
                <w:noProof/>
                <w:webHidden/>
              </w:rPr>
            </w:r>
            <w:r>
              <w:rPr>
                <w:noProof/>
                <w:webHidden/>
              </w:rPr>
              <w:fldChar w:fldCharType="separate"/>
            </w:r>
            <w:r w:rsidR="00850BAD">
              <w:rPr>
                <w:noProof/>
                <w:webHidden/>
              </w:rPr>
              <w:t>1</w:t>
            </w:r>
            <w:r>
              <w:rPr>
                <w:noProof/>
                <w:webHidden/>
              </w:rPr>
              <w:fldChar w:fldCharType="end"/>
            </w:r>
          </w:hyperlink>
        </w:p>
        <w:p w:rsidR="00C906E6" w:rsidRDefault="00C906E6">
          <w:pPr>
            <w:pStyle w:val="20"/>
            <w:rPr>
              <w:rFonts w:asciiTheme="minorHAnsi" w:eastAsiaTheme="minorEastAsia" w:hAnsiTheme="minorHAnsi" w:cstheme="minorBidi"/>
              <w:sz w:val="21"/>
              <w:szCs w:val="22"/>
            </w:rPr>
          </w:pPr>
          <w:hyperlink w:anchor="_Toc490655417" w:history="1">
            <w:r w:rsidRPr="002C38DF">
              <w:rPr>
                <w:rStyle w:val="a9"/>
                <w:rFonts w:hint="eastAsia"/>
              </w:rPr>
              <w:t>２－１　調査結果</w:t>
            </w:r>
            <w:r>
              <w:rPr>
                <w:webHidden/>
              </w:rPr>
              <w:tab/>
            </w:r>
            <w:r>
              <w:rPr>
                <w:webHidden/>
              </w:rPr>
              <w:fldChar w:fldCharType="begin"/>
            </w:r>
            <w:r>
              <w:rPr>
                <w:webHidden/>
              </w:rPr>
              <w:instrText xml:space="preserve"> PAGEREF _Toc490655417 \h </w:instrText>
            </w:r>
            <w:r>
              <w:rPr>
                <w:webHidden/>
              </w:rPr>
            </w:r>
            <w:r>
              <w:rPr>
                <w:webHidden/>
              </w:rPr>
              <w:fldChar w:fldCharType="separate"/>
            </w:r>
            <w:r w:rsidR="00850BAD">
              <w:rPr>
                <w:webHidden/>
              </w:rPr>
              <w:t>2</w:t>
            </w:r>
            <w:r>
              <w:rPr>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18" w:history="1">
            <w:r w:rsidRPr="002C38DF">
              <w:rPr>
                <w:rStyle w:val="a9"/>
                <w:rFonts w:hint="eastAsia"/>
                <w:noProof/>
              </w:rPr>
              <w:t>問１　あなたのご家族や生活状況について</w:t>
            </w:r>
            <w:r>
              <w:rPr>
                <w:noProof/>
                <w:webHidden/>
              </w:rPr>
              <w:tab/>
            </w:r>
            <w:r>
              <w:rPr>
                <w:noProof/>
                <w:webHidden/>
              </w:rPr>
              <w:fldChar w:fldCharType="begin"/>
            </w:r>
            <w:r>
              <w:rPr>
                <w:noProof/>
                <w:webHidden/>
              </w:rPr>
              <w:instrText xml:space="preserve"> PAGEREF _Toc490655418 \h </w:instrText>
            </w:r>
            <w:r>
              <w:rPr>
                <w:noProof/>
                <w:webHidden/>
              </w:rPr>
            </w:r>
            <w:r>
              <w:rPr>
                <w:noProof/>
                <w:webHidden/>
              </w:rPr>
              <w:fldChar w:fldCharType="separate"/>
            </w:r>
            <w:r w:rsidR="00850BAD">
              <w:rPr>
                <w:noProof/>
                <w:webHidden/>
              </w:rPr>
              <w:t>2</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19" w:history="1">
            <w:r w:rsidRPr="002C38DF">
              <w:rPr>
                <w:rStyle w:val="a9"/>
                <w:rFonts w:hint="eastAsia"/>
                <w:noProof/>
              </w:rPr>
              <w:t>問２　からだを動かすことについて</w:t>
            </w:r>
            <w:r>
              <w:rPr>
                <w:noProof/>
                <w:webHidden/>
              </w:rPr>
              <w:tab/>
            </w:r>
            <w:r>
              <w:rPr>
                <w:noProof/>
                <w:webHidden/>
              </w:rPr>
              <w:fldChar w:fldCharType="begin"/>
            </w:r>
            <w:r>
              <w:rPr>
                <w:noProof/>
                <w:webHidden/>
              </w:rPr>
              <w:instrText xml:space="preserve"> PAGEREF _Toc490655419 \h </w:instrText>
            </w:r>
            <w:r>
              <w:rPr>
                <w:noProof/>
                <w:webHidden/>
              </w:rPr>
            </w:r>
            <w:r>
              <w:rPr>
                <w:noProof/>
                <w:webHidden/>
              </w:rPr>
              <w:fldChar w:fldCharType="separate"/>
            </w:r>
            <w:r w:rsidR="00850BAD">
              <w:rPr>
                <w:noProof/>
                <w:webHidden/>
              </w:rPr>
              <w:t>6</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20" w:history="1">
            <w:r w:rsidRPr="002C38DF">
              <w:rPr>
                <w:rStyle w:val="a9"/>
                <w:rFonts w:hint="eastAsia"/>
                <w:noProof/>
              </w:rPr>
              <w:t>問３　食べることについて</w:t>
            </w:r>
            <w:r>
              <w:rPr>
                <w:noProof/>
                <w:webHidden/>
              </w:rPr>
              <w:tab/>
            </w:r>
            <w:r>
              <w:rPr>
                <w:noProof/>
                <w:webHidden/>
              </w:rPr>
              <w:fldChar w:fldCharType="begin"/>
            </w:r>
            <w:r>
              <w:rPr>
                <w:noProof/>
                <w:webHidden/>
              </w:rPr>
              <w:instrText xml:space="preserve"> PAGEREF _Toc490655420 \h </w:instrText>
            </w:r>
            <w:r>
              <w:rPr>
                <w:noProof/>
                <w:webHidden/>
              </w:rPr>
            </w:r>
            <w:r>
              <w:rPr>
                <w:noProof/>
                <w:webHidden/>
              </w:rPr>
              <w:fldChar w:fldCharType="separate"/>
            </w:r>
            <w:r w:rsidR="00850BAD">
              <w:rPr>
                <w:noProof/>
                <w:webHidden/>
              </w:rPr>
              <w:t>12</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21" w:history="1">
            <w:r w:rsidRPr="002C38DF">
              <w:rPr>
                <w:rStyle w:val="a9"/>
                <w:rFonts w:hint="eastAsia"/>
                <w:noProof/>
              </w:rPr>
              <w:t>問４　毎日の生活について</w:t>
            </w:r>
            <w:r>
              <w:rPr>
                <w:noProof/>
                <w:webHidden/>
              </w:rPr>
              <w:tab/>
            </w:r>
            <w:r>
              <w:rPr>
                <w:noProof/>
                <w:webHidden/>
              </w:rPr>
              <w:fldChar w:fldCharType="begin"/>
            </w:r>
            <w:r>
              <w:rPr>
                <w:noProof/>
                <w:webHidden/>
              </w:rPr>
              <w:instrText xml:space="preserve"> PAGEREF _Toc490655421 \h </w:instrText>
            </w:r>
            <w:r>
              <w:rPr>
                <w:noProof/>
                <w:webHidden/>
              </w:rPr>
            </w:r>
            <w:r>
              <w:rPr>
                <w:noProof/>
                <w:webHidden/>
              </w:rPr>
              <w:fldChar w:fldCharType="separate"/>
            </w:r>
            <w:r w:rsidR="00850BAD">
              <w:rPr>
                <w:noProof/>
                <w:webHidden/>
              </w:rPr>
              <w:t>18</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22" w:history="1">
            <w:r w:rsidRPr="002C38DF">
              <w:rPr>
                <w:rStyle w:val="a9"/>
                <w:rFonts w:hint="eastAsia"/>
                <w:noProof/>
              </w:rPr>
              <w:t>問５　地域での活動について</w:t>
            </w:r>
            <w:r>
              <w:rPr>
                <w:noProof/>
                <w:webHidden/>
              </w:rPr>
              <w:tab/>
            </w:r>
            <w:r>
              <w:rPr>
                <w:noProof/>
                <w:webHidden/>
              </w:rPr>
              <w:fldChar w:fldCharType="begin"/>
            </w:r>
            <w:r>
              <w:rPr>
                <w:noProof/>
                <w:webHidden/>
              </w:rPr>
              <w:instrText xml:space="preserve"> PAGEREF _Toc490655422 \h </w:instrText>
            </w:r>
            <w:r>
              <w:rPr>
                <w:noProof/>
                <w:webHidden/>
              </w:rPr>
            </w:r>
            <w:r>
              <w:rPr>
                <w:noProof/>
                <w:webHidden/>
              </w:rPr>
              <w:fldChar w:fldCharType="separate"/>
            </w:r>
            <w:r w:rsidR="00850BAD">
              <w:rPr>
                <w:noProof/>
                <w:webHidden/>
              </w:rPr>
              <w:t>29</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23" w:history="1">
            <w:r w:rsidRPr="002C38DF">
              <w:rPr>
                <w:rStyle w:val="a9"/>
                <w:rFonts w:hint="eastAsia"/>
                <w:noProof/>
              </w:rPr>
              <w:t>問６　たすけあいについて</w:t>
            </w:r>
            <w:r>
              <w:rPr>
                <w:noProof/>
                <w:webHidden/>
              </w:rPr>
              <w:tab/>
            </w:r>
            <w:r>
              <w:rPr>
                <w:noProof/>
                <w:webHidden/>
              </w:rPr>
              <w:fldChar w:fldCharType="begin"/>
            </w:r>
            <w:r>
              <w:rPr>
                <w:noProof/>
                <w:webHidden/>
              </w:rPr>
              <w:instrText xml:space="preserve"> PAGEREF _Toc490655423 \h </w:instrText>
            </w:r>
            <w:r>
              <w:rPr>
                <w:noProof/>
                <w:webHidden/>
              </w:rPr>
            </w:r>
            <w:r>
              <w:rPr>
                <w:noProof/>
                <w:webHidden/>
              </w:rPr>
              <w:fldChar w:fldCharType="separate"/>
            </w:r>
            <w:r w:rsidR="00850BAD">
              <w:rPr>
                <w:noProof/>
                <w:webHidden/>
              </w:rPr>
              <w:t>35</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24" w:history="1">
            <w:r w:rsidRPr="002C38DF">
              <w:rPr>
                <w:rStyle w:val="a9"/>
                <w:rFonts w:hint="eastAsia"/>
                <w:noProof/>
              </w:rPr>
              <w:t>問７　健康について</w:t>
            </w:r>
            <w:r>
              <w:rPr>
                <w:noProof/>
                <w:webHidden/>
              </w:rPr>
              <w:tab/>
            </w:r>
            <w:r>
              <w:rPr>
                <w:noProof/>
                <w:webHidden/>
              </w:rPr>
              <w:fldChar w:fldCharType="begin"/>
            </w:r>
            <w:r>
              <w:rPr>
                <w:noProof/>
                <w:webHidden/>
              </w:rPr>
              <w:instrText xml:space="preserve"> PAGEREF _Toc490655424 \h </w:instrText>
            </w:r>
            <w:r>
              <w:rPr>
                <w:noProof/>
                <w:webHidden/>
              </w:rPr>
            </w:r>
            <w:r>
              <w:rPr>
                <w:noProof/>
                <w:webHidden/>
              </w:rPr>
              <w:fldChar w:fldCharType="separate"/>
            </w:r>
            <w:r w:rsidR="00850BAD">
              <w:rPr>
                <w:noProof/>
                <w:webHidden/>
              </w:rPr>
              <w:t>42</w:t>
            </w:r>
            <w:r>
              <w:rPr>
                <w:noProof/>
                <w:webHidden/>
              </w:rPr>
              <w:fldChar w:fldCharType="end"/>
            </w:r>
          </w:hyperlink>
        </w:p>
        <w:p w:rsidR="00C906E6" w:rsidRDefault="00C906E6">
          <w:pPr>
            <w:pStyle w:val="20"/>
            <w:rPr>
              <w:rFonts w:asciiTheme="minorHAnsi" w:eastAsiaTheme="minorEastAsia" w:hAnsiTheme="minorHAnsi" w:cstheme="minorBidi"/>
              <w:sz w:val="21"/>
              <w:szCs w:val="22"/>
            </w:rPr>
          </w:pPr>
          <w:hyperlink w:anchor="_Toc490655425" w:history="1">
            <w:r w:rsidRPr="002C38DF">
              <w:rPr>
                <w:rStyle w:val="a9"/>
                <w:rFonts w:hint="eastAsia"/>
              </w:rPr>
              <w:t>２－２　調査結果「生活機能評価等に関する分析」</w:t>
            </w:r>
            <w:r>
              <w:rPr>
                <w:webHidden/>
              </w:rPr>
              <w:tab/>
            </w:r>
            <w:r>
              <w:rPr>
                <w:webHidden/>
              </w:rPr>
              <w:fldChar w:fldCharType="begin"/>
            </w:r>
            <w:r>
              <w:rPr>
                <w:webHidden/>
              </w:rPr>
              <w:instrText xml:space="preserve"> PAGEREF _Toc490655425 \h </w:instrText>
            </w:r>
            <w:r>
              <w:rPr>
                <w:webHidden/>
              </w:rPr>
            </w:r>
            <w:r>
              <w:rPr>
                <w:webHidden/>
              </w:rPr>
              <w:fldChar w:fldCharType="separate"/>
            </w:r>
            <w:r w:rsidR="00850BAD">
              <w:rPr>
                <w:webHidden/>
              </w:rPr>
              <w:t>48</w:t>
            </w:r>
            <w:r>
              <w:rPr>
                <w:webHidden/>
              </w:rPr>
              <w:fldChar w:fldCharType="end"/>
            </w:r>
          </w:hyperlink>
        </w:p>
        <w:p w:rsidR="00C906E6" w:rsidRDefault="00C906E6">
          <w:pPr>
            <w:pStyle w:val="20"/>
            <w:rPr>
              <w:rFonts w:asciiTheme="minorHAnsi" w:eastAsiaTheme="minorEastAsia" w:hAnsiTheme="minorHAnsi" w:cstheme="minorBidi"/>
              <w:sz w:val="21"/>
              <w:szCs w:val="22"/>
            </w:rPr>
          </w:pPr>
          <w:hyperlink w:anchor="_Toc490655426" w:history="1">
            <w:r w:rsidRPr="002C38DF">
              <w:rPr>
                <w:rStyle w:val="a9"/>
                <w:rFonts w:hint="eastAsia"/>
              </w:rPr>
              <w:t>（１）　機能別リスク該当者割合の分析</w:t>
            </w:r>
            <w:r>
              <w:rPr>
                <w:webHidden/>
              </w:rPr>
              <w:tab/>
            </w:r>
            <w:r>
              <w:rPr>
                <w:webHidden/>
              </w:rPr>
              <w:fldChar w:fldCharType="begin"/>
            </w:r>
            <w:r>
              <w:rPr>
                <w:webHidden/>
              </w:rPr>
              <w:instrText xml:space="preserve"> PAGEREF _Toc490655426 \h </w:instrText>
            </w:r>
            <w:r>
              <w:rPr>
                <w:webHidden/>
              </w:rPr>
            </w:r>
            <w:r>
              <w:rPr>
                <w:webHidden/>
              </w:rPr>
              <w:fldChar w:fldCharType="separate"/>
            </w:r>
            <w:r w:rsidR="00850BAD">
              <w:rPr>
                <w:webHidden/>
              </w:rPr>
              <w:t>48</w:t>
            </w:r>
            <w:r>
              <w:rPr>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27" w:history="1">
            <w:r w:rsidRPr="002C38DF">
              <w:rPr>
                <w:rStyle w:val="a9"/>
                <w:rFonts w:hint="eastAsia"/>
                <w:noProof/>
              </w:rPr>
              <w:t>①運動器</w:t>
            </w:r>
            <w:r>
              <w:rPr>
                <w:noProof/>
                <w:webHidden/>
              </w:rPr>
              <w:tab/>
            </w:r>
            <w:r>
              <w:rPr>
                <w:noProof/>
                <w:webHidden/>
              </w:rPr>
              <w:fldChar w:fldCharType="begin"/>
            </w:r>
            <w:r>
              <w:rPr>
                <w:noProof/>
                <w:webHidden/>
              </w:rPr>
              <w:instrText xml:space="preserve"> PAGEREF _Toc490655427 \h </w:instrText>
            </w:r>
            <w:r>
              <w:rPr>
                <w:noProof/>
                <w:webHidden/>
              </w:rPr>
            </w:r>
            <w:r>
              <w:rPr>
                <w:noProof/>
                <w:webHidden/>
              </w:rPr>
              <w:fldChar w:fldCharType="separate"/>
            </w:r>
            <w:r w:rsidR="00850BAD">
              <w:rPr>
                <w:noProof/>
                <w:webHidden/>
              </w:rPr>
              <w:t>48</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28" w:history="1">
            <w:r w:rsidRPr="002C38DF">
              <w:rPr>
                <w:rStyle w:val="a9"/>
                <w:rFonts w:hint="eastAsia"/>
                <w:noProof/>
              </w:rPr>
              <w:t>②閉じこもり</w:t>
            </w:r>
            <w:r>
              <w:rPr>
                <w:noProof/>
                <w:webHidden/>
              </w:rPr>
              <w:tab/>
            </w:r>
            <w:r>
              <w:rPr>
                <w:noProof/>
                <w:webHidden/>
              </w:rPr>
              <w:fldChar w:fldCharType="begin"/>
            </w:r>
            <w:r>
              <w:rPr>
                <w:noProof/>
                <w:webHidden/>
              </w:rPr>
              <w:instrText xml:space="preserve"> PAGEREF _Toc490655428 \h </w:instrText>
            </w:r>
            <w:r>
              <w:rPr>
                <w:noProof/>
                <w:webHidden/>
              </w:rPr>
            </w:r>
            <w:r>
              <w:rPr>
                <w:noProof/>
                <w:webHidden/>
              </w:rPr>
              <w:fldChar w:fldCharType="separate"/>
            </w:r>
            <w:r w:rsidR="00850BAD">
              <w:rPr>
                <w:noProof/>
                <w:webHidden/>
              </w:rPr>
              <w:t>50</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29" w:history="1">
            <w:r w:rsidRPr="002C38DF">
              <w:rPr>
                <w:rStyle w:val="a9"/>
                <w:rFonts w:hint="eastAsia"/>
                <w:noProof/>
              </w:rPr>
              <w:t>③転倒</w:t>
            </w:r>
            <w:r>
              <w:rPr>
                <w:noProof/>
                <w:webHidden/>
              </w:rPr>
              <w:tab/>
            </w:r>
            <w:r>
              <w:rPr>
                <w:noProof/>
                <w:webHidden/>
              </w:rPr>
              <w:fldChar w:fldCharType="begin"/>
            </w:r>
            <w:r>
              <w:rPr>
                <w:noProof/>
                <w:webHidden/>
              </w:rPr>
              <w:instrText xml:space="preserve"> PAGEREF _Toc490655429 \h </w:instrText>
            </w:r>
            <w:r>
              <w:rPr>
                <w:noProof/>
                <w:webHidden/>
              </w:rPr>
            </w:r>
            <w:r>
              <w:rPr>
                <w:noProof/>
                <w:webHidden/>
              </w:rPr>
              <w:fldChar w:fldCharType="separate"/>
            </w:r>
            <w:r w:rsidR="00850BAD">
              <w:rPr>
                <w:noProof/>
                <w:webHidden/>
              </w:rPr>
              <w:t>52</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30" w:history="1">
            <w:r w:rsidRPr="002C38DF">
              <w:rPr>
                <w:rStyle w:val="a9"/>
                <w:rFonts w:hint="eastAsia"/>
                <w:noProof/>
              </w:rPr>
              <w:t>④栄養</w:t>
            </w:r>
            <w:r>
              <w:rPr>
                <w:noProof/>
                <w:webHidden/>
              </w:rPr>
              <w:tab/>
            </w:r>
            <w:r>
              <w:rPr>
                <w:noProof/>
                <w:webHidden/>
              </w:rPr>
              <w:fldChar w:fldCharType="begin"/>
            </w:r>
            <w:r>
              <w:rPr>
                <w:noProof/>
                <w:webHidden/>
              </w:rPr>
              <w:instrText xml:space="preserve"> PAGEREF _Toc490655430 \h </w:instrText>
            </w:r>
            <w:r>
              <w:rPr>
                <w:noProof/>
                <w:webHidden/>
              </w:rPr>
            </w:r>
            <w:r>
              <w:rPr>
                <w:noProof/>
                <w:webHidden/>
              </w:rPr>
              <w:fldChar w:fldCharType="separate"/>
            </w:r>
            <w:r w:rsidR="00850BAD">
              <w:rPr>
                <w:noProof/>
                <w:webHidden/>
              </w:rPr>
              <w:t>54</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31" w:history="1">
            <w:r w:rsidRPr="002C38DF">
              <w:rPr>
                <w:rStyle w:val="a9"/>
                <w:rFonts w:hint="eastAsia"/>
                <w:noProof/>
              </w:rPr>
              <w:t>⑤口腔</w:t>
            </w:r>
            <w:r>
              <w:rPr>
                <w:noProof/>
                <w:webHidden/>
              </w:rPr>
              <w:tab/>
            </w:r>
            <w:r>
              <w:rPr>
                <w:noProof/>
                <w:webHidden/>
              </w:rPr>
              <w:fldChar w:fldCharType="begin"/>
            </w:r>
            <w:r>
              <w:rPr>
                <w:noProof/>
                <w:webHidden/>
              </w:rPr>
              <w:instrText xml:space="preserve"> PAGEREF _Toc490655431 \h </w:instrText>
            </w:r>
            <w:r>
              <w:rPr>
                <w:noProof/>
                <w:webHidden/>
              </w:rPr>
            </w:r>
            <w:r>
              <w:rPr>
                <w:noProof/>
                <w:webHidden/>
              </w:rPr>
              <w:fldChar w:fldCharType="separate"/>
            </w:r>
            <w:r w:rsidR="00850BAD">
              <w:rPr>
                <w:noProof/>
                <w:webHidden/>
              </w:rPr>
              <w:t>56</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32" w:history="1">
            <w:r w:rsidRPr="002C38DF">
              <w:rPr>
                <w:rStyle w:val="a9"/>
                <w:rFonts w:hint="eastAsia"/>
                <w:noProof/>
              </w:rPr>
              <w:t>⑥認知</w:t>
            </w:r>
            <w:r>
              <w:rPr>
                <w:noProof/>
                <w:webHidden/>
              </w:rPr>
              <w:tab/>
            </w:r>
            <w:r>
              <w:rPr>
                <w:noProof/>
                <w:webHidden/>
              </w:rPr>
              <w:fldChar w:fldCharType="begin"/>
            </w:r>
            <w:r>
              <w:rPr>
                <w:noProof/>
                <w:webHidden/>
              </w:rPr>
              <w:instrText xml:space="preserve"> PAGEREF _Toc490655432 \h </w:instrText>
            </w:r>
            <w:r>
              <w:rPr>
                <w:noProof/>
                <w:webHidden/>
              </w:rPr>
            </w:r>
            <w:r>
              <w:rPr>
                <w:noProof/>
                <w:webHidden/>
              </w:rPr>
              <w:fldChar w:fldCharType="separate"/>
            </w:r>
            <w:r w:rsidR="00850BAD">
              <w:rPr>
                <w:noProof/>
                <w:webHidden/>
              </w:rPr>
              <w:t>58</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33" w:history="1">
            <w:r w:rsidRPr="002C38DF">
              <w:rPr>
                <w:rStyle w:val="a9"/>
                <w:rFonts w:hint="eastAsia"/>
                <w:noProof/>
              </w:rPr>
              <w:t>⑦うつ</w:t>
            </w:r>
            <w:r>
              <w:rPr>
                <w:noProof/>
                <w:webHidden/>
              </w:rPr>
              <w:tab/>
            </w:r>
            <w:r>
              <w:rPr>
                <w:noProof/>
                <w:webHidden/>
              </w:rPr>
              <w:fldChar w:fldCharType="begin"/>
            </w:r>
            <w:r>
              <w:rPr>
                <w:noProof/>
                <w:webHidden/>
              </w:rPr>
              <w:instrText xml:space="preserve"> PAGEREF _Toc490655433 \h </w:instrText>
            </w:r>
            <w:r>
              <w:rPr>
                <w:noProof/>
                <w:webHidden/>
              </w:rPr>
            </w:r>
            <w:r>
              <w:rPr>
                <w:noProof/>
                <w:webHidden/>
              </w:rPr>
              <w:fldChar w:fldCharType="separate"/>
            </w:r>
            <w:r w:rsidR="00850BAD">
              <w:rPr>
                <w:noProof/>
                <w:webHidden/>
              </w:rPr>
              <w:t>60</w:t>
            </w:r>
            <w:r>
              <w:rPr>
                <w:noProof/>
                <w:webHidden/>
              </w:rPr>
              <w:fldChar w:fldCharType="end"/>
            </w:r>
          </w:hyperlink>
        </w:p>
        <w:p w:rsidR="00C906E6" w:rsidRDefault="00C906E6">
          <w:pPr>
            <w:pStyle w:val="20"/>
            <w:rPr>
              <w:rFonts w:asciiTheme="minorHAnsi" w:eastAsiaTheme="minorEastAsia" w:hAnsiTheme="minorHAnsi" w:cstheme="minorBidi"/>
              <w:sz w:val="21"/>
              <w:szCs w:val="22"/>
            </w:rPr>
          </w:pPr>
          <w:hyperlink w:anchor="_Toc490655434" w:history="1">
            <w:r w:rsidRPr="002C38DF">
              <w:rPr>
                <w:rStyle w:val="a9"/>
                <w:rFonts w:hint="eastAsia"/>
              </w:rPr>
              <w:t>（２）　日常生活</w:t>
            </w:r>
            <w:r>
              <w:rPr>
                <w:webHidden/>
              </w:rPr>
              <w:tab/>
            </w:r>
            <w:r>
              <w:rPr>
                <w:webHidden/>
              </w:rPr>
              <w:fldChar w:fldCharType="begin"/>
            </w:r>
            <w:r>
              <w:rPr>
                <w:webHidden/>
              </w:rPr>
              <w:instrText xml:space="preserve"> PAGEREF _Toc490655434 \h </w:instrText>
            </w:r>
            <w:r>
              <w:rPr>
                <w:webHidden/>
              </w:rPr>
            </w:r>
            <w:r>
              <w:rPr>
                <w:webHidden/>
              </w:rPr>
              <w:fldChar w:fldCharType="separate"/>
            </w:r>
            <w:r w:rsidR="00850BAD">
              <w:rPr>
                <w:webHidden/>
              </w:rPr>
              <w:t>62</w:t>
            </w:r>
            <w:r>
              <w:rPr>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35" w:history="1">
            <w:r w:rsidRPr="002C38DF">
              <w:rPr>
                <w:rStyle w:val="a9"/>
                <w:rFonts w:hint="eastAsia"/>
                <w:noProof/>
              </w:rPr>
              <w:t>①手段的自立度（ＩＡＤＬ）</w:t>
            </w:r>
            <w:r>
              <w:rPr>
                <w:noProof/>
                <w:webHidden/>
              </w:rPr>
              <w:tab/>
            </w:r>
            <w:r>
              <w:rPr>
                <w:noProof/>
                <w:webHidden/>
              </w:rPr>
              <w:fldChar w:fldCharType="begin"/>
            </w:r>
            <w:r>
              <w:rPr>
                <w:noProof/>
                <w:webHidden/>
              </w:rPr>
              <w:instrText xml:space="preserve"> PAGEREF _Toc490655435 \h </w:instrText>
            </w:r>
            <w:r>
              <w:rPr>
                <w:noProof/>
                <w:webHidden/>
              </w:rPr>
            </w:r>
            <w:r>
              <w:rPr>
                <w:noProof/>
                <w:webHidden/>
              </w:rPr>
              <w:fldChar w:fldCharType="separate"/>
            </w:r>
            <w:r w:rsidR="00850BAD">
              <w:rPr>
                <w:noProof/>
                <w:webHidden/>
              </w:rPr>
              <w:t>62</w:t>
            </w:r>
            <w:r>
              <w:rPr>
                <w:noProof/>
                <w:webHidden/>
              </w:rPr>
              <w:fldChar w:fldCharType="end"/>
            </w:r>
          </w:hyperlink>
        </w:p>
        <w:p w:rsidR="00C906E6" w:rsidRDefault="00C906E6">
          <w:pPr>
            <w:pStyle w:val="20"/>
            <w:rPr>
              <w:rFonts w:asciiTheme="minorHAnsi" w:eastAsiaTheme="minorEastAsia" w:hAnsiTheme="minorHAnsi" w:cstheme="minorBidi"/>
              <w:sz w:val="21"/>
              <w:szCs w:val="22"/>
            </w:rPr>
          </w:pPr>
          <w:hyperlink w:anchor="_Toc490655436" w:history="1">
            <w:r w:rsidRPr="002C38DF">
              <w:rPr>
                <w:rStyle w:val="a9"/>
                <w:rFonts w:hint="eastAsia"/>
              </w:rPr>
              <w:t>（３）　社会参加</w:t>
            </w:r>
            <w:r>
              <w:rPr>
                <w:webHidden/>
              </w:rPr>
              <w:tab/>
            </w:r>
            <w:r>
              <w:rPr>
                <w:webHidden/>
              </w:rPr>
              <w:fldChar w:fldCharType="begin"/>
            </w:r>
            <w:r>
              <w:rPr>
                <w:webHidden/>
              </w:rPr>
              <w:instrText xml:space="preserve"> PAGEREF _Toc490655436 \h </w:instrText>
            </w:r>
            <w:r>
              <w:rPr>
                <w:webHidden/>
              </w:rPr>
            </w:r>
            <w:r>
              <w:rPr>
                <w:webHidden/>
              </w:rPr>
              <w:fldChar w:fldCharType="separate"/>
            </w:r>
            <w:r w:rsidR="00850BAD">
              <w:rPr>
                <w:webHidden/>
              </w:rPr>
              <w:t>64</w:t>
            </w:r>
            <w:r>
              <w:rPr>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37" w:history="1">
            <w:r w:rsidRPr="002C38DF">
              <w:rPr>
                <w:rStyle w:val="a9"/>
                <w:rFonts w:hint="eastAsia"/>
                <w:noProof/>
              </w:rPr>
              <w:t>①知的能動性</w:t>
            </w:r>
            <w:r>
              <w:rPr>
                <w:noProof/>
                <w:webHidden/>
              </w:rPr>
              <w:tab/>
            </w:r>
            <w:r>
              <w:rPr>
                <w:noProof/>
                <w:webHidden/>
              </w:rPr>
              <w:fldChar w:fldCharType="begin"/>
            </w:r>
            <w:r>
              <w:rPr>
                <w:noProof/>
                <w:webHidden/>
              </w:rPr>
              <w:instrText xml:space="preserve"> PAGEREF _Toc490655437 \h </w:instrText>
            </w:r>
            <w:r>
              <w:rPr>
                <w:noProof/>
                <w:webHidden/>
              </w:rPr>
            </w:r>
            <w:r>
              <w:rPr>
                <w:noProof/>
                <w:webHidden/>
              </w:rPr>
              <w:fldChar w:fldCharType="separate"/>
            </w:r>
            <w:r w:rsidR="00850BAD">
              <w:rPr>
                <w:noProof/>
                <w:webHidden/>
              </w:rPr>
              <w:t>64</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38" w:history="1">
            <w:r w:rsidRPr="002C38DF">
              <w:rPr>
                <w:rStyle w:val="a9"/>
                <w:rFonts w:hint="eastAsia"/>
                <w:noProof/>
              </w:rPr>
              <w:t>②社会的役割</w:t>
            </w:r>
            <w:r>
              <w:rPr>
                <w:noProof/>
                <w:webHidden/>
              </w:rPr>
              <w:tab/>
            </w:r>
            <w:r>
              <w:rPr>
                <w:noProof/>
                <w:webHidden/>
              </w:rPr>
              <w:fldChar w:fldCharType="begin"/>
            </w:r>
            <w:r>
              <w:rPr>
                <w:noProof/>
                <w:webHidden/>
              </w:rPr>
              <w:instrText xml:space="preserve"> PAGEREF _Toc490655438 \h </w:instrText>
            </w:r>
            <w:r>
              <w:rPr>
                <w:noProof/>
                <w:webHidden/>
              </w:rPr>
            </w:r>
            <w:r>
              <w:rPr>
                <w:noProof/>
                <w:webHidden/>
              </w:rPr>
              <w:fldChar w:fldCharType="separate"/>
            </w:r>
            <w:r w:rsidR="00850BAD">
              <w:rPr>
                <w:noProof/>
                <w:webHidden/>
              </w:rPr>
              <w:t>66</w:t>
            </w:r>
            <w:r>
              <w:rPr>
                <w:noProof/>
                <w:webHidden/>
              </w:rPr>
              <w:fldChar w:fldCharType="end"/>
            </w:r>
          </w:hyperlink>
        </w:p>
        <w:p w:rsidR="00C906E6" w:rsidRDefault="00C906E6">
          <w:pPr>
            <w:pStyle w:val="10"/>
            <w:rPr>
              <w:rStyle w:val="a9"/>
              <w:rFonts w:hint="eastAsia"/>
            </w:rPr>
          </w:pPr>
        </w:p>
        <w:p w:rsidR="00C906E6" w:rsidRDefault="00C906E6">
          <w:pPr>
            <w:pStyle w:val="10"/>
            <w:rPr>
              <w:rFonts w:asciiTheme="minorHAnsi" w:eastAsiaTheme="minorEastAsia" w:hAnsiTheme="minorHAnsi" w:cstheme="minorBidi"/>
              <w:sz w:val="21"/>
              <w:szCs w:val="22"/>
            </w:rPr>
          </w:pPr>
          <w:hyperlink w:anchor="_Toc490655439" w:history="1">
            <w:r w:rsidRPr="002C38DF">
              <w:rPr>
                <w:rStyle w:val="a9"/>
                <w:rFonts w:hint="eastAsia"/>
              </w:rPr>
              <w:t>Ⅱ　在宅介護実態調査</w:t>
            </w:r>
            <w:r>
              <w:rPr>
                <w:webHidden/>
              </w:rPr>
              <w:tab/>
            </w:r>
            <w:r>
              <w:rPr>
                <w:webHidden/>
              </w:rPr>
              <w:fldChar w:fldCharType="begin"/>
            </w:r>
            <w:r>
              <w:rPr>
                <w:webHidden/>
              </w:rPr>
              <w:instrText xml:space="preserve"> PAGEREF _Toc490655439 \h </w:instrText>
            </w:r>
            <w:r>
              <w:rPr>
                <w:webHidden/>
              </w:rPr>
            </w:r>
            <w:r>
              <w:rPr>
                <w:webHidden/>
              </w:rPr>
              <w:fldChar w:fldCharType="separate"/>
            </w:r>
            <w:r w:rsidR="00850BAD">
              <w:rPr>
                <w:webHidden/>
              </w:rPr>
              <w:t>68</w:t>
            </w:r>
            <w:r>
              <w:rPr>
                <w:webHidden/>
              </w:rPr>
              <w:fldChar w:fldCharType="end"/>
            </w:r>
          </w:hyperlink>
        </w:p>
        <w:p w:rsidR="00C906E6" w:rsidRDefault="00C906E6">
          <w:pPr>
            <w:pStyle w:val="20"/>
            <w:rPr>
              <w:rFonts w:asciiTheme="minorHAnsi" w:eastAsiaTheme="minorEastAsia" w:hAnsiTheme="minorHAnsi" w:cstheme="minorBidi"/>
              <w:sz w:val="21"/>
              <w:szCs w:val="22"/>
            </w:rPr>
          </w:pPr>
          <w:hyperlink w:anchor="_Toc490655440" w:history="1">
            <w:r w:rsidRPr="002C38DF">
              <w:rPr>
                <w:rStyle w:val="a9"/>
                <w:rFonts w:hint="eastAsia"/>
              </w:rPr>
              <w:t>１　調査の概要</w:t>
            </w:r>
            <w:r>
              <w:rPr>
                <w:webHidden/>
              </w:rPr>
              <w:tab/>
            </w:r>
            <w:r>
              <w:rPr>
                <w:webHidden/>
              </w:rPr>
              <w:fldChar w:fldCharType="begin"/>
            </w:r>
            <w:r>
              <w:rPr>
                <w:webHidden/>
              </w:rPr>
              <w:instrText xml:space="preserve"> PAGEREF _Toc490655440 \h </w:instrText>
            </w:r>
            <w:r>
              <w:rPr>
                <w:webHidden/>
              </w:rPr>
            </w:r>
            <w:r>
              <w:rPr>
                <w:webHidden/>
              </w:rPr>
              <w:fldChar w:fldCharType="separate"/>
            </w:r>
            <w:r w:rsidR="00850BAD">
              <w:rPr>
                <w:webHidden/>
              </w:rPr>
              <w:t>68</w:t>
            </w:r>
            <w:r>
              <w:rPr>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41" w:history="1">
            <w:r w:rsidRPr="002C38DF">
              <w:rPr>
                <w:rStyle w:val="a9"/>
                <w:noProof/>
              </w:rPr>
              <w:t>(1)</w:t>
            </w:r>
            <w:r w:rsidRPr="002C38DF">
              <w:rPr>
                <w:rStyle w:val="a9"/>
                <w:rFonts w:hint="eastAsia"/>
                <w:noProof/>
              </w:rPr>
              <w:t>調査の目的</w:t>
            </w:r>
            <w:r>
              <w:rPr>
                <w:noProof/>
                <w:webHidden/>
              </w:rPr>
              <w:tab/>
            </w:r>
            <w:r>
              <w:rPr>
                <w:noProof/>
                <w:webHidden/>
              </w:rPr>
              <w:fldChar w:fldCharType="begin"/>
            </w:r>
            <w:r>
              <w:rPr>
                <w:noProof/>
                <w:webHidden/>
              </w:rPr>
              <w:instrText xml:space="preserve"> PAGEREF _Toc490655441 \h </w:instrText>
            </w:r>
            <w:r>
              <w:rPr>
                <w:noProof/>
                <w:webHidden/>
              </w:rPr>
            </w:r>
            <w:r>
              <w:rPr>
                <w:noProof/>
                <w:webHidden/>
              </w:rPr>
              <w:fldChar w:fldCharType="separate"/>
            </w:r>
            <w:r w:rsidR="00850BAD">
              <w:rPr>
                <w:noProof/>
                <w:webHidden/>
              </w:rPr>
              <w:t>68</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42" w:history="1">
            <w:r w:rsidRPr="002C38DF">
              <w:rPr>
                <w:rStyle w:val="a9"/>
                <w:noProof/>
              </w:rPr>
              <w:t>(2)</w:t>
            </w:r>
            <w:r w:rsidRPr="002C38DF">
              <w:rPr>
                <w:rStyle w:val="a9"/>
                <w:rFonts w:hint="eastAsia"/>
                <w:noProof/>
              </w:rPr>
              <w:t>調査対象</w:t>
            </w:r>
            <w:r>
              <w:rPr>
                <w:noProof/>
                <w:webHidden/>
              </w:rPr>
              <w:tab/>
            </w:r>
            <w:r>
              <w:rPr>
                <w:noProof/>
                <w:webHidden/>
              </w:rPr>
              <w:fldChar w:fldCharType="begin"/>
            </w:r>
            <w:r>
              <w:rPr>
                <w:noProof/>
                <w:webHidden/>
              </w:rPr>
              <w:instrText xml:space="preserve"> PAGEREF _Toc490655442 \h </w:instrText>
            </w:r>
            <w:r>
              <w:rPr>
                <w:noProof/>
                <w:webHidden/>
              </w:rPr>
            </w:r>
            <w:r>
              <w:rPr>
                <w:noProof/>
                <w:webHidden/>
              </w:rPr>
              <w:fldChar w:fldCharType="separate"/>
            </w:r>
            <w:r w:rsidR="00850BAD">
              <w:rPr>
                <w:noProof/>
                <w:webHidden/>
              </w:rPr>
              <w:t>68</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43" w:history="1">
            <w:r w:rsidRPr="002C38DF">
              <w:rPr>
                <w:rStyle w:val="a9"/>
                <w:noProof/>
              </w:rPr>
              <w:t>(3)</w:t>
            </w:r>
            <w:r w:rsidRPr="002C38DF">
              <w:rPr>
                <w:rStyle w:val="a9"/>
                <w:rFonts w:hint="eastAsia"/>
                <w:noProof/>
              </w:rPr>
              <w:t>調査期間</w:t>
            </w:r>
            <w:r>
              <w:rPr>
                <w:noProof/>
                <w:webHidden/>
              </w:rPr>
              <w:tab/>
            </w:r>
            <w:r>
              <w:rPr>
                <w:noProof/>
                <w:webHidden/>
              </w:rPr>
              <w:fldChar w:fldCharType="begin"/>
            </w:r>
            <w:r>
              <w:rPr>
                <w:noProof/>
                <w:webHidden/>
              </w:rPr>
              <w:instrText xml:space="preserve"> PAGEREF _Toc490655443 \h </w:instrText>
            </w:r>
            <w:r>
              <w:rPr>
                <w:noProof/>
                <w:webHidden/>
              </w:rPr>
            </w:r>
            <w:r>
              <w:rPr>
                <w:noProof/>
                <w:webHidden/>
              </w:rPr>
              <w:fldChar w:fldCharType="separate"/>
            </w:r>
            <w:r w:rsidR="00850BAD">
              <w:rPr>
                <w:noProof/>
                <w:webHidden/>
              </w:rPr>
              <w:t>68</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44" w:history="1">
            <w:r w:rsidRPr="002C38DF">
              <w:rPr>
                <w:rStyle w:val="a9"/>
                <w:noProof/>
              </w:rPr>
              <w:t>(4)</w:t>
            </w:r>
            <w:r w:rsidRPr="002C38DF">
              <w:rPr>
                <w:rStyle w:val="a9"/>
                <w:rFonts w:hint="eastAsia"/>
                <w:noProof/>
              </w:rPr>
              <w:t>調査方法</w:t>
            </w:r>
            <w:r>
              <w:rPr>
                <w:noProof/>
                <w:webHidden/>
              </w:rPr>
              <w:tab/>
            </w:r>
            <w:r>
              <w:rPr>
                <w:noProof/>
                <w:webHidden/>
              </w:rPr>
              <w:fldChar w:fldCharType="begin"/>
            </w:r>
            <w:r>
              <w:rPr>
                <w:noProof/>
                <w:webHidden/>
              </w:rPr>
              <w:instrText xml:space="preserve"> PAGEREF _Toc490655444 \h </w:instrText>
            </w:r>
            <w:r>
              <w:rPr>
                <w:noProof/>
                <w:webHidden/>
              </w:rPr>
            </w:r>
            <w:r>
              <w:rPr>
                <w:noProof/>
                <w:webHidden/>
              </w:rPr>
              <w:fldChar w:fldCharType="separate"/>
            </w:r>
            <w:r w:rsidR="00850BAD">
              <w:rPr>
                <w:noProof/>
                <w:webHidden/>
              </w:rPr>
              <w:t>68</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45" w:history="1">
            <w:r w:rsidRPr="002C38DF">
              <w:rPr>
                <w:rStyle w:val="a9"/>
                <w:noProof/>
              </w:rPr>
              <w:t>(5)</w:t>
            </w:r>
            <w:r w:rsidRPr="002C38DF">
              <w:rPr>
                <w:rStyle w:val="a9"/>
                <w:rFonts w:hint="eastAsia"/>
                <w:noProof/>
              </w:rPr>
              <w:t>回収状況</w:t>
            </w:r>
            <w:r>
              <w:rPr>
                <w:noProof/>
                <w:webHidden/>
              </w:rPr>
              <w:tab/>
            </w:r>
            <w:r>
              <w:rPr>
                <w:noProof/>
                <w:webHidden/>
              </w:rPr>
              <w:fldChar w:fldCharType="begin"/>
            </w:r>
            <w:r>
              <w:rPr>
                <w:noProof/>
                <w:webHidden/>
              </w:rPr>
              <w:instrText xml:space="preserve"> PAGEREF _Toc490655445 \h </w:instrText>
            </w:r>
            <w:r>
              <w:rPr>
                <w:noProof/>
                <w:webHidden/>
              </w:rPr>
            </w:r>
            <w:r>
              <w:rPr>
                <w:noProof/>
                <w:webHidden/>
              </w:rPr>
              <w:fldChar w:fldCharType="separate"/>
            </w:r>
            <w:r w:rsidR="00850BAD">
              <w:rPr>
                <w:noProof/>
                <w:webHidden/>
              </w:rPr>
              <w:t>68</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46" w:history="1">
            <w:r w:rsidRPr="002C38DF">
              <w:rPr>
                <w:rStyle w:val="a9"/>
                <w:noProof/>
              </w:rPr>
              <w:t>(6)</w:t>
            </w:r>
            <w:r w:rsidRPr="002C38DF">
              <w:rPr>
                <w:rStyle w:val="a9"/>
                <w:rFonts w:hint="eastAsia"/>
                <w:noProof/>
              </w:rPr>
              <w:t>調査結果の表示方法</w:t>
            </w:r>
            <w:r>
              <w:rPr>
                <w:noProof/>
                <w:webHidden/>
              </w:rPr>
              <w:tab/>
            </w:r>
            <w:r>
              <w:rPr>
                <w:noProof/>
                <w:webHidden/>
              </w:rPr>
              <w:fldChar w:fldCharType="begin"/>
            </w:r>
            <w:r>
              <w:rPr>
                <w:noProof/>
                <w:webHidden/>
              </w:rPr>
              <w:instrText xml:space="preserve"> PAGEREF _Toc490655446 \h </w:instrText>
            </w:r>
            <w:r>
              <w:rPr>
                <w:noProof/>
                <w:webHidden/>
              </w:rPr>
            </w:r>
            <w:r>
              <w:rPr>
                <w:noProof/>
                <w:webHidden/>
              </w:rPr>
              <w:fldChar w:fldCharType="separate"/>
            </w:r>
            <w:r w:rsidR="00850BAD">
              <w:rPr>
                <w:noProof/>
                <w:webHidden/>
              </w:rPr>
              <w:t>68</w:t>
            </w:r>
            <w:r>
              <w:rPr>
                <w:noProof/>
                <w:webHidden/>
              </w:rPr>
              <w:fldChar w:fldCharType="end"/>
            </w:r>
          </w:hyperlink>
        </w:p>
        <w:p w:rsidR="00C906E6" w:rsidRDefault="00C906E6">
          <w:pPr>
            <w:pStyle w:val="20"/>
            <w:rPr>
              <w:rFonts w:asciiTheme="minorHAnsi" w:eastAsiaTheme="minorEastAsia" w:hAnsiTheme="minorHAnsi" w:cstheme="minorBidi"/>
              <w:sz w:val="21"/>
              <w:szCs w:val="22"/>
            </w:rPr>
          </w:pPr>
          <w:hyperlink w:anchor="_Toc490655447" w:history="1">
            <w:r w:rsidRPr="002C38DF">
              <w:rPr>
                <w:rStyle w:val="a9"/>
                <w:rFonts w:hint="eastAsia"/>
              </w:rPr>
              <w:t>２　調査結果</w:t>
            </w:r>
            <w:r>
              <w:rPr>
                <w:webHidden/>
              </w:rPr>
              <w:tab/>
            </w:r>
            <w:r>
              <w:rPr>
                <w:webHidden/>
              </w:rPr>
              <w:fldChar w:fldCharType="begin"/>
            </w:r>
            <w:r>
              <w:rPr>
                <w:webHidden/>
              </w:rPr>
              <w:instrText xml:space="preserve"> PAGEREF _Toc490655447 \h </w:instrText>
            </w:r>
            <w:r>
              <w:rPr>
                <w:webHidden/>
              </w:rPr>
            </w:r>
            <w:r>
              <w:rPr>
                <w:webHidden/>
              </w:rPr>
              <w:fldChar w:fldCharType="separate"/>
            </w:r>
            <w:r w:rsidR="00850BAD">
              <w:rPr>
                <w:webHidden/>
              </w:rPr>
              <w:t>69</w:t>
            </w:r>
            <w:r>
              <w:rPr>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48" w:history="1">
            <w:r w:rsidRPr="002C38DF">
              <w:rPr>
                <w:rStyle w:val="a9"/>
                <w:rFonts w:hint="eastAsia"/>
                <w:noProof/>
              </w:rPr>
              <w:t>（１）Ａ票　ご本人について</w:t>
            </w:r>
            <w:r>
              <w:rPr>
                <w:noProof/>
                <w:webHidden/>
              </w:rPr>
              <w:tab/>
            </w:r>
            <w:r>
              <w:rPr>
                <w:noProof/>
                <w:webHidden/>
              </w:rPr>
              <w:fldChar w:fldCharType="begin"/>
            </w:r>
            <w:r>
              <w:rPr>
                <w:noProof/>
                <w:webHidden/>
              </w:rPr>
              <w:instrText xml:space="preserve"> PAGEREF _Toc490655448 \h </w:instrText>
            </w:r>
            <w:r>
              <w:rPr>
                <w:noProof/>
                <w:webHidden/>
              </w:rPr>
            </w:r>
            <w:r>
              <w:rPr>
                <w:noProof/>
                <w:webHidden/>
              </w:rPr>
              <w:fldChar w:fldCharType="separate"/>
            </w:r>
            <w:r w:rsidR="00850BAD">
              <w:rPr>
                <w:noProof/>
                <w:webHidden/>
              </w:rPr>
              <w:t>69</w:t>
            </w:r>
            <w:r>
              <w:rPr>
                <w:noProof/>
                <w:webHidden/>
              </w:rPr>
              <w:fldChar w:fldCharType="end"/>
            </w:r>
          </w:hyperlink>
        </w:p>
        <w:p w:rsidR="00C906E6" w:rsidRDefault="00C906E6">
          <w:pPr>
            <w:pStyle w:val="30"/>
            <w:tabs>
              <w:tab w:val="right" w:leader="dot" w:pos="9628"/>
            </w:tabs>
            <w:rPr>
              <w:rFonts w:asciiTheme="minorHAnsi" w:eastAsiaTheme="minorEastAsia" w:hAnsiTheme="minorHAnsi" w:cstheme="minorBidi"/>
              <w:noProof/>
              <w:szCs w:val="22"/>
            </w:rPr>
          </w:pPr>
          <w:hyperlink w:anchor="_Toc490655449" w:history="1">
            <w:r w:rsidRPr="002C38DF">
              <w:rPr>
                <w:rStyle w:val="a9"/>
                <w:rFonts w:hint="eastAsia"/>
                <w:noProof/>
              </w:rPr>
              <w:t>（２）Ｂ票　主な介護者について</w:t>
            </w:r>
            <w:r>
              <w:rPr>
                <w:noProof/>
                <w:webHidden/>
              </w:rPr>
              <w:tab/>
            </w:r>
            <w:r>
              <w:rPr>
                <w:noProof/>
                <w:webHidden/>
              </w:rPr>
              <w:fldChar w:fldCharType="begin"/>
            </w:r>
            <w:r>
              <w:rPr>
                <w:noProof/>
                <w:webHidden/>
              </w:rPr>
              <w:instrText xml:space="preserve"> PAGEREF _Toc490655449 \h </w:instrText>
            </w:r>
            <w:r>
              <w:rPr>
                <w:noProof/>
                <w:webHidden/>
              </w:rPr>
            </w:r>
            <w:r>
              <w:rPr>
                <w:noProof/>
                <w:webHidden/>
              </w:rPr>
              <w:fldChar w:fldCharType="separate"/>
            </w:r>
            <w:r w:rsidR="00850BAD">
              <w:rPr>
                <w:noProof/>
                <w:webHidden/>
              </w:rPr>
              <w:t>94</w:t>
            </w:r>
            <w:r>
              <w:rPr>
                <w:noProof/>
                <w:webHidden/>
              </w:rPr>
              <w:fldChar w:fldCharType="end"/>
            </w:r>
          </w:hyperlink>
        </w:p>
        <w:p w:rsidR="00DA0EB2" w:rsidRDefault="00DA0EB2">
          <w:r>
            <w:rPr>
              <w:b/>
              <w:bCs/>
              <w:lang w:val="ja-JP"/>
            </w:rPr>
            <w:fldChar w:fldCharType="end"/>
          </w:r>
        </w:p>
      </w:sdtContent>
    </w:sdt>
    <w:p w:rsidR="00FD67D5" w:rsidRDefault="00FD67D5">
      <w:pPr>
        <w:rPr>
          <w:noProof/>
        </w:rPr>
      </w:pPr>
    </w:p>
    <w:p w:rsidR="00FD67D5" w:rsidRDefault="00FD67D5">
      <w:pPr>
        <w:rPr>
          <w:rFonts w:hAnsi="ＭＳ 明朝"/>
          <w:noProof/>
          <w:sz w:val="24"/>
        </w:rPr>
      </w:pPr>
    </w:p>
    <w:p w:rsidR="00FD67D5" w:rsidRDefault="00FD67D5">
      <w:pPr>
        <w:rPr>
          <w:rFonts w:hAnsi="ＭＳ 明朝"/>
          <w:noProof/>
          <w:sz w:val="24"/>
        </w:rPr>
      </w:pPr>
    </w:p>
    <w:p w:rsidR="00FD67D5" w:rsidRDefault="00FD67D5">
      <w:pPr>
        <w:rPr>
          <w:rFonts w:hAnsi="ＭＳ 明朝"/>
          <w:noProof/>
          <w:sz w:val="24"/>
        </w:rPr>
      </w:pPr>
    </w:p>
    <w:p w:rsidR="00FD67D5" w:rsidRDefault="00FD67D5">
      <w:pPr>
        <w:rPr>
          <w:rFonts w:hAnsi="ＭＳ 明朝"/>
          <w:noProof/>
          <w:sz w:val="24"/>
        </w:rPr>
      </w:pPr>
    </w:p>
    <w:p w:rsidR="00FD67D5" w:rsidRDefault="00FD67D5">
      <w:pPr>
        <w:rPr>
          <w:rFonts w:hAnsi="ＭＳ 明朝"/>
          <w:noProof/>
          <w:sz w:val="24"/>
        </w:rPr>
      </w:pPr>
    </w:p>
    <w:p w:rsidR="00FD67D5" w:rsidRDefault="00FD67D5">
      <w:pPr>
        <w:rPr>
          <w:rFonts w:hAnsi="ＭＳ 明朝"/>
          <w:noProof/>
          <w:sz w:val="24"/>
        </w:rPr>
      </w:pPr>
    </w:p>
    <w:p w:rsidR="00FD67D5" w:rsidRDefault="00FD67D5">
      <w:pPr>
        <w:rPr>
          <w:rFonts w:hAnsi="ＭＳ 明朝"/>
          <w:noProof/>
          <w:sz w:val="24"/>
        </w:rPr>
      </w:pPr>
    </w:p>
    <w:p w:rsidR="00FD67D5" w:rsidRDefault="000A78A3">
      <w:pPr>
        <w:rPr>
          <w:rFonts w:hAnsi="ＭＳ 明朝"/>
          <w:noProof/>
          <w:sz w:val="24"/>
        </w:rPr>
      </w:pPr>
      <w:r>
        <w:rPr>
          <w:rFonts w:hAnsi="ＭＳ 明朝"/>
          <w:noProof/>
          <w:sz w:val="24"/>
        </w:rPr>
        <w:br w:type="page"/>
      </w:r>
    </w:p>
    <w:p w:rsidR="00FD67D5" w:rsidRDefault="00FD67D5">
      <w:pPr>
        <w:rPr>
          <w:rFonts w:hAnsi="ＭＳ 明朝"/>
          <w:noProof/>
          <w:sz w:val="24"/>
        </w:rPr>
      </w:pPr>
    </w:p>
    <w:p w:rsidR="00FD67D5" w:rsidRDefault="00FD67D5">
      <w:pPr>
        <w:rPr>
          <w:rFonts w:hAnsi="ＭＳ 明朝"/>
          <w:noProof/>
          <w:sz w:val="24"/>
        </w:rPr>
      </w:pPr>
    </w:p>
    <w:p w:rsidR="00FD67D5" w:rsidRDefault="00FD67D5">
      <w:pPr>
        <w:rPr>
          <w:rFonts w:hAnsi="ＭＳ 明朝"/>
          <w:noProof/>
          <w:sz w:val="24"/>
        </w:rPr>
      </w:pPr>
    </w:p>
    <w:p w:rsidR="00FD67D5" w:rsidRDefault="00FD67D5">
      <w:pPr>
        <w:pStyle w:val="a3"/>
        <w:rPr>
          <w:noProof/>
        </w:rPr>
      </w:pPr>
    </w:p>
    <w:p w:rsidR="00FD67D5" w:rsidRDefault="00FD67D5">
      <w:pPr>
        <w:pStyle w:val="a3"/>
        <w:rPr>
          <w:noProof/>
        </w:rPr>
        <w:sectPr w:rsidR="00FD67D5">
          <w:footerReference w:type="default" r:id="rId9"/>
          <w:type w:val="continuous"/>
          <w:pgSz w:w="11906" w:h="16838" w:code="9"/>
          <w:pgMar w:top="1134" w:right="1134" w:bottom="1134" w:left="1134" w:header="851" w:footer="851" w:gutter="0"/>
          <w:cols w:space="425"/>
          <w:docGrid w:type="lines" w:linePitch="360"/>
        </w:sectPr>
      </w:pPr>
    </w:p>
    <w:p w:rsidR="000B4B28" w:rsidRDefault="000B4B28">
      <w:pPr>
        <w:pStyle w:val="1"/>
        <w:rPr>
          <w:rFonts w:hint="eastAsia"/>
        </w:rPr>
      </w:pPr>
      <w:bookmarkStart w:id="1" w:name="_Toc366693950"/>
      <w:bookmarkStart w:id="2" w:name="_Toc366694021"/>
      <w:bookmarkStart w:id="3" w:name="_Toc366694041"/>
      <w:bookmarkStart w:id="4" w:name="_Toc490655409"/>
      <w:r>
        <w:rPr>
          <w:rFonts w:hint="eastAsia"/>
        </w:rPr>
        <w:lastRenderedPageBreak/>
        <w:t>Ⅰ　介護予防・日常生活圏域ニーズ調査</w:t>
      </w:r>
      <w:bookmarkEnd w:id="4"/>
    </w:p>
    <w:p w:rsidR="00FD67D5" w:rsidRDefault="000B4B28" w:rsidP="000B4B28">
      <w:pPr>
        <w:pStyle w:val="2"/>
        <w:rPr>
          <w:rFonts w:hint="eastAsia"/>
        </w:rPr>
      </w:pPr>
      <w:bookmarkStart w:id="5" w:name="_Toc490655410"/>
      <w:r>
        <w:rPr>
          <w:rFonts w:hint="eastAsia"/>
        </w:rPr>
        <w:t>１　調査の概要</w:t>
      </w:r>
      <w:bookmarkEnd w:id="1"/>
      <w:bookmarkEnd w:id="2"/>
      <w:bookmarkEnd w:id="3"/>
      <w:bookmarkEnd w:id="5"/>
    </w:p>
    <w:p w:rsidR="000B4B28" w:rsidRDefault="000B4B28" w:rsidP="000B4B28">
      <w:pPr>
        <w:pStyle w:val="3"/>
      </w:pPr>
      <w:bookmarkStart w:id="6" w:name="_Toc490655411"/>
      <w:r>
        <w:rPr>
          <w:rFonts w:hint="eastAsia"/>
        </w:rPr>
        <w:t>(1)</w:t>
      </w:r>
      <w:r>
        <w:rPr>
          <w:rFonts w:hint="eastAsia"/>
        </w:rPr>
        <w:t>調査の目的</w:t>
      </w:r>
      <w:bookmarkEnd w:id="6"/>
    </w:p>
    <w:p w:rsidR="000B4B28" w:rsidRDefault="000B4B28" w:rsidP="000B4B28">
      <w:pPr>
        <w:pStyle w:val="a3"/>
        <w:tabs>
          <w:tab w:val="left" w:pos="2670"/>
        </w:tabs>
        <w:rPr>
          <w:noProof/>
        </w:rPr>
      </w:pPr>
      <w:r>
        <w:rPr>
          <w:rFonts w:hint="eastAsia"/>
          <w:noProof/>
        </w:rPr>
        <w:t>第７期吉川市高齢者福祉計画・介護保険事業計画策定の基礎資料として調査を行うものです。</w:t>
      </w:r>
    </w:p>
    <w:p w:rsidR="000B4B28" w:rsidRDefault="000B4B28" w:rsidP="000B4B28">
      <w:pPr>
        <w:pStyle w:val="a3"/>
        <w:tabs>
          <w:tab w:val="left" w:pos="2670"/>
        </w:tabs>
        <w:ind w:firstLine="240"/>
        <w:rPr>
          <w:noProof/>
          <w:sz w:val="24"/>
        </w:rPr>
      </w:pPr>
    </w:p>
    <w:p w:rsidR="000B4B28" w:rsidRDefault="000B4B28" w:rsidP="000B4B28">
      <w:pPr>
        <w:pStyle w:val="3"/>
      </w:pPr>
      <w:bookmarkStart w:id="7" w:name="_Toc490655412"/>
      <w:r>
        <w:rPr>
          <w:rFonts w:hint="eastAsia"/>
        </w:rPr>
        <w:t>(2)</w:t>
      </w:r>
      <w:r>
        <w:rPr>
          <w:rFonts w:hint="eastAsia"/>
        </w:rPr>
        <w:t>調査対象</w:t>
      </w:r>
      <w:bookmarkEnd w:id="7"/>
    </w:p>
    <w:p w:rsidR="000B4B28" w:rsidRDefault="000B4B28" w:rsidP="000B4B28">
      <w:pPr>
        <w:pStyle w:val="a3"/>
        <w:ind w:firstLineChars="200" w:firstLine="440"/>
        <w:rPr>
          <w:rFonts w:hint="eastAsia"/>
          <w:noProof/>
        </w:rPr>
      </w:pPr>
      <w:r>
        <w:rPr>
          <w:rFonts w:hint="eastAsia"/>
          <w:noProof/>
        </w:rPr>
        <w:t>吉川市在住の65歳以上を無作為抽出</w:t>
      </w:r>
    </w:p>
    <w:p w:rsidR="000B4B28" w:rsidRDefault="000B4B28" w:rsidP="000B4B28">
      <w:pPr>
        <w:pStyle w:val="a3"/>
        <w:ind w:firstLineChars="200" w:firstLine="440"/>
        <w:rPr>
          <w:noProof/>
        </w:rPr>
      </w:pPr>
    </w:p>
    <w:p w:rsidR="000B4B28" w:rsidRDefault="000B4B28" w:rsidP="000B4B28">
      <w:pPr>
        <w:pStyle w:val="3"/>
      </w:pPr>
      <w:bookmarkStart w:id="8" w:name="_Toc490655413"/>
      <w:r>
        <w:rPr>
          <w:rFonts w:hint="eastAsia"/>
        </w:rPr>
        <w:t>(3)</w:t>
      </w:r>
      <w:r>
        <w:rPr>
          <w:rFonts w:hint="eastAsia"/>
        </w:rPr>
        <w:t>調査期間</w:t>
      </w:r>
      <w:bookmarkEnd w:id="8"/>
    </w:p>
    <w:p w:rsidR="000B4B28" w:rsidRDefault="000B4B28" w:rsidP="000B4B28">
      <w:pPr>
        <w:pStyle w:val="a3"/>
        <w:ind w:firstLineChars="200" w:firstLine="440"/>
        <w:rPr>
          <w:rFonts w:hint="eastAsia"/>
          <w:noProof/>
        </w:rPr>
      </w:pPr>
      <w:r>
        <w:rPr>
          <w:rFonts w:hint="eastAsia"/>
          <w:noProof/>
        </w:rPr>
        <w:t>平成29年1月31日から2月17日</w:t>
      </w:r>
    </w:p>
    <w:p w:rsidR="000B4B28" w:rsidRPr="00965A09" w:rsidRDefault="000B4B28" w:rsidP="000B4B28">
      <w:pPr>
        <w:pStyle w:val="a3"/>
        <w:rPr>
          <w:noProof/>
        </w:rPr>
      </w:pPr>
    </w:p>
    <w:p w:rsidR="000B4B28" w:rsidRDefault="000B4B28" w:rsidP="000B4B28">
      <w:pPr>
        <w:pStyle w:val="3"/>
      </w:pPr>
      <w:bookmarkStart w:id="9" w:name="_Toc490655414"/>
      <w:r>
        <w:rPr>
          <w:rFonts w:hint="eastAsia"/>
        </w:rPr>
        <w:t>(4)</w:t>
      </w:r>
      <w:r>
        <w:rPr>
          <w:rFonts w:hint="eastAsia"/>
        </w:rPr>
        <w:t>調査方法</w:t>
      </w:r>
      <w:bookmarkEnd w:id="9"/>
    </w:p>
    <w:p w:rsidR="000B4B28" w:rsidRDefault="000B4B28" w:rsidP="000B4B28">
      <w:pPr>
        <w:pStyle w:val="a3"/>
        <w:rPr>
          <w:noProof/>
        </w:rPr>
      </w:pPr>
      <w:r>
        <w:rPr>
          <w:rFonts w:hint="eastAsia"/>
          <w:noProof/>
        </w:rPr>
        <w:t>郵送による配布・回収</w:t>
      </w:r>
    </w:p>
    <w:p w:rsidR="000B4B28" w:rsidRDefault="000B4B28" w:rsidP="000B4B28">
      <w:pPr>
        <w:rPr>
          <w:rFonts w:hAnsi="ＭＳ 明朝"/>
          <w:noProof/>
          <w:sz w:val="24"/>
        </w:rPr>
      </w:pPr>
    </w:p>
    <w:p w:rsidR="000B4B28" w:rsidRDefault="000B4B28" w:rsidP="000B4B28">
      <w:pPr>
        <w:pStyle w:val="3"/>
      </w:pPr>
      <w:bookmarkStart w:id="10" w:name="_Toc490655415"/>
      <w:r>
        <w:rPr>
          <w:rFonts w:hint="eastAsia"/>
        </w:rPr>
        <w:t>(5)</w:t>
      </w:r>
      <w:r>
        <w:rPr>
          <w:rFonts w:hint="eastAsia"/>
        </w:rPr>
        <w:t>回収状況</w:t>
      </w:r>
      <w:bookmarkEnd w:id="10"/>
    </w:p>
    <w:tbl>
      <w:tblPr>
        <w:tblW w:w="9269" w:type="dxa"/>
        <w:tblInd w:w="5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3547"/>
        <w:gridCol w:w="1907"/>
        <w:gridCol w:w="1907"/>
        <w:gridCol w:w="1908"/>
      </w:tblGrid>
      <w:tr w:rsidR="000B4B28" w:rsidTr="001717E6">
        <w:trPr>
          <w:cantSplit/>
        </w:trPr>
        <w:tc>
          <w:tcPr>
            <w:tcW w:w="3547" w:type="dxa"/>
            <w:tcBorders>
              <w:bottom w:val="single" w:sz="8" w:space="0" w:color="auto"/>
            </w:tcBorders>
            <w:shd w:val="clear" w:color="auto" w:fill="C0C0C0"/>
            <w:vAlign w:val="center"/>
          </w:tcPr>
          <w:p w:rsidR="000B4B28" w:rsidRDefault="000B4B28" w:rsidP="001717E6">
            <w:pPr>
              <w:tabs>
                <w:tab w:val="center" w:pos="1540"/>
              </w:tabs>
              <w:jc w:val="center"/>
              <w:rPr>
                <w:rFonts w:hAnsi="ＭＳ 明朝"/>
                <w:noProof/>
                <w:sz w:val="20"/>
              </w:rPr>
            </w:pPr>
          </w:p>
        </w:tc>
        <w:tc>
          <w:tcPr>
            <w:tcW w:w="1907" w:type="dxa"/>
            <w:tcBorders>
              <w:bottom w:val="single" w:sz="8" w:space="0" w:color="auto"/>
            </w:tcBorders>
            <w:shd w:val="clear" w:color="auto" w:fill="C0C0C0"/>
            <w:vAlign w:val="center"/>
          </w:tcPr>
          <w:p w:rsidR="000B4B28" w:rsidRDefault="000B4B28" w:rsidP="001717E6">
            <w:pPr>
              <w:jc w:val="center"/>
              <w:rPr>
                <w:rFonts w:ascii="ＭＳ ゴシック" w:eastAsia="ＭＳ ゴシック" w:hAnsi="ＭＳ 明朝"/>
                <w:noProof/>
                <w:sz w:val="20"/>
              </w:rPr>
            </w:pPr>
            <w:r w:rsidRPr="000B4B28">
              <w:rPr>
                <w:rFonts w:ascii="ＭＳ ゴシック" w:eastAsia="ＭＳ ゴシック" w:hAnsi="ＭＳ 明朝" w:hint="eastAsia"/>
                <w:noProof/>
                <w:spacing w:val="112"/>
                <w:kern w:val="0"/>
                <w:sz w:val="20"/>
                <w:fitText w:val="1050" w:id="1485009664"/>
              </w:rPr>
              <w:t>配布</w:t>
            </w:r>
            <w:r w:rsidRPr="000B4B28">
              <w:rPr>
                <w:rFonts w:ascii="ＭＳ ゴシック" w:eastAsia="ＭＳ ゴシック" w:hAnsi="ＭＳ 明朝" w:hint="eastAsia"/>
                <w:noProof/>
                <w:spacing w:val="1"/>
                <w:kern w:val="0"/>
                <w:sz w:val="20"/>
                <w:fitText w:val="1050" w:id="1485009664"/>
              </w:rPr>
              <w:t>数</w:t>
            </w:r>
          </w:p>
        </w:tc>
        <w:tc>
          <w:tcPr>
            <w:tcW w:w="1907" w:type="dxa"/>
            <w:tcBorders>
              <w:bottom w:val="single" w:sz="8" w:space="0" w:color="auto"/>
            </w:tcBorders>
            <w:shd w:val="clear" w:color="auto" w:fill="C0C0C0"/>
            <w:vAlign w:val="center"/>
          </w:tcPr>
          <w:p w:rsidR="000B4B28" w:rsidRDefault="000B4B28" w:rsidP="001717E6">
            <w:pPr>
              <w:jc w:val="center"/>
              <w:rPr>
                <w:rFonts w:ascii="ＭＳ ゴシック" w:eastAsia="ＭＳ ゴシック" w:hAnsi="ＭＳ 明朝"/>
                <w:noProof/>
                <w:sz w:val="20"/>
              </w:rPr>
            </w:pPr>
            <w:r>
              <w:rPr>
                <w:rFonts w:ascii="ＭＳ ゴシック" w:eastAsia="ＭＳ ゴシック" w:hAnsi="ＭＳ 明朝" w:hint="eastAsia"/>
                <w:noProof/>
                <w:sz w:val="20"/>
              </w:rPr>
              <w:t>有効回答数</w:t>
            </w:r>
          </w:p>
        </w:tc>
        <w:tc>
          <w:tcPr>
            <w:tcW w:w="1908" w:type="dxa"/>
            <w:tcBorders>
              <w:bottom w:val="single" w:sz="8" w:space="0" w:color="auto"/>
            </w:tcBorders>
            <w:shd w:val="clear" w:color="auto" w:fill="C0C0C0"/>
            <w:vAlign w:val="center"/>
          </w:tcPr>
          <w:p w:rsidR="000B4B28" w:rsidRDefault="000B4B28" w:rsidP="001717E6">
            <w:pPr>
              <w:jc w:val="center"/>
              <w:rPr>
                <w:rFonts w:ascii="ＭＳ ゴシック" w:eastAsia="ＭＳ ゴシック" w:hAnsi="ＭＳ 明朝"/>
                <w:noProof/>
                <w:sz w:val="20"/>
              </w:rPr>
            </w:pPr>
            <w:r>
              <w:rPr>
                <w:rFonts w:ascii="ＭＳ ゴシック" w:eastAsia="ＭＳ ゴシック" w:hAnsi="ＭＳ 明朝" w:hint="eastAsia"/>
                <w:noProof/>
                <w:sz w:val="20"/>
              </w:rPr>
              <w:t>有効回答率</w:t>
            </w:r>
          </w:p>
        </w:tc>
      </w:tr>
      <w:tr w:rsidR="000B4B28" w:rsidRPr="00DA0EB2" w:rsidTr="001717E6">
        <w:trPr>
          <w:cantSplit/>
        </w:trPr>
        <w:tc>
          <w:tcPr>
            <w:tcW w:w="3547" w:type="dxa"/>
            <w:tcBorders>
              <w:bottom w:val="single" w:sz="4" w:space="0" w:color="auto"/>
              <w:right w:val="single" w:sz="8" w:space="0" w:color="auto"/>
            </w:tcBorders>
            <w:vAlign w:val="center"/>
          </w:tcPr>
          <w:p w:rsidR="000B4B28" w:rsidRPr="00DA0EB2" w:rsidRDefault="000B4B28" w:rsidP="001717E6">
            <w:pPr>
              <w:jc w:val="center"/>
              <w:rPr>
                <w:rFonts w:hAnsi="ＭＳ 明朝"/>
                <w:noProof/>
                <w:color w:val="000000" w:themeColor="text1"/>
                <w:sz w:val="20"/>
              </w:rPr>
            </w:pPr>
            <w:r w:rsidRPr="00DA0EB2">
              <w:rPr>
                <w:rFonts w:hAnsi="ＭＳ 明朝" w:hint="eastAsia"/>
                <w:noProof/>
                <w:color w:val="000000" w:themeColor="text1"/>
                <w:sz w:val="20"/>
              </w:rPr>
              <w:t>介護予防・日常生活圏域ニーズ調査</w:t>
            </w:r>
          </w:p>
        </w:tc>
        <w:tc>
          <w:tcPr>
            <w:tcW w:w="1907" w:type="dxa"/>
            <w:tcBorders>
              <w:left w:val="single" w:sz="8" w:space="0" w:color="auto"/>
              <w:bottom w:val="single" w:sz="4" w:space="0" w:color="auto"/>
              <w:right w:val="single" w:sz="8" w:space="0" w:color="auto"/>
            </w:tcBorders>
            <w:vAlign w:val="center"/>
          </w:tcPr>
          <w:p w:rsidR="000B4B28" w:rsidRPr="00DA0EB2" w:rsidRDefault="000B4B28" w:rsidP="001717E6">
            <w:pPr>
              <w:jc w:val="center"/>
              <w:rPr>
                <w:rFonts w:hAnsi="ＭＳ 明朝"/>
                <w:noProof/>
                <w:color w:val="000000" w:themeColor="text1"/>
                <w:sz w:val="20"/>
              </w:rPr>
            </w:pPr>
            <w:r>
              <w:rPr>
                <w:rFonts w:hAnsi="ＭＳ 明朝" w:hint="eastAsia"/>
                <w:noProof/>
                <w:color w:val="000000" w:themeColor="text1"/>
                <w:sz w:val="20"/>
              </w:rPr>
              <w:t>14,302</w:t>
            </w:r>
            <w:r w:rsidRPr="00DA0EB2">
              <w:rPr>
                <w:rFonts w:hAnsi="ＭＳ 明朝" w:hint="eastAsia"/>
                <w:noProof/>
                <w:color w:val="000000" w:themeColor="text1"/>
                <w:sz w:val="20"/>
              </w:rPr>
              <w:t>通</w:t>
            </w:r>
          </w:p>
        </w:tc>
        <w:tc>
          <w:tcPr>
            <w:tcW w:w="1907" w:type="dxa"/>
            <w:tcBorders>
              <w:left w:val="single" w:sz="8" w:space="0" w:color="auto"/>
              <w:bottom w:val="single" w:sz="4" w:space="0" w:color="auto"/>
              <w:right w:val="single" w:sz="8" w:space="0" w:color="auto"/>
            </w:tcBorders>
            <w:vAlign w:val="center"/>
          </w:tcPr>
          <w:p w:rsidR="000B4B28" w:rsidRPr="00DA0EB2" w:rsidRDefault="000B4B28" w:rsidP="001717E6">
            <w:pPr>
              <w:jc w:val="center"/>
              <w:rPr>
                <w:rFonts w:hAnsi="ＭＳ 明朝"/>
                <w:noProof/>
                <w:color w:val="000000" w:themeColor="text1"/>
                <w:sz w:val="20"/>
              </w:rPr>
            </w:pPr>
            <w:r w:rsidRPr="00DA0EB2">
              <w:rPr>
                <w:rFonts w:hAnsi="ＭＳ 明朝" w:hint="eastAsia"/>
                <w:noProof/>
                <w:color w:val="000000" w:themeColor="text1"/>
                <w:sz w:val="20"/>
              </w:rPr>
              <w:t>8,472通</w:t>
            </w:r>
          </w:p>
        </w:tc>
        <w:tc>
          <w:tcPr>
            <w:tcW w:w="1908" w:type="dxa"/>
            <w:tcBorders>
              <w:left w:val="single" w:sz="8" w:space="0" w:color="auto"/>
              <w:bottom w:val="single" w:sz="4" w:space="0" w:color="auto"/>
            </w:tcBorders>
            <w:vAlign w:val="center"/>
          </w:tcPr>
          <w:p w:rsidR="000B4B28" w:rsidRPr="00DA0EB2" w:rsidRDefault="000B4B28" w:rsidP="001717E6">
            <w:pPr>
              <w:jc w:val="center"/>
              <w:rPr>
                <w:rFonts w:hAnsi="ＭＳ 明朝"/>
                <w:noProof/>
                <w:color w:val="000000" w:themeColor="text1"/>
                <w:sz w:val="20"/>
              </w:rPr>
            </w:pPr>
            <w:r>
              <w:rPr>
                <w:rFonts w:hAnsi="ＭＳ 明朝" w:hint="eastAsia"/>
                <w:noProof/>
                <w:color w:val="000000" w:themeColor="text1"/>
                <w:sz w:val="20"/>
              </w:rPr>
              <w:t>59.2</w:t>
            </w:r>
            <w:r w:rsidRPr="00DA0EB2">
              <w:rPr>
                <w:rFonts w:hAnsi="ＭＳ 明朝" w:hint="eastAsia"/>
                <w:noProof/>
                <w:color w:val="000000" w:themeColor="text1"/>
                <w:sz w:val="20"/>
              </w:rPr>
              <w:t>％</w:t>
            </w:r>
          </w:p>
        </w:tc>
      </w:tr>
    </w:tbl>
    <w:p w:rsidR="000B4B28" w:rsidRDefault="000B4B28" w:rsidP="000B4B28">
      <w:pPr>
        <w:rPr>
          <w:rFonts w:hAnsi="ＭＳ 明朝"/>
          <w:noProof/>
          <w:sz w:val="24"/>
        </w:rPr>
      </w:pPr>
    </w:p>
    <w:p w:rsidR="000B4B28" w:rsidRDefault="000B4B28" w:rsidP="000B4B28">
      <w:pPr>
        <w:pStyle w:val="3"/>
      </w:pPr>
      <w:bookmarkStart w:id="11" w:name="_Toc490655416"/>
      <w:r>
        <w:rPr>
          <w:rFonts w:hint="eastAsia"/>
        </w:rPr>
        <w:t>(6)</w:t>
      </w:r>
      <w:r>
        <w:rPr>
          <w:rFonts w:hint="eastAsia"/>
        </w:rPr>
        <w:t>調査結果の表示方法</w:t>
      </w:r>
      <w:bookmarkEnd w:id="11"/>
    </w:p>
    <w:p w:rsidR="000B4B28" w:rsidRDefault="000B4B28" w:rsidP="000B4B28">
      <w:pPr>
        <w:ind w:leftChars="200" w:left="640" w:hangingChars="100" w:hanging="220"/>
        <w:rPr>
          <w:rFonts w:hAnsi="ＭＳ 明朝"/>
          <w:noProof/>
          <w:sz w:val="22"/>
        </w:rPr>
      </w:pPr>
      <w:r>
        <w:rPr>
          <w:rFonts w:hAnsi="ＭＳ 明朝" w:hint="eastAsia"/>
          <w:noProof/>
          <w:sz w:val="22"/>
        </w:rPr>
        <w:t>・回答は各質問の回答者数（Ｎ）を基数とした百分率（％）で示してあります。また、小数点以下第２位を四捨五入しているため、内訳の合計が100.0％にならない場合があります。</w:t>
      </w:r>
    </w:p>
    <w:p w:rsidR="000B4B28" w:rsidRDefault="000B4B28" w:rsidP="000B4B28">
      <w:pPr>
        <w:ind w:leftChars="200" w:left="640" w:hangingChars="100" w:hanging="220"/>
        <w:rPr>
          <w:rFonts w:hAnsi="ＭＳ 明朝"/>
          <w:noProof/>
          <w:sz w:val="22"/>
        </w:rPr>
      </w:pPr>
      <w:r>
        <w:rPr>
          <w:rFonts w:hAnsi="ＭＳ 明朝" w:hint="eastAsia"/>
          <w:noProof/>
          <w:sz w:val="22"/>
        </w:rPr>
        <w:t>・複数回答が可能な設問の場合、回答者が全体に対してどのくらいの比率であるかという見方になるため、回答比率の合計が100.0％を超える場合があります。</w:t>
      </w:r>
    </w:p>
    <w:p w:rsidR="000B4B28" w:rsidRDefault="000B4B28" w:rsidP="000B4B28">
      <w:pPr>
        <w:pStyle w:val="aa"/>
      </w:pPr>
      <w:r>
        <w:rPr>
          <w:rFonts w:hint="eastAsia"/>
        </w:rPr>
        <w:t>・クロス集計の場合、無回答を排除しているため、クロス集計の有効回答数の合計と単純集計（全体）の有効回答数が合致しないことがあります。なお、クロス集計とは、複数項目の組み合わせで分類した集計のことで、複数の質問項目を交差して並べ、表やグラフを作成することにより、その相互の関係を明らかにするための集計方法です。</w:t>
      </w:r>
    </w:p>
    <w:p w:rsidR="000B4B28" w:rsidRDefault="000B4B28" w:rsidP="000B4B28">
      <w:pPr>
        <w:ind w:leftChars="200" w:left="640" w:hangingChars="100" w:hanging="220"/>
        <w:rPr>
          <w:rFonts w:hAnsi="ＭＳ 明朝"/>
          <w:noProof/>
          <w:sz w:val="22"/>
        </w:rPr>
      </w:pPr>
      <w:r>
        <w:rPr>
          <w:rFonts w:hAnsi="ＭＳ 明朝" w:hint="eastAsia"/>
          <w:noProof/>
          <w:sz w:val="22"/>
        </w:rPr>
        <w:t>・調査結果を図表にて表示していますが、グラフ以外の表は、最も高い割合のものを</w:t>
      </w:r>
      <w:r>
        <w:rPr>
          <w:rFonts w:hAnsi="ＭＳ 明朝" w:hint="eastAsia"/>
          <w:noProof/>
          <w:sz w:val="22"/>
          <w:shd w:val="clear" w:color="auto" w:fill="C0C0C0"/>
        </w:rPr>
        <w:t xml:space="preserve">　　</w:t>
      </w:r>
      <w:r>
        <w:rPr>
          <w:rFonts w:hAnsi="ＭＳ 明朝" w:hint="eastAsia"/>
          <w:noProof/>
          <w:sz w:val="22"/>
        </w:rPr>
        <w:t>で網かけをしています。（無回答を除く）</w:t>
      </w:r>
    </w:p>
    <w:p w:rsidR="008113FF" w:rsidRDefault="008113FF">
      <w:pPr>
        <w:widowControl/>
        <w:jc w:val="left"/>
      </w:pPr>
      <w:r>
        <w:br w:type="page"/>
      </w:r>
    </w:p>
    <w:p w:rsidR="00FD67D5" w:rsidRPr="008113FF" w:rsidRDefault="008113FF" w:rsidP="008113FF">
      <w:pPr>
        <w:pStyle w:val="2"/>
      </w:pPr>
      <w:bookmarkStart w:id="12" w:name="_Toc366693951"/>
      <w:bookmarkStart w:id="13" w:name="_Toc366694022"/>
      <w:bookmarkStart w:id="14" w:name="_Toc366694042"/>
      <w:bookmarkStart w:id="15" w:name="_Toc490655417"/>
      <w:r>
        <w:rPr>
          <w:rFonts w:hint="eastAsia"/>
          <w:noProof/>
        </w:rPr>
        <w:lastRenderedPageBreak/>
        <w:t>２－１</w:t>
      </w:r>
      <w:r w:rsidR="000A78A3">
        <w:rPr>
          <w:rFonts w:hint="eastAsia"/>
          <w:noProof/>
        </w:rPr>
        <w:t xml:space="preserve">　</w:t>
      </w:r>
      <w:bookmarkEnd w:id="12"/>
      <w:bookmarkEnd w:id="13"/>
      <w:bookmarkEnd w:id="14"/>
      <w:r>
        <w:rPr>
          <w:rFonts w:hint="eastAsia"/>
          <w:noProof/>
        </w:rPr>
        <w:t>調査結果</w:t>
      </w:r>
      <w:bookmarkEnd w:id="15"/>
    </w:p>
    <w:p w:rsidR="00010610" w:rsidRDefault="00010610" w:rsidP="00010610">
      <w:pPr>
        <w:pStyle w:val="3"/>
      </w:pPr>
      <w:bookmarkStart w:id="16" w:name="_Toc490655418"/>
      <w:r>
        <w:rPr>
          <w:rFonts w:hint="eastAsia"/>
        </w:rPr>
        <w:t xml:space="preserve">問１　</w:t>
      </w:r>
      <w:r w:rsidRPr="00010610">
        <w:rPr>
          <w:rFonts w:hint="eastAsia"/>
        </w:rPr>
        <w:t>あなたのご家族や生活状況について</w:t>
      </w:r>
      <w:bookmarkEnd w:id="16"/>
    </w:p>
    <w:p w:rsidR="00FD67D5" w:rsidRDefault="00C224B4" w:rsidP="00C224B4">
      <w:pPr>
        <w:pStyle w:val="a4"/>
      </w:pPr>
      <w:r w:rsidRPr="00C224B4">
        <w:rPr>
          <w:rFonts w:hint="eastAsia"/>
        </w:rPr>
        <w:t>（１）家族構成をお教えください</w:t>
      </w:r>
    </w:p>
    <w:p w:rsidR="00C224B4" w:rsidRDefault="00C224B4" w:rsidP="00C224B4">
      <w:pPr>
        <w:pStyle w:val="a3"/>
      </w:pPr>
      <w:r w:rsidRPr="00C224B4">
        <w:rPr>
          <w:rFonts w:hint="eastAsia"/>
        </w:rPr>
        <w:t>一般高齢者では、「夫婦2 人暮らし( 配偶者65歳以上) 」の割合が39.5％と最も高く、次いで「息子・娘との2 世帯」の割合が20.4％、「1 人暮らし」の割合が11.8％となっています。</w:t>
      </w:r>
    </w:p>
    <w:p w:rsidR="00C224B4" w:rsidRDefault="00C224B4" w:rsidP="00C224B4">
      <w:pPr>
        <w:pStyle w:val="a3"/>
      </w:pPr>
      <w:r w:rsidRPr="00C224B4">
        <w:rPr>
          <w:rFonts w:hint="eastAsia"/>
        </w:rPr>
        <w:t>要支援認定者では、「夫婦2 人暮らし( 配偶者65歳以上) 」の割合が28.8％と最も高く、次いで「1 人暮らし」の割合が27.4％、「息子・娘との2 世帯」の割合が22.6％となっています。</w:t>
      </w:r>
    </w:p>
    <w:p w:rsidR="00C224B4" w:rsidRDefault="00C224B4" w:rsidP="00C224B4">
      <w:pPr>
        <w:pStyle w:val="a3"/>
      </w:pPr>
      <w:r w:rsidRPr="00C224B4">
        <w:rPr>
          <w:rFonts w:hint="eastAsia"/>
        </w:rPr>
        <w:t>要介護認定の有無別でみると、要支援認定者に比べ、一般高齢者で「夫婦2 人暮らし( 配偶者65歳以上) 」の割合が高くなっています。一方､一般高齢者に比べ､要支援認定者で「1 人暮らし」の割合が高くなっています。</w:t>
      </w:r>
    </w:p>
    <w:p w:rsidR="00C224B4" w:rsidRDefault="00C224B4" w:rsidP="00C224B4">
      <w:r w:rsidRPr="00C224B4">
        <w:rPr>
          <w:noProof/>
        </w:rPr>
        <w:drawing>
          <wp:anchor distT="0" distB="0" distL="114300" distR="114300" simplePos="0" relativeHeight="251646976" behindDoc="0" locked="0" layoutInCell="1" allowOverlap="1" wp14:anchorId="0126CA1F" wp14:editId="4824C84D">
            <wp:simplePos x="0" y="0"/>
            <wp:positionH relativeFrom="column">
              <wp:posOffset>207811</wp:posOffset>
            </wp:positionH>
            <wp:positionV relativeFrom="paragraph">
              <wp:posOffset>0</wp:posOffset>
            </wp:positionV>
            <wp:extent cx="5751270" cy="1173840"/>
            <wp:effectExtent l="0" t="0" r="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1270"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6F5C8E" w:rsidP="00C224B4">
      <w:r w:rsidRPr="00C224B4">
        <w:rPr>
          <w:noProof/>
        </w:rPr>
        <w:drawing>
          <wp:anchor distT="0" distB="0" distL="114300" distR="114300" simplePos="0" relativeHeight="251649024" behindDoc="0" locked="0" layoutInCell="1" allowOverlap="1" wp14:anchorId="4624FEED" wp14:editId="14549DF2">
            <wp:simplePos x="0" y="0"/>
            <wp:positionH relativeFrom="column">
              <wp:posOffset>183515</wp:posOffset>
            </wp:positionH>
            <wp:positionV relativeFrom="paragraph">
              <wp:posOffset>19630</wp:posOffset>
            </wp:positionV>
            <wp:extent cx="5751270" cy="2018040"/>
            <wp:effectExtent l="0" t="0" r="1905"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1270"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（２）あなたは、普段の生活でどなたかの介護・介助が必要ですか</w:t>
      </w:r>
    </w:p>
    <w:p w:rsidR="00C224B4" w:rsidRDefault="00C224B4" w:rsidP="00C224B4">
      <w:pPr>
        <w:pStyle w:val="a3"/>
      </w:pPr>
      <w:r w:rsidRPr="00C224B4">
        <w:rPr>
          <w:rFonts w:hint="eastAsia"/>
        </w:rPr>
        <w:t>一般高齢者では、「介護・介助は必要ない」の割合が85.8％と最も高くなっています。</w:t>
      </w:r>
    </w:p>
    <w:p w:rsidR="00C224B4" w:rsidRDefault="00C224B4" w:rsidP="00C224B4">
      <w:pPr>
        <w:pStyle w:val="a3"/>
      </w:pPr>
      <w:r w:rsidRPr="00C224B4">
        <w:rPr>
          <w:rFonts w:hint="eastAsia"/>
        </w:rPr>
        <w:t>要支援認定者では、「現在、何らかの介護を受けている」の割合が54.5％と最も高く、次いで「何らかの介護・介助は必要だが、現在は受けていない」の割合が21.9％、「介護・介助は必要ない」の割合が16.1％となっています。</w:t>
      </w:r>
    </w:p>
    <w:p w:rsidR="00C224B4" w:rsidRDefault="00C224B4" w:rsidP="00C224B4">
      <w:pPr>
        <w:pStyle w:val="a3"/>
      </w:pPr>
      <w:r w:rsidRPr="00C224B4">
        <w:rPr>
          <w:rFonts w:hint="eastAsia"/>
        </w:rPr>
        <w:t>要介護認定の有無別でみると、要支援認定者に比べ、一般高齢者で「介護・介助は必要ない」の割合が高くなっています。一方､一般高齢者に比べ､要支援認定者で「何らかの介護・介助は必要だが、現在は受けていない」「現在、何らかの介護を受けている」の割合が高くなっています。</w:t>
      </w:r>
    </w:p>
    <w:p w:rsidR="00C224B4" w:rsidRDefault="00C224B4" w:rsidP="00C224B4">
      <w:r w:rsidRPr="00C224B4">
        <w:rPr>
          <w:noProof/>
        </w:rPr>
        <w:drawing>
          <wp:anchor distT="0" distB="0" distL="114300" distR="114300" simplePos="0" relativeHeight="251651072" behindDoc="0" locked="0" layoutInCell="1" allowOverlap="1" wp14:anchorId="0D3C0A35" wp14:editId="53605D0F">
            <wp:simplePos x="0" y="0"/>
            <wp:positionH relativeFrom="column">
              <wp:align>center</wp:align>
            </wp:positionH>
            <wp:positionV relativeFrom="paragraph">
              <wp:posOffset>0</wp:posOffset>
            </wp:positionV>
            <wp:extent cx="5735205" cy="1173840"/>
            <wp:effectExtent l="0" t="0" r="0" b="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205"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9866FC" w:rsidP="00C224B4">
      <w:r w:rsidRPr="00C224B4">
        <w:rPr>
          <w:noProof/>
        </w:rPr>
        <w:drawing>
          <wp:anchor distT="0" distB="0" distL="114300" distR="114300" simplePos="0" relativeHeight="251653120" behindDoc="0" locked="0" layoutInCell="1" allowOverlap="1" wp14:anchorId="32DEDF11" wp14:editId="2B20681E">
            <wp:simplePos x="0" y="0"/>
            <wp:positionH relativeFrom="column">
              <wp:posOffset>192405</wp:posOffset>
            </wp:positionH>
            <wp:positionV relativeFrom="paragraph">
              <wp:posOffset>204724</wp:posOffset>
            </wp:positionV>
            <wp:extent cx="5734685" cy="2018030"/>
            <wp:effectExtent l="0" t="0" r="0" b="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685"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8113FF" w:rsidRDefault="008113FF">
      <w:pPr>
        <w:widowControl/>
        <w:jc w:val="left"/>
      </w:pPr>
      <w:r>
        <w:br w:type="page"/>
      </w:r>
    </w:p>
    <w:p w:rsidR="004D20BF" w:rsidRDefault="004D20BF" w:rsidP="00C224B4">
      <w:pPr>
        <w:pStyle w:val="a4"/>
      </w:pPr>
      <w:r w:rsidRPr="004D20BF">
        <w:rPr>
          <w:rFonts w:hint="eastAsia"/>
        </w:rPr>
        <w:lastRenderedPageBreak/>
        <w:t>【（２）において「1．介護・介助は必要ない」以外の方のみ】</w:t>
      </w:r>
    </w:p>
    <w:p w:rsidR="00C224B4" w:rsidRDefault="00C224B4" w:rsidP="00C224B4">
      <w:pPr>
        <w:pStyle w:val="a4"/>
      </w:pPr>
      <w:r w:rsidRPr="00C224B4">
        <w:rPr>
          <w:rFonts w:hint="eastAsia"/>
        </w:rPr>
        <w:t>①介護・介助が必要になった主な原因はなんですか（いくつでも）</w:t>
      </w:r>
    </w:p>
    <w:p w:rsidR="00C224B4" w:rsidRDefault="00C224B4" w:rsidP="00C224B4">
      <w:pPr>
        <w:pStyle w:val="a3"/>
      </w:pPr>
      <w:r w:rsidRPr="00C224B4">
        <w:rPr>
          <w:rFonts w:hint="eastAsia"/>
        </w:rPr>
        <w:t>一般高齢者では、「高齢による衰弱」の割合が13.7％と最も高く、次いで「骨折・転倒」の割合が12.3％、「糖尿病」の割合が12.2％となっています。</w:t>
      </w:r>
    </w:p>
    <w:p w:rsidR="00C224B4" w:rsidRDefault="00C224B4" w:rsidP="00C224B4">
      <w:pPr>
        <w:pStyle w:val="a3"/>
      </w:pPr>
      <w:r w:rsidRPr="00C224B4">
        <w:rPr>
          <w:rFonts w:hint="eastAsia"/>
        </w:rPr>
        <w:t>要支援認定者では、「骨折・転倒」の割合が22.0％と最も高く、次いで「高齢による衰弱」の割合が20.6％、「脳卒中（脳出血･ 脳梗塞等）」の割合が17.5％となっています。</w:t>
      </w:r>
    </w:p>
    <w:p w:rsidR="00C224B4" w:rsidRDefault="00C224B4" w:rsidP="00C224B4">
      <w:pPr>
        <w:pStyle w:val="a3"/>
      </w:pPr>
      <w:r w:rsidRPr="00C224B4">
        <w:rPr>
          <w:rFonts w:hint="eastAsia"/>
        </w:rPr>
        <w:t>要介護認定の有無別でみると、要支援認定者に比べ、一般高齢者で「心臓病」の割合が高くなっています。一方､一般高齢者に比べ､要支援認定者で「脳卒中（脳出血･ 脳梗塞等）」「骨折・転倒」「高齢による衰弱」の割合が高くなっています。</w:t>
      </w:r>
    </w:p>
    <w:p w:rsidR="00C224B4" w:rsidRDefault="00C224B4" w:rsidP="00C224B4"/>
    <w:p w:rsidR="00C224B4" w:rsidRDefault="006F5C8E" w:rsidP="00C224B4">
      <w:r>
        <w:rPr>
          <w:noProof/>
        </w:rPr>
        <mc:AlternateContent>
          <mc:Choice Requires="wpg">
            <w:drawing>
              <wp:anchor distT="0" distB="0" distL="114300" distR="114300" simplePos="0" relativeHeight="251658240" behindDoc="0" locked="0" layoutInCell="1" allowOverlap="1" wp14:anchorId="154711AE" wp14:editId="627DFE53">
                <wp:simplePos x="0" y="0"/>
                <wp:positionH relativeFrom="column">
                  <wp:posOffset>599827</wp:posOffset>
                </wp:positionH>
                <wp:positionV relativeFrom="paragraph">
                  <wp:posOffset>11402</wp:posOffset>
                </wp:positionV>
                <wp:extent cx="7087925" cy="7191265"/>
                <wp:effectExtent l="0" t="0" r="0" b="0"/>
                <wp:wrapNone/>
                <wp:docPr id="321" name="グループ化 321"/>
                <wp:cNvGraphicFramePr/>
                <a:graphic xmlns:a="http://schemas.openxmlformats.org/drawingml/2006/main">
                  <a:graphicData uri="http://schemas.microsoft.com/office/word/2010/wordprocessingGroup">
                    <wpg:wgp>
                      <wpg:cNvGrpSpPr/>
                      <wpg:grpSpPr>
                        <a:xfrm>
                          <a:off x="0" y="0"/>
                          <a:ext cx="7087925" cy="7191265"/>
                          <a:chOff x="0" y="0"/>
                          <a:chExt cx="7087925" cy="7191265"/>
                        </a:xfrm>
                      </wpg:grpSpPr>
                      <pic:pic xmlns:pic="http://schemas.openxmlformats.org/drawingml/2006/picture">
                        <pic:nvPicPr>
                          <pic:cNvPr id="165" name="図 16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775005" y="5422790"/>
                            <a:ext cx="4312920" cy="1768475"/>
                          </a:xfrm>
                          <a:prstGeom prst="rect">
                            <a:avLst/>
                          </a:prstGeom>
                          <a:noFill/>
                          <a:ln>
                            <a:noFill/>
                          </a:ln>
                        </pic:spPr>
                      </pic:pic>
                      <pic:pic xmlns:pic="http://schemas.openxmlformats.org/drawingml/2006/picture">
                        <pic:nvPicPr>
                          <pic:cNvPr id="166" name="図 16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5535" cy="5627370"/>
                          </a:xfrm>
                          <a:prstGeom prst="rect">
                            <a:avLst/>
                          </a:prstGeom>
                          <a:noFill/>
                          <a:ln>
                            <a:noFill/>
                          </a:ln>
                        </pic:spPr>
                      </pic:pic>
                    </wpg:wg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77301642" id="グループ化 321" o:spid="_x0000_s1026" style="position:absolute;left:0;text-align:left;margin-left:47.25pt;margin-top:.9pt;width:558.1pt;height:566.25pt;z-index:251658240" coordsize="70879,719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r0tgcAwAAWAkAAA4AAABkcnMvZTJvRG9jLnhtbOxWS27bMBDdF+gd&#10;CO0dfSxZthA7SO0kKNCP0c8BaIqSiEgiQdJ2gqKbZtt1u+gRuinQbW9j5B4dUrIT2ylSZFEgQBeW&#10;h0NyOO/NPEqHRxdViRZUKsbroeMfeA6iNeEpq/Oh8/7daafvIKVxneKS13ToXFLlHI2ePjlcioQG&#10;vOBlSiWCILVKlmLoFFqLxHUVKWiF1QEXtIbJjMsKaxjK3E0lXkL0qnQDz+u5Sy5TITmhSoF30kw6&#10;Ixs/yyjRr7NMUY3KoQO5afuU9jkzT3d0iJNcYlEw0qaBH5BFhVkNh25CTbDGaC7ZXqiKEckVz/QB&#10;4ZXLs4wRajEAGt/bQXMm+VxYLHmyzMWGJqB2h6cHhyWvFlOJWDp0uoHvoBpXUKTVpx+rq++rq1+r&#10;q6/Xn78gMwVELUWewPozKd6KqWwdeTMy2C8yWZl/QIUuLMWXG4rphUYEnLHXjwdB5CACc7E/8INe&#10;1BSBFFCpvX2kOLlnp7s+2DX5bdIRjCTwazkDa4+z+3sLdum5pE4bpPqrGBWW53PRgfIKrNmMlUxf&#10;2laFQpqk6sWUkalsBjf0+8BDS//1t5/IDIFhs8GsaXZgg+gFJ+cK1Xxc4Dqnx0pAj4PyzGp3e7kd&#10;bh03K5k4ZWVpqmTsFhjoYaef7uCm6dUJJ/OK1roRn6QlYOS1KphQDpIJrWYUekk+T30rByj7C6XN&#10;caYBrCA+BP1jzxsEzzrjyBt3Qi8+6RwPwrgTeydx6IV9f+yPP5rdfpjMFQW8uJwI1uYK3r1s7+z+&#10;9p5odGX1iRbY3gKGKZvQ+t+mCC5DiclVSfIGWIV1YGtJNSmMmQFzrR8WbyYszTfMmhoo0AeaLV/y&#10;FNSE55pbMnb0EcRx5HlQdVBCFAZBPGivo7VWwq4fDAK4tYxW/LjXD2PbFJuOh36QSp9RXiFjAO+Q&#10;tT0KLwBTg3O9xCCouam+xVXWWw6IaTwWi8m+NQFM04RgPCIp9bal1HvcUgpsSf9L6c9SAo3sv2rC&#10;gR9F3fZVE/WCuBtbgf1r+dj3Ery+7W3TfmqY74PbY7BvfxCNfgMAAP//AwBQSwMEFAAGAAgAAAAh&#10;AH9CMuLDAAAApQEAABkAAABkcnMvX3JlbHMvZTJvRG9jLnhtbC5yZWxzvJDLCsIwEEX3gv8QZm/T&#10;diEipt2I4FbqBwzJtA02D5Io+vcGRLAguHM5M9xzD7Nr72ZiNwpROyugKkpgZKVT2g4Czt1htQEW&#10;E1qFk7Mk4EER2ma52J1owpRDcdQ+skyxUcCYkt9yHuVIBmPhPNl86V0wmPIYBu5RXnAgXpflmodP&#10;BjQzJjsqAeGoamDdw+fm32zX91rS3smrIZu+VHBtcncGYhgoCTCkNL6WdUGmB/7dofqPQ/V24LPn&#10;Nk8AAAD//wMAUEsDBBQABgAIAAAAIQBlH3Ip4QAAAAoBAAAPAAAAZHJzL2Rvd25yZXYueG1sTI9B&#10;T8JAEIXvJv6HzZh4k20pKNZuCSHqiZAIJsTb0B3ahu5u013a8u8dTnqbmffy5nvZcjSN6KnztbMK&#10;4kkEgmzhdG1LBd/7j6cFCB/QamycJQVX8rDM7+8yTLUb7Bf1u1AKDrE+RQVVCG0qpS8qMugnriXL&#10;2sl1BgOvXSl1hwOHm0ZOo+hZGqwtf6iwpXVFxXl3MQo+BxxWSfzeb86n9fVnP98eNjEp9fgwrt5A&#10;BBrDnxlu+IwOOTMd3cVqLxoFr7M5O/nOBW7yNI5eQBx5ipNZAjLP5P8K+S8AAAD//wMAUEsDBBQA&#10;BgAIAAAAIQC5sVQZvg0AADxYAAAUAAAAZHJzL21lZGlhL2ltYWdlMS5lbWbsXG1sFMcZnjufzdoY&#10;WCyHXlKb7LmGXG0Dh0HgUD4WTJw2pcRQiFBjAqE0tVIqWZEVI5W2mzSqCITEzQ9qpU2gCm5pm7T5&#10;0TRS60pOSShJ88N/UlHID1eiEi0gSPNJkXp9ntkd33pvD9b2Hnd8vNJz8+7s7Dvvzrzz7Mzs3UWE&#10;EDuAJFAOvA10AkpOLxBiyS1CGHd9pU2IiFi6SYhHIkLEVAEntSYJ0YLM93CuEnDL1tZJYnhGTMCA&#10;aAIMAOYaI2ZE1EDXgag+eJKXbXXAsh1AO8CydWZMVEKnzDTLR/R62FD5KTMqbdm+WSsS5qSRczET&#10;fsmrhUgg1YA6gHlpiF9eBc7pgBJVZhYyeN0UIay4o7PMrY4Oc6LK0aNIZzg6ElHt6LhWKDtoOkvp&#10;yLa+jA8doJQCfn6663L7MBPleawkDgdO4mA8NtgfRLHZWA+fuuAYffuQje2SXmaiDQF9TnpB2hCp&#10;9NSHar/JzLHLgHi3bGlPR9WAGP77S91lFZeq/4f6zKd+2f3wpKU9tGeWpMXuoz+cynj4+ftf6LlY&#10;EznDuBlEHuMwBRzWNzYertrYeJC+ATCRtioGxF3HlvTwPMsTdwIpgPKv6Q/ivtLp7s/h3IMV4vD8&#10;S1OZz5R1nk1t6UlElsr6Usjn9RR0t9ArB6QtVHYmheOLNWdYpbQVORORPiNbCv09Dl9OP7q8h/Wr&#10;683JA2L7o3KYjMQp3Vdtz3KXafuUavvfpV5LHUn9NoXiY5RM2yflleeFgdTb9uavn54ttH7JXyyW&#10;fLWqsXJdbaPNAf3I6Rfx9tpGjqPTSI+WCXG2pl/e5zuRfmnzNI5577vRDpUdgz0GdMo0wAAwPkfs&#10;Q5VjkvdPGW6e2fhTXNd8/6CMB+bRlhAD4p+LjnYLcV4ebUV7sixtxuEjfeqnUxD6vB3p8rL+Ug0p&#10;4W171jcLYJxRV+OcfUKoMdoG3QQWAuTNBhzUQ48DGBYr+GEjo8fMDDfy+mMwOADkuB4lKPJ6qTWb&#10;IlIDTZdHzAcGS1cL8bXWIPX7lJGWpB1z7RtCfPznZncd5lrY/niVsP7RKozHV/tcb8EAkLlHzRSx&#10;JDLpJ581SCi6XSbj70Iz0xY+dnkNBOVD8muWabdbTNoV4nazZOQ5VY9z7G+K25eHmt5rsXOFoD5V&#10;LFq1WHSu9PZjJwp1AOzHWtN+9mg4vrNEiO8g1cxIxEBaDajn73To+/fvl3xRYWZiB+Eg4wyJFOvF&#10;d+4mEjiizW0AfWU57/OrHnkE2m2ZTDw64/kBoBuAa1JYPgVsAAwAYiTxwbqIiKxp5BxyMgLneQ/i&#10;+8hKu/CJS2e+Gk+sU+mwbd2H4xQwByDptgC3AhyuQ9FhoDdilRDUh0euBU9Yyg6KWrwHAupKmXh0&#10;3ncSYLvRhzbgENAHePsMWVI0MxpdCI3XqTjebZ8St/23uo02Keoc1LRmlpQshZJy8mNI3cJ+5LHq&#10;U6WLSOSxWxCPOjJ4DW3XO0DpnH25BWVaAN4TU4pKRTQyMrexz2Q+Vdu5+6MUFbE/moBGgG21BPgs&#10;QJ/Y/lYJ0RthvygbE+2LOthmXRwI7JcLCOxTQFBObDAzY0e4uNKtz0YZHbZ5H5Ri5ahi9WuWObr9&#10;gnCnu/2pv/rH7lWn0kdGcWeCfQHUOCn5zARSAOJRGABCQUJ36UeQedLnuB55RK66Oa4YazqgpAKK&#10;rg6Qrge6YJ9j4wMSnEt66QyMx0Rpc/a8a0COW8bYdCfQjhsDUudhX2qP0fvvvQbvS0lf7CmDelJm&#10;2PMuqltrB0SiNvFWC9I3P3q3e2hSZt41eHywqfr1l+dxvHDORRiDL8+LQ6tE/ptlQuyawnwh1Lxr&#10;p3PcC3tjnncd+828Q7jOPe8qlz0yet7VORPzLpSdhnpfgY/0qQ++UOjzdqRLSvvK2N+Ed97F9p4B&#10;sH94L1WOziaX94YUEt2AD4KkyGfGl4DbAPatV3jtGk8m243SjvzOdeerpiCdBbBe2kg6Ov2pc3SW&#10;JzftgkHGxpW4ScV6g3llbgpSZjbs6Kg/BlCuZ544sflQwXhC1c04KDRPMP6UfFFcqzyh4RYKyxPr&#10;4QF5gvPe8fLEV+99pDEfPKHiLQgHBClzY/HEsQLyhF13sfFE6v29BsI8lPkE4z0f84nkX/zmE+Wo&#10;LZsnWNY9n9iXNZ/YF9p8Yjs8IE88DIyXJ7R0YirWQ6HPJ05stuMtCAcEKXNj8cTfCsgTdt3FwBMc&#10;YUoOfxIeT1TAaD544pWjfjzBlszmCZZ188SeLJ7YEwpPPIHavwWQJw4CuXiCbZ1r3bEV59YKA+sX&#10;Q8zHbktKLBCLxB1NGvJjAPlDpZwD8lgh7HXKic12fAbhjCBlbiReOTc30Vqo/QxVdzHwCtdJSsKc&#10;f8RhNB+8wj2K7P0MjrRsXrma+xk/gwfklV8AuXgFWw85eaUd58rTP5lDrgibJ1S8BeGAIGWuZ57w&#10;e2c0VcxcFTPtPQV0j3z/0Im0A/C+f8i8M4pFDJyvBviOgX3P54plWdyOSleYmb2lGPJ5Xol8z1D+&#10;h6J9Z4R7kHtru+FwHeCXqhjmyFS6htu/D8cpYA5wB9ACzAdKgaFoV3QoqpdYJQT1rqi6FuPCUjqK&#10;WvX4IKCulIlHJ7cmAfIbfWgDDgF9gLfPkCVlfO+MSgO/MxLoU1kRU/nOqHRkX5D+uu5pme0RPzPv&#10;j1hmC8A24z0xpah0ou+M2L5LgAVADGD7sx/YH+wX1f4T7QvGDPuF44D9cgHBf/Odkc0TaA6Kjn5f&#10;IeF8P2ChmeGfBuiMlThgl5OKrRfwfbvXF+6jN21sHcWdCXipATVOms93RqybY4axpgNKuObR1QHS&#10;9QDfC3BM5eOdEUyPyKeX9ho8SMqcib0zmgkb+ZhjDb3lN8eiw9lzLJZ1r91eKJM35npn9EIoa7cd&#10;MEtSnA18F2gG2LdeKUXGGk8meYayiflrmx4//ty2A6XWi3Om4NALxXG0zT5i7DAu6hyddshZY3mX&#10;xDhsMC8zZmGPEqTMbNOOXfIzRTOvn+/rePnj3NxYa6H4Q9XNOCg0f8iOdj6u3TUaZg0+/HE112hP&#10;wAPyxx6gGWDfeoVcnYs/2nFOS3/QwDsJmydUvAXhgCBlbiyemFxAnrDrLgaeYFwqGboY3jwjDqP5&#10;mGf47+VUoLbsecbV4omdqH0vQJ74PZCLJ9jWuXiiA+fUHvFifMu5RaxIasjjM5vXqZQ6ET6X2DEZ&#10;hCeClLmxuGRxAbnErrsYuKQMcanE+ig8LuFaIR9cstP3vfRk1JbNJSzrXrM849xs5ntuz4SyZtmA&#10;2l8DyCV/AnJxyZXmHOXpqqb88IQdb0E4IEiZ65kn/PeFvzdqb6MNfdwJkP+9e4yZfeGyiIHz1YDa&#10;F54B3e+3BGXId+8dqO+dJ5CvAduASqcM91F0gMI1cL0DrKmWMc+WjE6OeQDoBri+pfCaFLABMACI&#10;kcQH6yKC/JbgByjHWOW7kBqgBegChoHXAfWsY51Kh+1R+8LY+JLX3YOU9zIUvYD9x4Mxq4SgfiG0&#10;vUj22SGgD/D2GbKkjG9fOBZ4X9j9uwJ7Xzgm+zKG2tlP7Bficn25BWfZ1mxXphSVTnRfmAG0BFgD&#10;0Ce2P/uB/cF+Uf2IfreUjmKWy++VOHYks1/Pe0sCjGH6Xefoao/lQuTmvjDHEHkCCUVHs2J4XFu/&#10;w7J9lv7jw/4twYKNz47izgTOaADvlyn5zARSADnAABAOErpLH89vCVg3Y49xR1tKuPLQ1QHS9UAX&#10;KmVs5mNfmHuPSobPhjfHisNoPuZY/us19kr2HOtqrde6UDv5aTmwB7gHYN96hc/SNZ5M8gxlE/If&#10;e3LeNz78+r49z91farFf/KC4jfaTAOPHj7fGsjfMWGwwbX5nv3nHiszCR5Ays007fsnRFO263hue&#10;3looDjk31667GDiEMagkzO8F3g6j+eCQT8fwbollp8EP9XukAxzEkMw67UBo67QfwS455MdALg4h&#10;0+XikHac09L52s+x4y0IBwQpc2PxRLyAPGHXXQw8wZ0QJdr5vQb1pMyY2DvoOGzkgyf85xqcCRZu&#10;rrETtfcB5IkjQC6e4Po3F0904JzaG27GjtAC8ewqDXl8ZvM6lVInwp5znJtrx2SDeXPOoZ6d9WgL&#10;pV+uXc7NXV1ALrHrLgYucR7DiE78z06Iv0Xg9yPzwSW7fX+LwJl7NpewrHvO8WTWnOPJ0OYcb8AD&#10;csnbQC4uudKcozxtjOk7wy8hgA4C3OsKEuuXKwO3pQQpc63MObQiXTMVq1+zzNFrzvH+t8R/En8t&#10;2H4Q6x4rr57GvoET/jLp5UDF4j2s/5YI851bHI7lg1f952icwWTzar73g9Ad8r8lNqF27getA3YA&#10;nQD71ivMW+PJ5F4QpR35l3Z9Zj3bjQh7DsbvxTLmGsybczA17wo6Bzux+YRsuxjaTl2bQB9pQI2T&#10;5mvvWNVdDFyBWx2RML/rUwur+eCKw777PlzhZHMFy7rnYM9nzcGen9AcDEN85H9ovg0PyBU7gU7A&#10;jytI7ZfjioU4z1gMyhMXUPYUcKU5mIq3YuIJzZwUi8N33q96L4WZtL7Q9P8PWY5FHaBw9V4H8Fry&#10;bBtStl0SyNEWFk4BfOfFVFhqrG/DAe2ovtkOnXa4hiD/3+s6ngH9buDz4lf4VCJtOgduXZ0fnXr9&#10;rsFpHaDfUdP2BYfyvXc1FYgOUP8/AAAA//8DAFBLAwQUAAYACAAAACEAPw3ph+0hAACATQEAFAAA&#10;AGRycy9tZWRpYS9pbWFnZTIuZW1m7F0LeFTVtd5JJmGCIZmEgMGGcBIeBhA9CSDQWhkZxASjHS0q&#10;VawjRkXl846KBC+2DtSrKEXTapX6aMcHFa2PFOujSmu0xcd3/epYraW3vW207a2tbR3rAxVq7v/v&#10;zEqGMSGHJMOeKWfDn7XP3mufvc/a6/yzzjtHKbUcyEvgs7lKPQhIOuRzSj0TUMo6+rgFSuWoyHE5&#10;6sR8pTyikJCRYUrNRuFvc5QqApJTKDBMdYz2KKxAHQJYAFY3NcefoyqR9wG5vvbfsFkoAeouAYIA&#10;dWv8HlWEPFOVv7A7PwHrkHLbn6vX1TW2yNxq/7DuOo8f49KtlaqG9AI1AMs6kXorG446HyBJdCai&#10;gO1GKBWpSOSpMyaRx+pUWSJPU45O5CFUeSKPtkrWA9NFJI/iyLH44wOYYOpex5ncV/IYqqDPZUln&#10;YQBPAjUoSN3W/tbB+SAybR0nYkxhDIxje4/GTkqtLIQNAd+0zumdlrI7i88Zey4L9z5tVb8sOKJl&#10;SdlW1fHr+1cUDN9Z/gn683/93hXnDzuihevz53Wqdc9eVUzbfu+dz7V8VJnzFv2mHWX0QxvY7Dtp&#10;6uayk6ZGOTYAq+iMDN+qjn7+sy2spz4xB7ABpr+Unont6uxcMR51Zw5Xm+t2FrOckn3+zT6jpTrn&#10;CN2fjXK2Z8JUK1/RVr0udPaWjeWPKt9il3pdOW/l6DGjWCeOdzvG8ubKI1vYv7T3H7BVNa/Uu0m3&#10;n3L4ZQC3lflFCRyGRuQPcgcHyXVIkjrqN0lhQupB4U8Qy/mYKa73RCAMZa5jD3Nry9z+0H7M/qn9&#10;kA31vUw9c1urW76tLMjUufV//7pJyrtJdekoVftI2dSiE8ZO5dwqtUmjIjh2KvfTNyGfLVDqb5Wb&#10;9PhfzNmk1/kmlmnbdbBz0ZL2Fgt5phLAArD/d68fWb3Piw076qum3oZ29ae1a39jPdel1Fb1p8Of&#10;XaHU23ophPmiLtdZgTFyTJs4KCSOuRnyyIJN+V5IInVu2V8q70xEGeeEPFeTyHPOqpHnOqSebcf0&#10;1Gv+YTumKqACyAEmA+SSIGQZQB2W04+iAH1oFnA9MA/geiVJHf2rSQoTUvxoGZanrznxi9OO93ZO&#10;X/PxCf51Z8Orpq+5edmXFzeuLuxkfwJMU3eeZTQV51TqRVJPtpN2kDzHlm570TbCvfuy3xMS/a6C&#10;TJ2nEMo4F2cAk4DzgdR5Yh11moDkJPPE+f7pGa+s2Xbp7vaWbTRp53TP6WXYds5pFDLVtleijHa7&#10;GlgKfBOAaneSukKU9GXbEOvsG2xv532hg0NtZ4+79LyLCzt77Jzq95nm5+m2/x2wD+3/PGQZwO0X&#10;DroNedp4M0DbPwyk2p91jN36sv8y1F2+aPaiZSdfaG+79MDl3s4nIgcuv2DNTvuJyHXhnnkQu4tM&#10;nZfkZe4viwGO7TGgHHgGSB0b61jW19iCqBMe5Pr3h/3tBWwn5zsOWQbQ3jLfNyJPm/4KiABvALSf&#10;JKljm75s2oy6O7/Vvlpm+6/29+zf2U/bYme2TQbtzv33gCSwfn+Zj3ewrZyPCkxC6nxw36LNQVdq&#10;IzAcOqnzwboSoK/5WI66Ddf+qeW5S2uVpe6037J/Zr9k34052YX9sXH1ZNQnz4cHywTng+WMo0VK&#10;mehTb3/YZ8bA7pwjfy9ztAo24BwdjLogZD1k6hyxbhjqmoDkJL//S1D4MubjAftd+8fAtksjc8XG&#10;lJwDAZf3B5sfBZvR5ssgy7DN3G5kdWwcgqTNv4CCSZCnQqbanHXUaQKSk9h8EQpfu3zukv0x5joP&#10;tqFtWyFTbSv+3IK6hbDRWshU27KuP38+fs1PLr0r5O0saW09Nzne4jyS2yklvz/48zdgM9r8cci+&#10;bP5d1AVhl/sgU23Ouv5sftM1t1yz014RueWa2256+DR/YbKNJS9yf7D5j2Az2rwDMtXmy2Fn8sNz&#10;qJsN+QvIVJuzLh91TUByEg5ZjMLNt2xcutN+47qy4O4+vT/Z+XXYiXb2Aql2boaNaOe3oVMP+XEv&#10;dmYdY4m+7EyuHr6m+LwRzY8Fxa4i9wc/LoRdaV8bKIMtuO0wmf4tFL4+EHUnoKwGEv+7E23Puv64&#10;Y/stS797gb3OXm+H19WdsWCq2JcxX3LswfL9weZ1sBltvhgowzYn2zyEZdp1Lupoi4WQ+N+dpI6y&#10;qbu0KyPcQZ8+3b7Qfu34nlh7f7Htl2As2jYClMEOybYlp9Ju56LuIMiLIfG/O0kdy/qybRB1I44v&#10;Pofr3V9sugYGoU03A2WJ7RaOCGGZdrsedYyXb4HE/+4kdZR92ZT+Wn3R705etLrLpplk2+Rz6txm&#10;2oHX+BYg7wdmALxmOgULE5CvAOB9c/mnCz15j79r+1Cu24ewnkVAH+2phqTb61y9X+VUIufTSywH&#10;IhXzVeTQ+U7670VHr6mrj0XPwLN/Wr9bH+cGoBBQkd9D1jnqw+tXnlo04jh5nRmCydfVR894Z/h7&#10;bPHvM64W2Gkm8APYzHJkr4mwA4yjPADTOH+e5hXmJ/h7t9E5h/x2NuuZmM+LzAsUq5p5qf51P3wr&#10;mvCvsf6uc5letJkJbAC8/pwcC7IckHsCSpG/6aab9E+J15+bx9+oJoD1ftQpC8cRS45oVIWfPYaL&#10;ItuvOqCB5ZS+kumN1sKXG1gtMvRipy6nZFnrvUc3sl5k21+X6DaUqvCJBu8p39D1IjfuuE2XU4aX&#10;HdrY8OundL3I7Zf9ty6n7Kj7e8O60/6h60VW7PpIl1P6q6sa/nhhMQ9BlchD5pYvZDll2yOzGj1t&#10;E3W9yKbIVF1OGdn+zjET3jlC14tc/vQ8XU7ZHv9lw/z6Rbpe5NdzT9XllK2/O7+x+ZILdL3I+wMX&#10;6XLKjl3PNcw7dY2uF3nOvCt1OWX7xNWNv/j467pe5AdvXK/LKWNPT25ceutGXS/yqq/dqsspI3PW&#10;HvPPz92t60WOnnCPLqdsf7Ktce1vH9L1In0lD+tySpWTs2YwKPf33DtCTq0G6JdLAXI/y44FfABT&#10;PkBuJcAjn9ciJQ8XVV8GVgB5uq5L30Z+EWABSFYt/rAvIkf31F2Hkp6EHYD7gboCRZ1J2JGUZ7nE&#10;q+xzJMDxcyxSjn4ip2E5io16BnIawHNKrVDyIR8EuH2DgV0ay7WKiHCeXUrEcuO+YL5VRMTz4z4i&#10;mB8vjg2DHhD2xouJ2LBocXA49ID48GgxERwe88WKoAeER8R8RKwoWBIsgR4QR44IltgjYqXQA8Jl&#10;9ggiVuorDZZDD4iX+0qJYHm8KDYaekD4wLhGbLQqCY6BHhAfo0qI4JhwWewz0APCleEyIvaZWHGw&#10;CnpAvCpWTASrOspiFvSAcHVHGRGz2nzB8dAD4uPbfERwfGtRbCL0gPCkVo3YxOioYC30ADU5OooI&#10;1spc4TgmInOIKeqeQ2QjSf53FJYTKdKd55zTtzj/9IUFwDJgCcDf92T+RZFOXn9e7gzk2E5+K9d1&#10;VamDPi5fwHUySR2ynaOS9h32Uw14AYlT6GNc3wQ0vg9IGnef+80Z0J8NcH2UTCJVbk73fthV0/NX&#10;7MZ2kocf7+bvU1G3BMb8JsbiQz4IQGdQsF1/HzJ/l3nDlDjy8Roo0scZINDPxN+Ty+n7izHnTYDT&#10;2HaKv8tXK9AWQ5mrRUp+kn/3WMm7T2LNbIvpPDkW7FYOkDcwBfoaaCQS2WNM17rC0rEb1BVjOMrI&#10;9osaWE7pPznQyNiN5SKj/zmmkeVarn+zQcduqBdpXbGy0Y9yyuhDP2nQMRzqRcaevleXUzJmYezG&#10;9Yv0zd+uyykRczUwdmO9yNqz8hhzNWg5J1fHbqxnDEfZcPdBiGlyGyg7dh3TyNiN5SKX/alOl1My&#10;pmPsxnqR6yY16nJKdeTvGxi7sV7k5nNDupzSDi5sZOzGepHPb27R5ZT+6u80MHZjvcj3VlytyymD&#10;3zizkbEb60VeOeoGXU7JeWDsxnqR5Y9+R5dTqlfLj2HsxnqRd598ny6nrHju1UYdu6Fe5Iwdj+hy&#10;ysHEc2ybHNN50Ec14AWWAuQI+mEmxHTYDxS5ah3QlxRO5O/aSIDjzwWkHNu122/cLNRdhg3kuQ8f&#10;8kFgsL9xYV84D3ELYHnCPiKcFyqN63jOKooWhEqJeL6/JOyFHmAV+kuIsLcNcRziICB6QFsxER/e&#10;hjgOeoBV3OYjwiNCiOOgB0R9oRIiXqIQx0EPsEaqEUS4LII4DnpAdFSklIgjpgsfCD3AqohrII84&#10;DnpA9CCrhIiPaS0NV0IPsMa2lhLhSj/iOOgB0XH+YiJeZSOOgx5g1dhlRLg6jDgOekB0QthHxMeH&#10;EMdBD7AODmkgtjtQTbYQz0FvcuuBhJosc+XGdD2x3Gz4pU6DjOlmYiWr4e+3uf6ekf4uvo9pcmM6&#10;1dt5zWyL6fJzLExmckw3Gsv9nad7PO96HbtBVcdyWl54T4Muhwzd/D8NjN1YLrL9SbuR5ZQ4T6Rj&#10;N9YzhtOy46quckicJ2pg7MZykaGlj+hySp7bY+zGepHRP/5Bl1OyH8ZurBcZnl64kOVaTmvVsRvr&#10;GcNRIg5aGEI5pXXFBw2M3VguEufudDkl41gdu6FeZOyD43U5JWNSHcOhXmR81jm6nPLx2T9sZOzG&#10;9Yv0XfYVXU7Z8VxNI2M31ousOP1aXU5Zu3FzI2M31ossa7hJl1PSPjp2Q73IO9+8Q5dTRi685xgd&#10;w6FeZP01D+hySp7n1LEb6kU+M/lHupxyKGO6fPRRDWRiTMfzdF/D2PBbr4qBSoC/dWGgA3gaEE50&#10;GtPNQ5vT8Ru3aQh/42IjLQ/iFqDdExtJWB5fSbQAcQvgH+YrIaIFHSOsQugB7YUdIwirMII4DnqA&#10;vyhSTEQPCJdaxdAD2ovDpYRV7EMcBz3AX4r1AVGfr9gaCT2gfaSvmLBGhkuio6AH+EeHS4joKN8I&#10;qwJ6QHuFbwRhVbQVI45jPFfk/0xbMRE9KDbKGgs9oH1sbBRhjY34ouOgB/itiI+IjrNHWTXQA2I1&#10;9ijCqgmXRidADwhODJcS0QltiOOgB8QObtOwDg6WRHU8B70pwRIi6sZ08En6NX1YYjmRgz1P58c6&#10;z4C/3+P6e0b6u/AXpmlQMR3PzW3FPLcB2X9ubu+vT0+Eo/tgA56jYBrM9daBnL/3+vPzDkG/FsDz&#10;c9jddkuLZh+3sLPzirkK8zPKn989Vu7zExKAC+yzc/mnJPpsh5wETMSAp0By3FZRJNeuieSKb+L3&#10;NyJ5VDvy01oo8vwKt4++WY4V814/1zcH45uj5w3MN3PzrsQcrALom5wX7aiUko78/QLGvVzUEsvr&#10;3rlLL2uJZcTlellLLC+5aoKOgbXEMn2c7bXEMny9+1/q9S0TPn8qxrYMaAfGA+LzBcjTJvT93oBY&#10;JZf7RMQXBCK58fIgEMkNjQkCkdzY2CDAfSY45PtNU75SoIv9cr/x7pPrQHv/W+OOy713rAJcgZ/C&#10;lOuZvZ2T+vfxL/MxVsEeYyzGV+d/8QmcH2GMVZBxMdbP4DHfxw8Mf2P4e2IVtU6RuGqwMVYN1snf&#10;MF4MZrwVhw3+COyP8Vam8vNA9p9UjjmneEOg7Xun7nZPaDXm2wtUJiSvx/oBG0DooCwArqDhg9yS&#10;yPOe58eA1OWk2Gw3fpO+0UT7GtclaTgyPlmAPBEIo1PG/+/CJ5Oq9DOEWI54VH79p99Bs1XvHx4o&#10;cGxM262tOs+yjfa1Vutf11vsT9LmHestbkOtLnhbby+XQ2O3qturqsfNhtz2/i9XxIb1vIOmfXv7&#10;IeVPP3AY9xd5B43V/sBhPrTzQ25DUHj5iE16jfIOmlWJ5Vasb2/fQRN9/oHD7ka7+qR30BTqGdn9&#10;HTTLqrYq6pag5zaMkWOy9SgQt2K5GfnTc2w935zz1HfQ0N6jAXIBf6PKEnnOP5dZjpS7CH+4roNQ&#10;cQhkHeRsVgCpiXZvSimk3Zi4njr8OxR3H4PDNDgG5oXbuM5agH2zriaRZ3tyldNjQ/G/Kf7+7yly&#10;ojMJ6/Ghf24fU6byRqaOayj4bOrb1wZ2nPljI3wmfdM/6Zs+QJJJPot9lK18Rkua5bPR4DFy0jTI&#10;ECRHlJq4v++Zz2zw2Zy085n4nxOucqLj8lnyc1R7f9w1FHx25Q9XBk58vCDg8Xf/1nZfX62E33mB&#10;dMVn0ncm8Bl/5yU9jnhtCxZqdYEbnzmNz0Kw1w7gcmAY+GwdZG98Rlvvic8OB5vN4DoA6lIOdWwm&#10;vueEp5zouFxmnsv+1X5R4I6nDjXCZdJ3pnGZ/U62chn3enOxWQi9/xO4G8BtqqqNEkhN/XHZTHDZ&#10;LJx3TSeXie854SknOi6Xmeey635/TeDDZ082wmXSdyZwWWHSDvfhzmzlMlrSHJc1o/dycNiLkFMh&#10;t0P2xmUelO8pLqvDGdpD1eFpP84U/3PCVU50XD4zz2cTTr88cMzPv2qEz6TvTOOz7D3OBFEY5LMQ&#10;et8FvAfo746A03rjs/5is1lgs3qsI52xmfieE55youNymXku+6+q0wIvnX+DES6TvjOBy3itVtLi&#10;d7M1NjN/nPkbGLESHPYWZO0AuaweXDZTWdPSyWXie054yomOy2XmueyFT9YHWi68xwiXSd+ZwGVF&#10;QmSQ2XucWYDRmz3OrAB/zQcOA4J9cJkHo9zzcSbvz6hP+3Gm+J8TrnKi4/KZeT4r6Tg5UHXxk0b4&#10;TPrOBD7jsY+k7L0GYJbPQjDgr4Dl4LE/Q67qg8/6O84km81J8zUA8T0nPOVEx+Uy81z2YNWqwAuX&#10;vmSEy6TvTOAyxguSsvdeMx4tm4vNQuj9Q+BGcJgXiA6Qy3hvxuFqdVqvZ4rvOeEpJzoul5nnssvf&#10;vylw0WV/MMJl0ncmcFnycwCR97P1nBm3whyXNaP3Q8FffH/A0cDzfXAZfzf2fJw5A2w2Pe3HmeJ/&#10;TrjKiY7LZ+b5rPFbKwKVX9lhhM+k70zgM+xi3alBfT1L75s1fw3gfViRzz/mA/E++Ky/40zGZnVY&#10;TzqvAYjvOeEpJzoul5nnste/ektgaXv+fBPPAEjfmcBlPNskKXuf0TR7zoyx2UzwVxEmtAmyApJz&#10;m5r6j81452z6YzPxPydc5UTH5TPzfBZ/aV1g9jMlRvhM+s4EPku+BpC91zRBIoaPNcswhBmY0MmQ&#10;/gHzGe+dTT+fif854SonOi6fmeez09cGA0U/G2OEz6TvTOCz5GcBsveapvljzZfBqEswoa9DLuuD&#10;z/o71uQ1TRvt03msKb7nhKec6LhcZp7LYs+2BV7fNt4Il0nfmcBlXuw7krKXy8wfay5FTHYlJpTf&#10;vWntg8v6O9as1+8DSv9zTeJ/TrjKiY7LZ+b57IbQ1YEHm9caeR+Q9J0JfMYxSLI+ydbrmtwKc9c1&#10;Q+i9BDx2OOQ4yHmQyXbFok79xWZzEJvNVjfPT2dsJr7nhKec6LhcZp7LWlddFzjukl8Y4TLpm/7O&#10;e/F92tO7/uzrd5slda28b2crl5k9zmyGEceCw/gt7BmQ50P2xmX9xWZd72pM/7vNxP+ccJUTHZfP&#10;zPPZyM2rA//ylxq5R0P6zgQ+S77nLJybrfdokCnMxma7MIKrgCLw2Tf74LP+YjM+c16HtumMzcT3&#10;nPCUEx2Xy8xzWfHKiwNNDXOMcJn0nQlcxv1GUva+P+MAbIJZLvsnRvAgwHebPUEJpKb+uIx3aMxW&#10;C49MJ5eJ7znhKSc6LpeZ57LLplwTuOsLZxrhMuk7E7jMm7TDdfwtW48zuRHmuKwZvfP+jNcgeX/G&#10;G5C9cRmjxz0/C8D7M2ak/VkA8T8nXOVEx+Uz83x2/HNfCVz2/SuN8Jn0nQl8xvN2koYyNivDStPx&#10;jZN4r9844RZ8ms+om/yNk/rEhvZ846R+SL5xEsJ6P0mgGHw2HOiNz/qLzXicOSPNz5yL7znhKSc6&#10;LpeZ5zLrW6cEqh/aaITLpO9M4LLE7q3FUL7bbN9yGcjDMJdtxwgmYRhvQtYPkMv4bjMb7dN5nCm+&#10;54SnnOi4XGaey6atuz7w4pb7jXCZ9J0JXJYcP7jPAfR8S4Qx1GiAcWsFQG5mnqzJ5UQ82/3tOd6T&#10;cTxwOHAqkGxXqOvU/3Em2Sz97zYT/3PCVU50XD4zz2d8x9OKR9uN8Jn0nQl8lvze2ey9d9YLvvj0&#10;cea++pZmCL3/ClgJHvsz5No++Ky/48yud5ulNzYT33PCU050XC4zz2Xb110WGPfEq0a4TPrOBC7D&#10;btedsvf9GXwyyyyXfYwRfAfG5Pmy+wbIZXx/xmysJ53HmeJ7TnjKiY7LZea57NE3rg889+M3jXCZ&#10;9J0JXJYcl2Xv9cwCo1zWjN4t8NdzwCzglT64zAO9JiA58fvkTItQWIdjzH3xvLn4nxOucqLj8pl5&#10;Pju9Ynng4qd3GeEz6TsT+Iz7mCT3OYCBnTcLwYB/A94Gj+2C3NkHn/V3nMk3Nc5Rl9SkMzYT33PC&#10;U050XC4zz2VHvXZjYMNSr5HnzaXvTOOy7H23GVnC3HFmM3qfAv46EBN6FOR4SM5tauLvxp5js+lg&#10;s1lpv9dM/M8JVznRcfnMPJ/xudszm8uM8Jn0nQl8lnysmb3v0SZTmOOzEHrn8+ZzMaG8tnlsH3zW&#10;X2zW9bz5YSvTGZuJ7znhKSc6LpeZ57LhDx4XOPycSiNcJn1nApdhN+xO2RubkZHNctnPMYJzMaG/&#10;g7xkgFzW9YXzw85KJ5eJ7znhKSc6LpeZ57KPdz4VGL5skhEuk74zgcsQRnQn91tNAztn1gwLRmDI&#10;6zGhN0Pe2geXMXrc03FmPb4IzLNm5LJ08pn4nxOucqLj8pl5Pnt8wZ0Bz8qbjbwLSPrOBD7rJjPu&#10;k1n7vSYyhbnYjHzG7zQdBbkE8jhIzm1q6o/P6nDOjF85Tzefif854SonOi6fmeezp15ZFbjryj8b&#10;4TPpOxP4jPuOJPfe2YHFZyEY8CPgPKAQfHYpZG981t95M95vNkvVHJXO2Ex8zwlPOdFxucw8l93/&#10;xNmBzS98xsj9GdJ3JnDZCOx3kobyeXMfVpqO5815b//dY7eq+tPaW2TchfppI3OxWQgD+T/gG8AH&#10;wO3AQLiM92fYqiat7wIS33PCU050XC4zz2XP3PEfgR2xgBEuk74zgct416mk9oJsfUcj3zRplsvi&#10;GMGPaEjEZdsgBsJlPGs2Q61MK5eJ7znhKSc6LpeZ57I7pl0fOGb7BUa4TPrOBC5Lvjcje59pMv8c&#10;QBU47HVwGL+n+fc+uMyD8j1dA+h6DqAu7efMxP+ccJUTHZfPzPMZzx289PY1RvhM+s4EPuPTjZKy&#10;9zkAboXZ2OwjjIDny4hRwEBis65zZmdfnO5zZvR7JzzlRMflMvNcVjr/vMDKd283wmXSdyZwmfAY&#10;ZfYeZ5qNzUKw3V+AOnAYOe3zA+QynjObifbp5DLxPSc85UTH5TLzXNZSd0WgescPjHCZ9J0JXObF&#10;viMpe++bpSXNxmWdGMGXwGF8FuDsAXIZ78w4HOtJJ5eJ7znhKSc6LpeZ57KFnYsDL3y8zQiXSd+Z&#10;wGXJ1zKz95wZGdksl/0aI1gDDmN8tmGAXNb1hsb0cpn4nhOecqLjcpl5LuO3alZ88msjXCZ9ZwKX&#10;YbfrTtkbl2XGN5ruJYcBjwyQy7q+0ZReLhPfc8JTTnRcLjPPZR/YWwKVuf8wwmXSdyZwmbebyVQW&#10;fwvYLJc1w4bN4K+XgdXA//bBZR7o7elaZr1+p5md9muZ4n9OuMqJjstn5vls3JNXB97IzTHyfKb0&#10;nQl8lkRnKntjM26F2eNMniv7COB7M/IxsZzb1NTf/f98b8YcNErnOTPxPSc85UTH5TLzXHbB5x8I&#10;PO45wAiXSd+ZwGXJ95ll77NMZu+ZZWx2GjisGhN6MeS0Pris/9is680Z5LJ08pn4nxOucqLj8pl5&#10;PuO9g+sLRhnhM+k7E/isMCmAyN73Z3MrzMVm5DPeN9uICeV9sycNkM/25X2z9H0nXOVEx+Uz83z2&#10;7TtODJzpHWeEz6TvTOCzoiQ+y97nMxn5mOOzEHp/BbgIE/oHyK/0wWf9HWvyO03T0T6dsZn4nhOe&#10;cqLjcpl5Lptw+uWBmcMnG+Ey6TsTuIz7jaSNnmx9PtM8l+2CEb+NCS1CbLZpgFzGe83qsZ50cpn4&#10;nhOecqLjcpl5LqubNDdw1gudR3n83d92VdXwIy9QmZDHQvoBG+D5JQuAq2r4ILck8mfBdx8DUpcn&#10;oJ7A28LmapHIS99oor8r6+upVDwDlLx8IpbD6JS/6e/hez4Q3amVg8HKPSq/bFrn9E5L2Z3F54w9&#10;FzHKxQ3VW/V5aO7lHBvTdmurzrNso32t1frX9VZvXMb4gqvmdm2BDOE9FbdXVY+bDbnt/V+uuL1K&#10;KQt5ZXnW2qj33jdpPL81tGI8tuf4M1peyj2ihfqLoJMTwXskkMdZJfUmyhcn2qHZp9KHqPNcckSL&#10;spR6nnpI1nUbsKSU5zSlPjzsWiv82fUW7/hn8mIbmiELFUtyVKTgzBKWsz+2a9vQhVXNp5S0jeta&#10;3+PXbrBqD3hthGctFK21HLYed/NKPfVqIoqLANp7dCJfAVmWyNMuXKYOkv4e8CJkngKo/zOgGoDp&#10;PpXYtimlVA8Af4IotwFuiYyB66gFZDw1iTzbLEC+HApe4OjjFkyd4u/yNY6tL3/bk45uhj9OdCb5&#10;u3zUk2jk9StPLfKVQK6v/TeJYl/XOOD7kYr5KnLo/Bn+brv108+iZ5Qa8dN6/+B4IlPHNRF2gHGU&#10;2G+cP0/8SU1AXcK39mijD8JrjPGX9A3X02Pltkja1/zllY4h5RqmU/4aX+3ZYqPd3vIX2yV1250V&#10;/hoPAhD+Cn17g0UFz9d6+IvcwtTDXyzZnb/YLr6xC6n81ZoH/sIIxldv0fRB3h0Mfy1G73kgp9GQ&#10;xZAYfq/8xfluApKTHgD+BFFYBwYrgCSGmsPE55zwkxMdl8MGx61DwWGv/vxuYxwmfWcah324c71F&#10;cnHKYcExni/b0N9bDmM7NPtUEg4LjunhsFbEUVT0PNzDYdKwh8NYsjuHsZ2VQCqHVZSAwzCC4Jgv&#10;DxmHLUxw2EmD4LD6NHKY+JwTfnKi43KYeQ7bcsjzxjhM+s4EDuNvviR5Zskph+E48iobjfeWw9hO&#10;+kyWwmHK6uGw4I0JDjujh8NoN6YeDmPJ7hzGdh03dCGVw/RxJEdgXTVkHNaa4LBbB8Fh09PIYeJz&#10;TvjJiY7LYeY5rPXat4xxmPSdCRzmJRkk0gCOJR+10XZvOQzHko9Kn8lSOCz5WDJyS4LDrt47DmM7&#10;XwKpHKaPJTGC8dWPDhmH/SrBYW8MgsNmpJHDxOec8JMTHZfDzHPYrBXD5ps6ny99ZwKHybklcsne&#10;xmE4Jlxqo93echjbsb/UJByWfCzZHYc91sNhfCKJqScOY4nzOEwfS2IEwTFLh4zDqjCZozGKyZDV&#10;kBCfSizb0/mwmQPgsDjW+Uegv3P64nNO+MmJzlBwmNc/zFOBsRcBch0A/uib4R+my1CsPP6e89vH&#10;YtkHMOUDNQDbchIXQM4AaoE+bBFBFaCvrek858kLLAW4Hvz86PlphvwxYAG1mLQHAVleDiV+W2uy&#10;ug+1kna/XielfckaVCSPuxLLPoDjzvX3bG8xysoBJh/A/P8DAAD//wMAUEsBAi0AFAAGAAgAAAAh&#10;AKbmUfsMAQAAFQIAABMAAAAAAAAAAAAAAAAAAAAAAFtDb250ZW50X1R5cGVzXS54bWxQSwECLQAU&#10;AAYACAAAACEAOP0h/9YAAACUAQAACwAAAAAAAAAAAAAAAAA9AQAAX3JlbHMvLnJlbHNQSwECLQAU&#10;AAYACAAAACEAbKvS2BwDAABYCQAADgAAAAAAAAAAAAAAAAA8AgAAZHJzL2Uyb0RvYy54bWxQSwEC&#10;LQAUAAYACAAAACEAf0Iy4sMAAAClAQAAGQAAAAAAAAAAAAAAAACEBQAAZHJzL19yZWxzL2Uyb0Rv&#10;Yy54bWwucmVsc1BLAQItABQABgAIAAAAIQBlH3Ip4QAAAAoBAAAPAAAAAAAAAAAAAAAAAH4GAABk&#10;cnMvZG93bnJldi54bWxQSwECLQAUAAYACAAAACEAubFUGb4NAAA8WAAAFAAAAAAAAAAAAAAAAACM&#10;BwAAZHJzL21lZGlhL2ltYWdlMS5lbWZQSwECLQAUAAYACAAAACEAPw3ph+0hAACATQEAFAAAAAAA&#10;AAAAAAAAAAB8FQAAZHJzL21lZGlhL2ltYWdlMi5lbWZQSwUGAAAAAAcABwC+AQAAm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5" o:spid="_x0000_s1027" type="#_x0000_t75" style="position:absolute;left:27750;top:54227;width:43129;height:17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2P5wQAAANwAAAAPAAAAZHJzL2Rvd25yZXYueG1sRE9NawIx&#10;EL0X/A9hBC+lJl10ka1RpCB48KKr92Ez3WzdTJZN1NVf3xQKvc3jfc5yPbhW3KgPjWcN71MFgrjy&#10;puFaw6ncvi1AhIhssPVMGh4UYL0avSyxMP7OB7odYy1SCIcCNdgYu0LKUFlyGKa+I07cl+8dxgT7&#10;Wpoe7ynctTJTKpcOG04NFjv6tFRdjlenIRxmapb5fWmMeprzayhpN//WejIeNh8gIg3xX/zn3pk0&#10;P5/D7zPpArn6AQAA//8DAFBLAQItABQABgAIAAAAIQDb4fbL7gAAAIUBAAATAAAAAAAAAAAAAAAA&#10;AAAAAABbQ29udGVudF9UeXBlc10ueG1sUEsBAi0AFAAGAAgAAAAhAFr0LFu/AAAAFQEAAAsAAAAA&#10;AAAAAAAAAAAAHwEAAF9yZWxzLy5yZWxzUEsBAi0AFAAGAAgAAAAhAIXTY/nBAAAA3AAAAA8AAAAA&#10;AAAAAAAAAAAABwIAAGRycy9kb3ducmV2LnhtbFBLBQYAAAAAAwADALcAAAD1AgAAAAA=&#10;">
                  <v:imagedata r:id="rId16" o:title=""/>
                  <v:path arrowok="t"/>
                </v:shape>
                <v:shape id="図 166" o:spid="_x0000_s1028" type="#_x0000_t75" style="position:absolute;width:49155;height:5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vIyvwAAANwAAAAPAAAAZHJzL2Rvd25yZXYueG1sRE/LqsIw&#10;EN0L/kMYwZ2mihStRhFBceEFX6DLoRnbYjMpTdT69+aC4G4O5zmzRWNK8aTaFZYVDPoRCOLU6oIz&#10;BefTujcG4TyyxtIyKXiTg8W83Zphou2LD/Q8+kyEEHYJKsi9rxIpXZqTQde3FXHgbrY26AOsM6lr&#10;fIVwU8phFMXSYMGhIceKVjml9+PDKLCPuPJ7Hl0n28v573Y1u/3mnSrV7TTLKQhPjf+Jv+6tDvPj&#10;GP6fCRfI+QcAAP//AwBQSwECLQAUAAYACAAAACEA2+H2y+4AAACFAQAAEwAAAAAAAAAAAAAAAAAA&#10;AAAAW0NvbnRlbnRfVHlwZXNdLnhtbFBLAQItABQABgAIAAAAIQBa9CxbvwAAABUBAAALAAAAAAAA&#10;AAAAAAAAAB8BAABfcmVscy8ucmVsc1BLAQItABQABgAIAAAAIQAISvIyvwAAANwAAAAPAAAAAAAA&#10;AAAAAAAAAAcCAABkcnMvZG93bnJldi54bWxQSwUGAAAAAAMAAwC3AAAA8wIAAAAA&#10;">
                  <v:imagedata r:id="rId17" o:title=""/>
                  <v:path arrowok="t"/>
                </v:shape>
              </v:group>
            </w:pict>
          </mc:Fallback>
        </mc:AlternateContent>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4D20BF" w:rsidRDefault="004D20BF" w:rsidP="00C224B4">
      <w:pPr>
        <w:pStyle w:val="a4"/>
      </w:pPr>
      <w:r w:rsidRPr="004D20BF">
        <w:rPr>
          <w:rFonts w:hint="eastAsia"/>
        </w:rPr>
        <w:lastRenderedPageBreak/>
        <w:t>【（２）において「1．介護・介助は必要ない」以外の方のみ】</w:t>
      </w:r>
    </w:p>
    <w:p w:rsidR="00C224B4" w:rsidRDefault="00C224B4" w:rsidP="00C224B4">
      <w:pPr>
        <w:pStyle w:val="a4"/>
      </w:pPr>
      <w:r w:rsidRPr="00C224B4">
        <w:rPr>
          <w:rFonts w:hint="eastAsia"/>
        </w:rPr>
        <w:t>②主にどなたの介護、介助を受けていますか（いくつでも）</w:t>
      </w:r>
    </w:p>
    <w:p w:rsidR="00C224B4" w:rsidRDefault="00C224B4" w:rsidP="00C224B4">
      <w:pPr>
        <w:pStyle w:val="a3"/>
      </w:pPr>
      <w:r w:rsidRPr="00C224B4">
        <w:rPr>
          <w:rFonts w:hint="eastAsia"/>
        </w:rPr>
        <w:t>一般高齢者では、「配偶者( 夫・妻) 」の割合が35.7％と最も高く、次いで「娘」の割合が18.7％、「息子」の割合が16.5％となっています。</w:t>
      </w:r>
    </w:p>
    <w:p w:rsidR="00C224B4" w:rsidRDefault="00C224B4" w:rsidP="00C224B4">
      <w:pPr>
        <w:pStyle w:val="a3"/>
      </w:pPr>
      <w:r w:rsidRPr="00C224B4">
        <w:rPr>
          <w:rFonts w:hint="eastAsia"/>
        </w:rPr>
        <w:t>要支援認定者では、「配偶者( 夫・妻) 」の割合が33.6％と最も高く、次いで「娘」の割合が30.9％、「介護サービスのヘルパー」の割合が25.6％となっています。</w:t>
      </w:r>
    </w:p>
    <w:p w:rsidR="00C224B4" w:rsidRDefault="00C224B4" w:rsidP="00C224B4">
      <w:pPr>
        <w:pStyle w:val="a3"/>
      </w:pPr>
      <w:r w:rsidRPr="00C224B4">
        <w:rPr>
          <w:rFonts w:hint="eastAsia"/>
        </w:rPr>
        <w:t>要介護認定の有無別でみると、一般高齢者に比べ、要支援認定者で「娘」「子の配偶者」「介護サービスのヘルパー」の割合が高くなっています。</w:t>
      </w:r>
    </w:p>
    <w:p w:rsidR="00C224B4" w:rsidRDefault="006F5C8E" w:rsidP="00C224B4">
      <w:r>
        <w:rPr>
          <w:noProof/>
        </w:rPr>
        <mc:AlternateContent>
          <mc:Choice Requires="wpg">
            <w:drawing>
              <wp:anchor distT="0" distB="0" distL="114300" distR="114300" simplePos="0" relativeHeight="251663360" behindDoc="0" locked="0" layoutInCell="1" allowOverlap="1" wp14:anchorId="1692A63F" wp14:editId="13008E8A">
                <wp:simplePos x="0" y="0"/>
                <wp:positionH relativeFrom="column">
                  <wp:posOffset>599827</wp:posOffset>
                </wp:positionH>
                <wp:positionV relativeFrom="paragraph">
                  <wp:posOffset>55135</wp:posOffset>
                </wp:positionV>
                <wp:extent cx="7047920" cy="4925142"/>
                <wp:effectExtent l="0" t="0" r="0" b="0"/>
                <wp:wrapNone/>
                <wp:docPr id="322" name="グループ化 322"/>
                <wp:cNvGraphicFramePr/>
                <a:graphic xmlns:a="http://schemas.openxmlformats.org/drawingml/2006/main">
                  <a:graphicData uri="http://schemas.microsoft.com/office/word/2010/wordprocessingGroup">
                    <wpg:wgp>
                      <wpg:cNvGrpSpPr/>
                      <wpg:grpSpPr>
                        <a:xfrm>
                          <a:off x="0" y="0"/>
                          <a:ext cx="7047920" cy="4925142"/>
                          <a:chOff x="0" y="0"/>
                          <a:chExt cx="7047920" cy="4925142"/>
                        </a:xfrm>
                      </wpg:grpSpPr>
                      <pic:pic xmlns:pic="http://schemas.openxmlformats.org/drawingml/2006/picture">
                        <pic:nvPicPr>
                          <pic:cNvPr id="167" name="図 16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775005" y="3156667"/>
                            <a:ext cx="4272915" cy="1768475"/>
                          </a:xfrm>
                          <a:prstGeom prst="rect">
                            <a:avLst/>
                          </a:prstGeom>
                          <a:noFill/>
                          <a:ln>
                            <a:noFill/>
                          </a:ln>
                        </pic:spPr>
                      </pic:pic>
                      <pic:pic xmlns:pic="http://schemas.openxmlformats.org/drawingml/2006/picture">
                        <pic:nvPicPr>
                          <pic:cNvPr id="168" name="図 16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5535" cy="3376295"/>
                          </a:xfrm>
                          <a:prstGeom prst="rect">
                            <a:avLst/>
                          </a:prstGeom>
                          <a:noFill/>
                          <a:ln>
                            <a:noFill/>
                          </a:ln>
                        </pic:spPr>
                      </pic:pic>
                    </wpg:wg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05B434D6" id="グループ化 322" o:spid="_x0000_s1026" style="position:absolute;left:0;text-align:left;margin-left:47.25pt;margin-top:4.35pt;width:554.95pt;height:387.8pt;z-index:251663360" coordsize="70479,492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rr0wdAwAAWAkAAA4AAABkcnMvZTJvRG9jLnhtbOxWS27bMBDdF+gd&#10;CO0dfSxbthA7SO0kKNCP0c8BaIqyiEgkQdKfoOim2XbdLnqEbgp029sYuUeHlOwkdooU2RQBurA8&#10;JIfDeW/miTo8WlUlWlClmeADLzwIPEQ5ERnjs4H3/t1pq+chbTDPcCk4HXgXVHtHw6dPDpcypZEo&#10;RJlRhSAI1+lSDrzCGJn6viYFrbA+EJJyWMyFqrCBoZr5mcJLiF6VfhQEXX8pVCaVIFRrmB3Xi97Q&#10;xc9zSszrPNfUoHLgQW7GPZV7Tu3THx7idKawLBhp0sAPyKLCjMOh21BjbDCaK7YXqmJECS1yc0BE&#10;5Ys8Z4Q6DIAmDHbQnCkxlw7LLF3O5JYmoHaHpweHJa8WE4VYNvDaUeQhjiso0vrTj/Xl9/Xlr/Xl&#10;16vPX5BdAqKWcpaC/5mSb+VENROzemSxr3JV2X9AhVaO4ostxXRlEIHJJIiTfgSVILAW96NOGLvY&#10;OCUFVGpvHylO7tnpbw72bX7bdCQjKfwazsDa4+z+3oJdZq6o1wSp/ipGhdX5XLagvBIbNmUlMxeu&#10;VaGQNim+mDAyUfXgmv6wm2zov/r2E9khMGw3WJ96B7aIXghyrhEXowLzGT3WEnoclGe9/dvubnjr&#10;uGnJ5CkrS1slazfAQA87/XQHN3WvjgWZV5SbWnyKloBRcF0wqT2kUlpNKfSSep6FTg5Q9hfa2ONs&#10;AzhBfIh6x0HQj561Rp1g1IqD5KR13I+TVhKcJHEQ98JROPpod4dxOtcU8OJyLFmTK8zuZXtn9zfv&#10;iVpXTp9ogd1bwDLlEtr8uxRhylJic9WKvAFWwQ9so6ghhTVzYK6ZB+ftgqP5mllbAw36QNPlS5GB&#10;mvDcCEfGjj6iJOkEQcdDoIR22Ol265LXVFmtxFES9UNwsFoJk24vTjquzJuOh35Q2pxRUSFrAO+Q&#10;tTsKLwBTjXPjYhFwYavvcJX81gQAsjMOi82+MQFM3YRgPCIpwaVTv8lqKfUet5QiV9L/UvqzlOA+&#10;2b9qYtBOp93Ip91OulH/n8jH3Utwfbu3TfOpYb8Pbo7BvvlBNPwNAAD//wMAUEsDBBQABgAIAAAA&#10;IQB/QjLiwwAAAKUBAAAZAAAAZHJzL19yZWxzL2Uyb0RvYy54bWwucmVsc7yQywrCMBBF94L/EGZv&#10;03YhIqbdiOBW6gcMybQNNg+SKPr3BkSwILhzOTPccw+za+9mYjcKUTsroCpKYGSlU9oOAs7dYbUB&#10;FhNahZOzJOBBEdpmudidaMKUQ3HUPrJMsVHAmJLfch7lSAZj4TzZfOldMJjyGAbuUV5wIF6X5ZqH&#10;TwY0MyY7KgHhqGpg3cPn5t9s1/da0t7JqyGbvlRwbXJ3BmIYKAkwpDS+lnVBpgf+3aH6j0P1duCz&#10;5zZPAAAA//8DAFBLAwQUAAYACAAAACEAGvX9VeAAAAAJAQAADwAAAGRycy9kb3ducmV2LnhtbEyP&#10;QWvCQBSE74X+h+UVequbaKxpmhcRaXsSoVoQb8/kmQSzuyG7JvHfdz21x2GGmW/S5aga0XNna6MR&#10;wkkAgnVuilqXCD/7z5cYhHWkC2qMZoQbW1hmjw8pJYUZ9Df3O1cKX6JtQgiVc20ipc0rVmQnpmXt&#10;vbPpFDkvu1IWHQ2+XDVyGgSvUlGt/UJFLa8rzi+7q0L4GmhYzcKPfnM5r2/H/Xx72ISM+Pw0rt5B&#10;OB7dXxju+B4dMs90MlddWNEgvEVzn0SIFyDu9jSIIhAnhEUczUBmqfz/IPsFAAD//wMAUEsDBBQA&#10;BgAIAAAAIQCplUSgagwAADxYAAAUAAAAZHJzL21lZGlhL2ltYWdlMS5lbWbsXH9sVdUdP+9Xe1sq&#10;PLtaq2vxtbbdo4V6KQ1UKHKgUpYIrDIwROuowLBbWNKYxrrMxOt+MCZqms0wY1g0kRpgJkvYzH69&#10;bHVujVnYYpaYMPCPLnEJGzTU6FRG5tvnc+49792+vkdf6ftV2m/yeed7fp97zvd87rnf+97zCCEO&#10;AvVACTAK7AO0HFwlxNpbhAht3tYlhEd07BbiMY8Qfl3ACa1iIdqR+B7yygC39HYWi7FKv0ADYjkQ&#10;AtBcs0d6RDX0IOANjpxntV4HLNsDdAMsWyf9ogw6Zaksien1aEOnm9Kr2rLHZm2olcWxPL/EuFRt&#10;IWoRGkAdwLQoJFlaKfKCgBZdpgEJrHeTEFaVo7PMbY6O5kS5o3sRVjo6AlHh6KgrdDuYOkvrSLbu&#10;w0cQoASAZON09+Uew1KUZ1zL5zCA84hcTxtcD6LQ2tiBMfVjYBzbR5xslwwxEXMIBFdEV0VDwowu&#10;PlDzKBNnLhHxblHHYE95RIz9/fWBotKrFZ+hP/nsyYGvF3cMsj3pi4rDo4cW0x5e+2Dd4JVqz0Xa&#10;zQjSaIcmcCK4q/lE+a7mVzg2AE1ErdKI2Pz22kHmszxxN2AClH/d/AiuKxoduBN5j5SKEyuvLmY6&#10;Q/Z5ydwzWOvpUP2ZSGd9CpZbBMsiqi10dtFE/Er1RXap2vJc9KgxI1kJx3sWY7nw+D2D7F/Xl4si&#10;Yv/japvE7JTD13PPcteYe1PP/S/MX5pvmT8zUXyGEp/7sKp5WYQQJs69/OnzjcIYFnYZIcJvlDeX&#10;3V/TbHPAMGoMi6rummbuowsIR4uEuFQ9rK7zjGdYtXkBcV77YcxDWc/IYAg6ZQkQArA/Y+1DVXuS&#10;108Za13afAz1Wh8aUfbANLYlRET8c/XogBCXVawX88mybLMKY+SYhjkoCMe8H+E9RcMBAyGROPfs&#10;rwGgnVHX+5xrQug92gVdAm0AebMJkXroVQC2xQZ+2IjrfhnnRtZ/Gw1GgBT1UYKi6iutVQpPNbSg&#10;ijEdsPz3CvFgZzr9JymjWlLtjGz7oxAf/6HV3cfINrT98SZh/aNTyM/fm6S+hQaA+DUaUvjDSOQ4&#10;ea9BQAnaZeLjbZPxuUjSLutAUD5D42qQ9rz5VbtC3CF9sftUPfK43hT3WA4sf6/dThWC+mLRuGmN&#10;6NuYuI59KNQDcB1rpH3vMRBf4xPiWwgN6fGEEFYA+v57M/SjR48qviiVcduBOSg7Q6DEevXMFlHy&#10;my21iLHNvQDHynKJ9696pBGYt/UqSNBpz18BBgAMTQnLm8BOIARAQmF8sC/Co3qK5SElLhg8r0E8&#10;haSoC5+4dKbr/cQ+tY62rQcQN4FlAEm3DagCuF2HvGOA5ZE+gvpYrC54wtLtoKjFayCgblRBgs7r&#10;DgOcN46hCzgOvAgkrhmSlBjS622Dxnrajg/bWeL2/1Z0sU2KzoMaNaTP1wHFdNL9CN2i1hIJek1V&#10;HtZWeDxP3yJ9al+zDtuud4DSKddyD8q0A7wmhhQdCq8ndraxc+Kfeu7c6xFAR1yP5cAXAM7VauB2&#10;gGPi/EsfYXm4LrqN2a5FHdpmX9wIXJcJGPb7QLqc2CTjeweXsAFNOBLXG+XkvV+oHFWo42pImL90&#10;uDNxLd747f5No6d+N4k7a7FSBlDthOQzCZgA7FGEAJiCQtClv4VE3lh0no679swkO9B9c1/R1oKA&#10;llIoQR1BuAPoR8PcGx+S4FwyxA5xYX4RaJ167oqofcu98g12BOmvjSidaS+az4SG/n0kxP61fHr1&#10;SIh6WCXY5y6qn9ZExMaK2vJ3EP7pP+8OuM9d3X9uXrH8/Mkw9wvPXIQ8dzJcDm0C4feKkp+72G54&#10;6czPXcaPT4U7UM997ioRi9Da5HOXuCMiWHYJciTGyDGd5oVDOOb9CG8Vp/1cbyLx3MX5rgQ4P1UA&#10;r4c6p5xxZ968O6ETPPvx2W4zcBvgTDm0uLDu1nhUaZw3SjdiffeLAffzIdsIA+yL46lzdJYnNz2J&#10;Bmkb03GTtrcmOT03pVOmEe0E0b8foNzIPHHu4WN54wndN+2ANhAEtOSaJ0p0xwh3f5g5nqANZYMn&#10;zr6QjCfI4lN5gmXdPHHcMew4TxzPGE9sxwi4xx8Erpcnvvwlu40GtEG7yBRPaHtLhwPSKTO/eGIk&#10;jzxh910IPMExaBm7NFd5ggSQX57oxQjIEweA6+UJAycyPA/FnlMzxxO2vaXDAemUmV888dc88oTd&#10;dyHwBM8vWt65kjmeKEej2ThPJH/uSM4TuXru+C6u9VGAPHEMSMUTPLttBdzCZwhKLxK3i5BYD6yE&#10;t8UUq5SfxUA6r478oUM+gzCukfnzh22f6XBGOmUa5fx5ThlvqenMlz9D910IvEIb1ZLJ55Tc8gpn&#10;cur5I1e8shO9/wQgr7wKpOIVuB5S8ko38kqydP7Q9pYOB6RT5kbmiWTvjBaLyk1+GfNhqfcPfViv&#10;HiDx/UP8nZHfE0J+BcB3DFx73lcsy1L3kVIZ9y35kc58Lfr9Qi0SDGAvUAawTCG8M8I1KN/aYYyn&#10;DkgW6nsd+UXruBb1jsJE2jInvQ3hXUAAGPJ2e4e8E17pI6h3e3Vd3EML9J1RYBbvjAIxvyAZrN4B&#10;LnU9VEfiOsvsAdoBzitDig5n+87oTrS1GlgJ0CY5/1wHrgfXJVNrQZuhPXMj0C87AcNeeGdk8wSm&#10;gxKEDWxQcL4f0Cbj/NMEnbZSBdjllGLreXzfnjgW+tGf2rVuEndqTqvGaA0gm++M2Df3DG0tCGjh&#10;s1RQRxDuAPhegHsqG++Milx99XufDTEaVmmze2fEPZqNZ7fkvmD2NvWMlStf8EH0fjdAu/8mYAJc&#10;20ThfWRrQqK64eJjN9O3L//22Zf2vhywPEt4XkuE5ji2zTWi7dAu6hxdc9ZM3iXRDpvkNfYs2qak&#10;U6ZR2rbL1aAY8sb5vk4if4y3iM588Yfum3aQb/6g/0DLr/AOmjptk9+ZC6lwLrxzJgtO5Y9cPqNZ&#10;GAH54xBgAsn4A7eBlPzRjbxs+Yi1vaXDAemUmV88UZxHnrD7LgSeIE9pMT/IHE/wXpO7c0ZynsjV&#10;OeMJXOv3AfLEacAEkvEEOTnVOaMHedpHvAanlnbEDYDzyHo6pE5k+swx3mLbZDo8kU6ZRjmfzhyr&#10;8sgldt+FwCUwy5iEPlvgEr1H+SxQCZBrq4ByR+e5gXGHg2Pfc/s50sglvwZMIBmXTHfmyJ5f2La3&#10;dDggnTI3Mk8k9ws/Nsm30YX17QPI/6n9wkWeEPIrAO0Xpj0l+y1BEdJpG1oK3S/M3xJ8B4PlPY2/&#10;B6gG2oF+YAx4E3DvI60bePB7AHkmQL9wB9AGdAEBYMg74hvy9vqlj6A+4tN10VeB+oWLZ+EXLi4o&#10;v/BarMFq4IuAH+D8cx0k1oPrkqm1qEPb5E/tY5mA8S/4hW2ewLRQgjD3G8Iv/JdTRyZxZy0uDjyQ&#10;k98SsO9COGORJ7Wc+GSunrF4BVP9Orl6XutH7/QLrwMOAVuAZGesIqRvBdzi9gs//YO7vvrRvuee&#10;eemhgJXoE9ZxzXNsPwyQq2brG6YtNskF3zDnklIvY2foa/rDx1tu6swXh+i+C4FD1KQ5H8blzHFI&#10;OdrMhs8n+fcCuYumckgufcPPYQTkkB8BqTiEZ/FUHNKNvOz5hm1bX+CJ6X/zbZ+PsBhKrA3jLRV5&#10;5Am770LgCY5By9z93WIJLiF/PPEEen8BIE/8HkjFEzzXpeKJHuRp33CraMW3h3+4yUAan6tYT4fU&#10;iUyfOfR+WOCS6+ESmUcusfsuNC6Zu75hbK4kXJKr55ad6H0EIJeMAlsAN0cjqmS6M0dJNLRiJjzx&#10;Ojp5BZjuN9DjLba9zTeeMGRhfp+mUMfVICe/G7ze/5b435k38+YPYt8z5dULcB44W1QFQ9yoOHxm&#10;6r8lMvn+vhwDy92zHD0tuT+jYTnUO7fd6J3+IJ6/+oB9ANc2UZiW6ozWjbyrT966owohkekzGL8X&#10;S5trkgt+nzLMLyVdv8+5h/+m5s4v436iXPmOdd+FwBWL1KzZH3P3DMarmMoV2T6Daa7gGexrAHlg&#10;AEjFFdOdwdpQl3acLk9MoOz7wHRnMG1vhcQThjT85EReL99fI6APPNgmDZXGuHtv3od4kImQAFAH&#10;sC59710IOXdhIMVcWMgC1H+BKV3v9b3IYDt6bfZDrwfoISD/s18dr4TeCSwTp/CpJf7/Yk77OiNp&#10;mDjuapQKAhy3V9pjQVS9966gAgkC1P8PAAD//wMAUEsDBBQABgAIAAAAIQA5FqfqJRkAAOTWAAAU&#10;AAAAZHJzL21lZGlhL2ltYWdlMi5lbWbsXQt8VNWZP5lMkgkk4RISSBTiTXg0NaCXAAI+4OogJhTa&#10;qYutCpWhptWq1UFYgo/W6cviA02tdelrS1u1tLU19adbWqNNta3462pDtVZXt2Zd2+rCrrG2Popr&#10;9v8/M19ymRmSm2Fm7rDM4ffPd+553+989/+dcx9DkVLqEqAaKAZO9Cn11SJE4mH2SUp9vVkp8/RV&#10;y5UqUi8+pdQWFPRLgbiMlim1CInPoW6Foz6zw8Ey1T/Zr9CAmg2YAJprKbKL1FTEDcBn9D7LauE4&#10;WHYtEAJYtsn2qwrEGRrs8qH4DLQh6Zbt023FxhZd2miXDeX5bYxL11aqETIANAFMG0RIlTYOeQYg&#10;QcrMRALrVSoVrYvHWaY+HkdzWp8sA3WqyfF0CFUTj6OuknaguqjEkRx9D/4YAEMJkGqczr6cY2hA&#10;eR5LOB8D+DYUm04bqIYZVyrf2jgTY4pgYBzbX6lsR+hiInQIGHMG5w2ayhqs+ui0C5g49tCjfld6&#10;cufa6h7V/8xdm0rH7a95B/3ZN35300VlJ3eyPbt4UG391bVVnOs7Xz2p862pRXtpN71Iox1awE7j&#10;rJad1We17ODYADQxGB3Xo07ffWIn81meWAxYAMPLE9fjvAYHN01H3vpxaufc/VVMp2Sf+6x1nY1F&#10;J+v+LKSzPgOmWxkVPbotdLbXwvFbU/eyS91W0d4iPWYk68DxPo2xvLR5SSf7l/r2+B7VsVlfJkN2&#10;yuFXAzxXxlfHcTwqCXdwkGxDguSx/EpJjEs9KPwJ4bgEZ8t2zwQiKMw2RphbS+b2XuvH1sPW3RaK&#10;jzEMz22zrvmKMiET59b+/k2zVOAOFSujVPN91S0V75/WwrlV6g6NutC0Fl6nL0H+qlSpfVPv0OP/&#10;16I7dJsv4Zi63Qo9V6zt7TQRZ5gAmACu/6H2EdXXvOiwv7Wh5Wuo17qmV9sb89mWUj3qjyf8apNS&#10;r+ijMOaLZdlmHcbIMd3BQSFwzB2QS0rvKAlAEolzy/4SeWcm0jgn5LmmeJxz1og425B81q0fztf8&#10;w3oMwkdFiL8bIJeEIKsBlmE67eizANMWAuuA0wAUHQqSV46UlUOpsYjYURiHq76wOVQSbYZeW87Z&#10;b91/DvqMsh+BH3GCx5gqLXks58JzlTj7z7ZOeP7Cr7ns9/3xfrdAUrfUh8zF2fE0zgPn7CIgcS6Y&#10;x7SVgDPIXISQeFk4tEb0LufmpX6zPZdX4Jw5lzsgE3W6Op72echpwC0A9SeB5ZnHORhJp3Xn+nzU&#10;6ZGgz2/iPKnP3ZDUD89bbPSSeNrdkKuAnwKJ+mReCXAwfdLOQ2sutWKcEWuffThxJOj5UZwz9TwA&#10;mahnsdvfI492+wKQqGfmjWa3F6+J6fVI0Oer0Af1WQelJOpT7HYQZc4AxqFMoj6ZN5rdLnv/Mev2&#10;W4+e85Nzhu1V/Bnt90jQcz10Rz3bKfTcBR1Q9+9C3hcgWyET9cy88chbCTiD+LAOJP76vZ033Ge9&#10;bT1h/cS61Hra2mvtwdGwzoUruP5mWzwWKXlHwlycCl1yLi6EpN557ojqtV0YkmnvQ8J8yHMhE+eC&#10;edxDrAScQeaCPPQhzMBT7121zKnfI0G3H4NuqNsuyIPpthN5C6CjT0Mm6pZ5o+m2ccMfPrD6qgPt&#10;Oh9069w/4DS0Hng/YzniNkB74v2hY3EwA/E6AEv4pfwTw3Dcb8fOD+m6fhiKWg0cpD6LIej6OtZq&#10;q6KpiBn6iOlAtG6ZUnuCbvpPUUa3FOtj9UPYaT3cekAfFwRRIKiiz0M+4aqPgK38zajEcfKeGgSD&#10;EetjeLzz7WFd/P8ZVyf0tAD4EXT2Y1f6mgk9QDnKDzAcYxdr7mJ8hp1aRx+d/dwi5jMwXhw9LVil&#10;mk5LtK9u2OntAO1rmh279xdAHV6n24CAXVRkQtYAcv9zIuK33Xabpr2A7Stei/ohgPkzkKdM2PxD&#10;xgpVfiKXD0pk77Xj25hOuav45nZzxZ42ZouMLva1M51y95IftPe/fUY780WGvrBep1PuuPvBtrO/&#10;90WdL/KlFd/Q6ZT2B4Jt22c/pPNF9r3+uE6n7L3faos+/arOF7nrW+/odErj3yrb9Tmgf5FX3zJ5&#10;BdMpd7z4n22ri5tXcHwiIxcep9Mp6x55sr3tmaU6X2THkuU6nVIVFX1qNNTYw/eKod6he8IfRlx8&#10;13sQNwCGEoD613OgoqcwLRaG46ASdR6wCSiOZeryFuKrARNAMJvxh3ZAFOEfg6n/HvgHRkBbUNcg&#10;edCBNxxxpgtPs89JAMfPsUg6+omuwfGbAEhGzQHuR7efAMrjxzy/0dB9dJ/PrCAixd1HE32+vkmh&#10;ErOCUKV9k4hQSaS2v8ysILoCkVqiv6y7KjIO9QBjfHcVERkXqRyoMCuIHZWRSmKgIlQZnWBWEJYR&#10;qiSiEwYmGNWoB3RXD0wgjGprQlcN2gfsWmsC0VXTNcWcYlYQfVO6phDmFNFBGXQguqHGJR3RqGNe&#10;T8VxPESH4tRlM0C9UsfLgQuBtUDitY0kHQJ2sW8+YqwnPLw1lqWO+nvNcrbJIHmIDtY6bJL9NAIB&#10;QHwg547tzUDlf8JJOMZ9UHtch/KLALZHySBS+YqG7DuWM/xX9MN6Ei+Brpx21IK8BzCOa4AjyY5E&#10;Hzh9V7bThIK0HZI650/syJlOmzobelwJuF2PHGvHbKAOdTGUpVokxGfZB/q33KwPDjc/7C8yobca&#10;gNcjpkDbczQaHdEPd0ertb9FcUW/Sxl9ekMb0ynN/mu1v9Xp8LuUA48d3c50yh1Xfrmd/pbpIiO/&#10;3aLTKcNzutrob5kv0qy9S6dTRi99Vxv9LfNFBn7+rE6nxNqgjf6W+SJvbyzh2qGNMrr40230t8wX&#10;uf2NqTqdkusA+lvmi7zxsfk6ndK44n/btb9Fvsi7qlbqdMrRfDDznX7Yj3YagQDwYYDXCeciH/ww&#10;bEE/Q92K8fC6TSWFF8iZkwCO3wdIOs7rAP5ciLwHcYKfB8oRp18Gx46Kfvhe+mD4On//0USkOAzf&#10;a8IHw0eWhicRqjRc0xWgD4YvLQ/XEF0BA76XPtis6B1vVBHGeBu+14QPNitCVXYlsaMyDN9LHwxf&#10;aoQrCcvor+zWPtisCE/qryS6q7ur7Fr6YLNioLa7irBre+v7tA/GGOt664m+gh/GvC4CsuGHF6Dd&#10;XtjQdUeYHcl1hdMv+GGV6v7B4eaHS4pMTKbTD0/G8Wj74WW7y7W/RVHtfynhH9uYTtm8faf2t0yn&#10;36U0JsxrZzol/Rj9LdOH5LzrYumQ2M+2098yX+TZz+/S6ZT009rfIl/k9vV/1umUasnzZ2i/i3yR&#10;WC+sYDrl7o2/bae/Zfsi7107XadTdt+3sJ3+lvkin/z6iTpdy2h1u/a3yBe5e+OZK7AOaaccqx+m&#10;D2oE4K/yzg9zP/wZjAv7OVUFTAXIqxGgH/g5ILzg1g+fhjp3gztvGSN/Dhxl+umD4SP9A0cRpt+q&#10;7dY+GL60zKolukt7661y+mDsict76wmrvN/o1T4YPrKi3yDoi0NV9MHwpVVGFRGq6of/pQ82K6IT&#10;+zX6jMiU8CQTPtisMGoiU4jwJGPigPbB8PeTjYnEQK1hROrogzHGesMgInWim8J+eHgfTPvR4RD3&#10;wzYa+RFs6NYjzI7EpnD6h+SHuQfuge66gcN/Dzz2e/czYUAGdMB9EMOh3ItO5/5TwC4tno1+TYD7&#10;YO5dnGH1olUrBgevWUp/UmuXDo2VPDsjDphAzu5FfTDeZy/kLGAmBnwsJMcNvvRZTVGf2Cb5TuLI&#10;dmWnzSjIPRzPj7ZZg4YDQME2D8U2J5+Wnm36ij+LOdgC0DY5L9pQKSUseX55/yNNep2mJY63vvpt&#10;fawljs1rXo+t4yhxvPbaGXpdpSWOaeNsTkscK96gj/9LvD/rhc2fi7FdCPQC0wGx+VLEqRPafipg&#10;XYH79lFf1AgBUd9ATQiI+sL1ISDq65sWAnjNhDJ+3awsUcoGjsTrJnBEP48duw8s6KvwvL8OHAYX&#10;nfA8I9X9jbHbl/drrLIR11hcX9U9slrv2WvtsgPWWI3QSgCQ54H3II6lsn4n5suIeOGPEtdgv8B4&#10;tmMs9EH0N9in1su6K501WBPaoV8b7dnZAPp8ESj4mPx55yeday3xuv/aif8RrFm25oB3axphD7wO&#10;psYlnw/ZgAVgmaFMAKagYUAmXieJx47r5gDOkb59aIM2yLYkjEPEkAPIM4EIOuVe4TUYqyNLv7eH&#10;46hflbQmf7fUo68VPwrwGmaINPboONO2W9ebXf91g8n+JER8N5o8h2ad8Io+Xx6/Oa1HXdnU+MM+&#10;yF/+7XebUn23xOvI+d1SJer1j/DdErtobhj7d0vmsQ0tJ6Neq+O7pXKtnQO/W1LH9CiWnYB+5Lul&#10;j3MSEeS7penq4wf9bon6ngxwfug3quNxqpLHTEfwrcafDuAhZMyGfAZyETOAxEC9r0xIpN4Y2M48&#10;vMF1HP6CzzQ4BsaF59gm54Z9M68pHmf9sewjxf6OtUd/zu+mzCy0Y2AsPD+GwlprbGutTPDZ8fu+&#10;GXz57Qc94TPpm/ZJ2zQACbnmM14vEtrU4cpnZBlv+WwZhnAWRrEGcj1kOnw2F19dHoc3qbPNZ2J/&#10;brjKTZkCnznfR8/NXihxfdbguzu4tyUQ9NtDvnbo2eFU2GMAyNb6TPrOBz4Tn4rTVWe/dkPG1mds&#10;Lxvrs7rmVOsz9pbMZyzrXJ+Fk9Zn4Yytz84Dj30Co/hHyOsg0+GzVjUXfDY363wm9ueGq9yUKfCZ&#10;93xWtfny4LnPWJ7wmfSdD3wWv8RJCOrwXZ/xLJL5LFf7zTB6/wtwJ4BXC/R9iFR8xj3iSPtN7jYX&#10;4X4o12fZ2muK7bnhKTdlClzmPZe9/J3zgo9ee44nXCZ95wOXOa8569XMrc0m4XrMxtrMaEm1NuNZ&#10;JHMZyzrXZhuT1mYbM7I2C6P354HfAK8AzwJOveJQh9G4bB64zMoyl4ntueEpN2UKXOY9l/We8qGg&#10;edSnPOEy6TsfuMz5HCCTXHY0rt5scFlodiou41kkcxnLOrnsqiQuuypjXPbvGMEbwH8DxVibpcNl&#10;rXpdpqLZXJeJ7bnhKTdlClzmPZfdefVngr+PfMkTLpO+84HL+OxRQiafafJ5YDa4bGvKdRlXPMlc&#10;xrJOLtucxGWbM8ZlZeAvE5gCzE6TyxaByxbiTLLJZWJ7bnjKTZkCl3nPZUWvXRm8+ZHvesJl0nc+&#10;cFn88tZ09ub+zO0xyZHZ4LLU72eMT8llubxfth8jaAeHjQfOSpPL+DTTQjvZ5DKxPTc85aZMgcu8&#10;57K/7/9ZcEXDg55wmfSdD1zG60ZCJtdldWg0G1z2dMp1GRk5eV3Gss512ZakddmWjKzLOtB7FPy1&#10;AeBv9fC3llLtMf0oN9K9/1b9rtlizWXZ5DOxPzdc5aZMgc+857OHb38h+Mi4z3jyrpn0nQ985lyb&#10;bfdn7l0zA9duNvhse8p3Z8vRWzKfsayTzyJJfBbJGJ/9Ehy2EKN4DjIImQ6fxd6dXZh1PhP7c8NV&#10;bsoU+Mx7PvvgA/8cvPcjT3rCZ9J3PvAZ7zhJCLySub1mHRrNBp+lXp+BRFLwWS7XZ0swhHUYBfeZ&#10;F0Omw2dz1QnYbS7IOp+J/bnhKjdlCnzmPZ8d97k7g+391Z7sN6XvfOOzTL47m9t7Z9zJJa/PcnXv&#10;rAO9rwKPbYXsgLw1bT6LPQngXjOb+02xPzdc5aZMgc+857M3b7owuGvbSZ7wmfSdD3zGb6skZHJ9&#10;Vo1Gs7E+eynlfpNnkMxnLOvcb16etN+8PCP7zTB6fxn4EfAW8ACQan022vtm87E6m4+62eQysT03&#10;POWmTIHLvOey255YEzz+pA5PuEz6zgcu8+PakZDJe2e5fd8sgFNI5rJcvm/2HEbwDLAP+COQDpfx&#10;fbMTUDebXCa254an3JQpcJn3XLbnLx8Kvm/TtZ5wmfSdD1xGFpDQ91bm7ptNRKPZWJf1plyXYXOX&#10;gstY1rku25C0LtuQsXXZHzACfs/0P5BVkOly2WLUzyaXie254Sk3ZQpc5j2X3fXTjwTLfv0VT7hM&#10;+s4HLnOuyzL5vhkuyaxwWervzanJ5HVZrr43D6P3PwEt4LDXIRemyWXcY1r4OZVscpnYnhueclOm&#10;wGXec9m7WjYGH2q82xMuk77zgcuc3zSZ72RuXZbb+/+pv2nK1f3/MPjrNeAfwGH8nmldmlzGb82z&#10;vS4T23PDU27KFLjMey47L7QneMWWhz3hMuk7H7jM+W5G/77McRn3dtnYY0bGsMdkWece87KkPeZl&#10;GdljduBcvw3+uhr4KbD1IFzGNfBI787Ow6qMv5zBdVk212Zif264yk2ZAp95z2ebFj4bvGXjdk/e&#10;NZO+84HPynHtSNj5Rub4rBqNZoPPUj/LJFMk7zNz9SyTfPYv4LBTIR+DXAXJuU0Mo/MZfz3jhKzz&#10;mdifG65yU6bAZ97z2cWn/CC44fGXPeEz6Tsf+AyX31DI5DOA3O41AziHZD7L1V6TfMbfm70I8nLI&#10;zZDp8FmrXp9ln8/E/txwlZsyBT7zns/+/L09wZ23TvNkvyl95wOfleLak3D43jvjGXjLZ9xvfhGj&#10;4H7zG5Dp8Flsv5n9bzXF/txwlZsyBT7zns++dev1wYbTlnvCZ9J3PvAZmUDC4fstADXpLZ/Vgsfu&#10;xyj4e0CPQKbDZ3NzdP9M7M8NV7kpU+Az7/ls4rKPBbe9cqknfCZ95wOf8b6zhEyuz3L7/ux4nEIy&#10;n+Xy/dmXMYIXgbeAASAVn7n5FmAB6mbzWYDYnhueclOmwGXec9nrx34g+MnHb/CEy6TvfOAysoCE&#10;TD4LmIxGs/EsYGvK3wXi1Z/MZSzrfLaZzd9rfAojqMS67E+Q9ZDpcBn/h5NF+F8xs8llYntueMpN&#10;mQKXec9la/c9GFw8c4cnXCZ95wOXBXDtSdiF/1/zHhw064TD6f/T5N2/ZC7L5XOAT4K/FgBfAk49&#10;CJf5McqR3tOI/cZZ9p8DiP254So3ZQp85j2fPfrODcFXr7rXEz6TvvOBz5zv0Gbym/PcPtckAXvL&#10;Z3XgMP4fdMcDF6XJZ3P1/z/XmvX3NMT+3HCVmzIFPvOez8648bPB7/52tyd8Jn3nA5+RCSRk8rvz&#10;3PIZ357zjs/C6L0cHPZ5gPvMLx6Ez0a7b7YYe81s/59NYntueMpNmQKXec9lc2ctDZ7/6OCpfjv3&#10;/zew9D1WLvvr4OAgLpuh0IVrBiHqVyXVcwbnDZrKGqz66LQLcF1f3t/Yo+/dcH/z5Vg5FUEa40zb&#10;bl1vdmFvyTFIkL3mBiSyyvmQ90C+Oa1HXdnU+MM+yF/+7XebrmxSahfi8xr8cyzk77xv1nQMbXDT&#10;dOjyves6f+M7uZPl96FMUVTpugr/8/JLSB+I10O1pNDV0KP8G0/unNegVBhxHW7bZlL6DYzj+OvN&#10;yIk3mHKvL4Bz6EBeuWIKRly5nrfJYv2hXteX4lj/wQltZqy9XddvM+3xT1X65yiMfw6HrcfdsVn/&#10;d9BqJupXAOSdyfF4HWR1PE698JhlEHyr8Yf4GcDyvwAaAaguKbDuyoRUPQD8CSHdArhrljGwjWZA&#10;xgO16zjrLEe8BgUCwOmrlreMxDtibyOVQXM6uCkzy8YHpSjt1zUwBlv5Oc6pgM/ofTaebMA0l2pE&#10;65YptSc43x7Smxq5n9UPYTIfbrUPjSfydVwzoQcoZ0h/x9jFYk9qBvLitjWijl6PfMoz/pK+YXp6&#10;rDwXCdzrGXIAeSYQgeHzesoGf4kNskt5humWv0L1/u9YqDdW/mI99pcYhL9C9cP8Ff3KNpPl/MeN&#10;jb9Yz4ijK4G/6iaAvzCCUP13NH2Qdw+Fv87G+Phd5mRI/mZGIyTnNjEwbWVCoh4A/oSQzncySiGJ&#10;THOY2NzIvIGOEdyUKXDYoXFrJjjsycdv94zDpO984DBeLxLkvX+3HDa90T/JQuWxchjrSZ9OKRw2&#10;HSSQtAbbOcxh5HOG4TUYU0AeLtdgXcXgMIxgeuOkjHHYCnRPDuNvZmP4aXEY3/vPFoeJzbnhJzdl&#10;ChzmPYfdM3u3ZxwmfecDh/HelQR5/8Ith2EfOddC5bFyGOtJn04pHHbAPnJbfB1WM8xhoAkdhjmM&#10;KYCTw1Cv68Y4EtZheh+JEcxrmJsxDutC9+Swr0I2QqazDuO7/tniMLE5N/zkpkyBw7znsK7r93rG&#10;YdJ3PnAY74hLGCuHYU/4fQuVx8phrCd9OqVwmHMvad8c57DWYQ7zxysNcxhTQB4ODmO9vptiSLmX&#10;xAhC9d/PGIf9Ps5hLxwCh83PIoeJzbnhJzdlChzmPYct3FS2zKv7+dJ3PnBYmYNExno/DHvCKRbq&#10;j5XDWM/R7VBUOCzlXvKusXGYGuF+vt5LYgTTG6dkjMMaMJlch70bMt112II0OGwAfb4IjHZPX2zO&#10;DT+5KZMJDgvYAX8dxl4ByHMA3BUw5tuBoXvafnv4/vZ7UM4AGEqAJoB1OYnLIecDzcBBdBFFFsBn&#10;DJQqynkKAB8G2A7cj75f2QH5AGACzZhPrq3l+BLE+VtO71bfQ64E3Wb8wBmX/ANl4rinItsAOG6f&#10;PXy+VUirARgMgPH/AwAA//8DAFBLAQItABQABgAIAAAAIQCm5lH7DAEAABUCAAATAAAAAAAAAAAA&#10;AAAAAAAAAABbQ29udGVudF9UeXBlc10ueG1sUEsBAi0AFAAGAAgAAAAhADj9If/WAAAAlAEAAAsA&#10;AAAAAAAAAAAAAAAAPQEAAF9yZWxzLy5yZWxzUEsBAi0AFAAGAAgAAAAhAFDrr0wdAwAAWAkAAA4A&#10;AAAAAAAAAAAAAAAAPAIAAGRycy9lMm9Eb2MueG1sUEsBAi0AFAAGAAgAAAAhAH9CMuLDAAAApQEA&#10;ABkAAAAAAAAAAAAAAAAAhQUAAGRycy9fcmVscy9lMm9Eb2MueG1sLnJlbHNQSwECLQAUAAYACAAA&#10;ACEAGvX9VeAAAAAJAQAADwAAAAAAAAAAAAAAAAB/BgAAZHJzL2Rvd25yZXYueG1sUEsBAi0AFAAG&#10;AAgAAAAhAKmVRKBqDAAAPFgAABQAAAAAAAAAAAAAAAAAjAcAAGRycy9tZWRpYS9pbWFnZTEuZW1m&#10;UEsBAi0AFAAGAAgAAAAhADkWp+olGQAA5NYAABQAAAAAAAAAAAAAAAAAKBQAAGRycy9tZWRpYS9p&#10;bWFnZTIuZW1mUEsFBgAAAAAHAAcAvgEAAH8tAAAAAA==&#10;">
                <v:shape id="図 167" o:spid="_x0000_s1027" type="#_x0000_t75" style="position:absolute;left:27750;top:31566;width:42729;height:17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H7wwAAANwAAAAPAAAAZHJzL2Rvd25yZXYueG1sRE/dasIw&#10;FL4f+A7hDHY30wrrRmeUIYpjUGHVBzhrjmmxOalNrN3bL4Kwu/Px/Z75crStGKj3jWMF6TQBQVw5&#10;3bBRcNhvnt9A+ICssXVMCn7Jw3IxeZhjrt2Vv2kogxExhH2OCuoQulxKX9Vk0U9dRxy5o+sthgh7&#10;I3WP1xhuWzlLkkxabDg21NjRqqbqVF6sgu25NOsx/dmdCvPytcvS4pgOhVJPj+PHO4hAY/gX392f&#10;Os7PXuH2TLxALv4AAAD//wMAUEsBAi0AFAAGAAgAAAAhANvh9svuAAAAhQEAABMAAAAAAAAAAAAA&#10;AAAAAAAAAFtDb250ZW50X1R5cGVzXS54bWxQSwECLQAUAAYACAAAACEAWvQsW78AAAAVAQAACwAA&#10;AAAAAAAAAAAAAAAfAQAAX3JlbHMvLnJlbHNQSwECLQAUAAYACAAAACEAmHEh+8MAAADcAAAADwAA&#10;AAAAAAAAAAAAAAAHAgAAZHJzL2Rvd25yZXYueG1sUEsFBgAAAAADAAMAtwAAAPcCAAAAAA==&#10;">
                  <v:imagedata r:id="rId20" o:title=""/>
                  <v:path arrowok="t"/>
                </v:shape>
                <v:shape id="図 168" o:spid="_x0000_s1028" type="#_x0000_t75" style="position:absolute;width:49155;height:3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mNxAAAANwAAAAPAAAAZHJzL2Rvd25yZXYueG1sRI9BT8Mw&#10;DIXvk/gPkZG4bSkTVKgsm4Bp0o6jQ4ij1Zim0DhVknXdv58PSNxsvef3Pq82k+/VSDF1gQ3cLwpQ&#10;xE2wHbcGPo67+ROolJEt9oHJwIUSbNY3sxVWNpz5ncY6t0pCOFVowOU8VFqnxpHHtAgDsWjfIXrM&#10;ssZW24hnCfe9XhZFqT12LA0OB3pz1PzWJ2+grOPnQ37c6sMXDu71Z6lPYzsac3c7vTyDyjTlf/Pf&#10;9d4Kfim08oxMoNdXAAAA//8DAFBLAQItABQABgAIAAAAIQDb4fbL7gAAAIUBAAATAAAAAAAAAAAA&#10;AAAAAAAAAABbQ29udGVudF9UeXBlc10ueG1sUEsBAi0AFAAGAAgAAAAhAFr0LFu/AAAAFQEAAAsA&#10;AAAAAAAAAAAAAAAAHwEAAF9yZWxzLy5yZWxzUEsBAi0AFAAGAAgAAAAhAGKOmY3EAAAA3AAAAA8A&#10;AAAAAAAAAAAAAAAABwIAAGRycy9kb3ducmV2LnhtbFBLBQYAAAAAAwADALcAAAD4AgAAAAA=&#10;">
                  <v:imagedata r:id="rId21" o:title=""/>
                  <v:path arrowok="t"/>
                </v:shape>
              </v:group>
            </w:pict>
          </mc:Fallback>
        </mc:AlternateContent>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（３）現在の暮らしの状況を経済的にみてどう感じていますか</w:t>
      </w:r>
    </w:p>
    <w:p w:rsidR="00C224B4" w:rsidRDefault="00C224B4" w:rsidP="00C224B4">
      <w:pPr>
        <w:pStyle w:val="a3"/>
      </w:pPr>
      <w:r w:rsidRPr="00C224B4">
        <w:rPr>
          <w:rFonts w:hint="eastAsia"/>
        </w:rPr>
        <w:t>一般高齢者では、「ふつう」の割合が61.1％と最も高く、次いで「やや苦しい」の割合が24.4％となっています。</w:t>
      </w:r>
    </w:p>
    <w:p w:rsidR="00C224B4" w:rsidRDefault="00C224B4" w:rsidP="00C224B4">
      <w:pPr>
        <w:pStyle w:val="a3"/>
      </w:pPr>
      <w:r w:rsidRPr="00C224B4">
        <w:rPr>
          <w:rFonts w:hint="eastAsia"/>
        </w:rPr>
        <w:t>要支援認定者では、「ふつう」の割合が52.1％と最も高く、次いで「やや苦しい」の割合が31.2％、「大変苦しい」の割合が10.3％となっています。</w:t>
      </w:r>
    </w:p>
    <w:p w:rsidR="00C224B4" w:rsidRDefault="00C224B4" w:rsidP="00C224B4">
      <w:pPr>
        <w:pStyle w:val="a3"/>
      </w:pPr>
      <w:r w:rsidRPr="00C224B4">
        <w:rPr>
          <w:rFonts w:hint="eastAsia"/>
        </w:rPr>
        <w:t>要介護認定の有無別でみると、要支援認定者に比べ、一般高齢者で「ふつう」の割合が高くなっています。一方､一般高齢者に比べ､要支援認定者で「やや苦しい」の割合が高くなっています。</w:t>
      </w:r>
    </w:p>
    <w:p w:rsidR="00C224B4" w:rsidRDefault="00C224B4" w:rsidP="00C224B4">
      <w:r w:rsidRPr="00C224B4">
        <w:rPr>
          <w:noProof/>
        </w:rPr>
        <w:drawing>
          <wp:anchor distT="0" distB="0" distL="114300" distR="114300" simplePos="0" relativeHeight="251665408" behindDoc="0" locked="0" layoutInCell="1" allowOverlap="1" wp14:anchorId="1768FAD5" wp14:editId="316B87C9">
            <wp:simplePos x="0" y="0"/>
            <wp:positionH relativeFrom="column">
              <wp:posOffset>184150</wp:posOffset>
            </wp:positionH>
            <wp:positionV relativeFrom="paragraph">
              <wp:posOffset>23854</wp:posOffset>
            </wp:positionV>
            <wp:extent cx="5751270" cy="1173840"/>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1270"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6F5C8E" w:rsidP="00C224B4">
      <w:r w:rsidRPr="00C224B4">
        <w:rPr>
          <w:noProof/>
        </w:rPr>
        <w:drawing>
          <wp:anchor distT="0" distB="0" distL="114300" distR="114300" simplePos="0" relativeHeight="251667456" behindDoc="0" locked="0" layoutInCell="1" allowOverlap="1" wp14:anchorId="0544EBA9" wp14:editId="40116A5E">
            <wp:simplePos x="0" y="0"/>
            <wp:positionH relativeFrom="margin">
              <wp:align>center</wp:align>
            </wp:positionH>
            <wp:positionV relativeFrom="paragraph">
              <wp:posOffset>73550</wp:posOffset>
            </wp:positionV>
            <wp:extent cx="5751270" cy="2018040"/>
            <wp:effectExtent l="0" t="0" r="1905" b="0"/>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1270"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4D20BF" w:rsidRDefault="004D20BF" w:rsidP="00C224B4"/>
    <w:p w:rsidR="00C224B4" w:rsidRDefault="00C224B4" w:rsidP="00C224B4">
      <w:pPr>
        <w:pStyle w:val="a4"/>
      </w:pPr>
      <w:r w:rsidRPr="00C224B4">
        <w:rPr>
          <w:rFonts w:hint="eastAsia"/>
        </w:rPr>
        <w:t>（４）お住まいは一戸建て、または集合住宅のどちらですか</w:t>
      </w:r>
    </w:p>
    <w:p w:rsidR="00C224B4" w:rsidRDefault="00C224B4" w:rsidP="00C224B4">
      <w:pPr>
        <w:pStyle w:val="a3"/>
      </w:pPr>
      <w:r w:rsidRPr="00C224B4">
        <w:rPr>
          <w:rFonts w:hint="eastAsia"/>
        </w:rPr>
        <w:t>一般高齢者では、「持家（一戸建て）」の割合が77.1％と最も高くなっています。</w:t>
      </w:r>
    </w:p>
    <w:p w:rsidR="00C224B4" w:rsidRDefault="00C224B4" w:rsidP="00C224B4">
      <w:pPr>
        <w:pStyle w:val="a3"/>
      </w:pPr>
      <w:r w:rsidRPr="00C224B4">
        <w:rPr>
          <w:rFonts w:hint="eastAsia"/>
        </w:rPr>
        <w:t>要支援認定者では、「持家（一戸建て）」の割合が68.5％と最も高く、次いで「持家（集合住宅）」の割合が10.3％となっています。</w:t>
      </w:r>
    </w:p>
    <w:p w:rsidR="00C224B4" w:rsidRDefault="00C224B4" w:rsidP="00C224B4">
      <w:pPr>
        <w:pStyle w:val="a3"/>
      </w:pPr>
      <w:r w:rsidRPr="00C224B4">
        <w:rPr>
          <w:rFonts w:hint="eastAsia"/>
        </w:rPr>
        <w:t>要介護認定の有無別でみると、要支援認定者に比べ、一般高齢者で「持家（一戸建て）」の割合が高くなっています。</w:t>
      </w:r>
    </w:p>
    <w:p w:rsidR="00C224B4" w:rsidRDefault="00C224B4" w:rsidP="00C224B4">
      <w:r w:rsidRPr="00C224B4">
        <w:rPr>
          <w:noProof/>
        </w:rPr>
        <w:drawing>
          <wp:anchor distT="0" distB="0" distL="114300" distR="114300" simplePos="0" relativeHeight="251669504" behindDoc="0" locked="0" layoutInCell="1" allowOverlap="1" wp14:anchorId="772A65EC" wp14:editId="3094FD68">
            <wp:simplePos x="0" y="0"/>
            <wp:positionH relativeFrom="column">
              <wp:align>center</wp:align>
            </wp:positionH>
            <wp:positionV relativeFrom="paragraph">
              <wp:posOffset>0</wp:posOffset>
            </wp:positionV>
            <wp:extent cx="5767336" cy="1173840"/>
            <wp:effectExtent l="0" t="0" r="0" b="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7336"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6F5C8E" w:rsidP="00C224B4">
      <w:r w:rsidRPr="00C224B4">
        <w:rPr>
          <w:noProof/>
        </w:rPr>
        <w:drawing>
          <wp:anchor distT="0" distB="0" distL="114300" distR="114300" simplePos="0" relativeHeight="251671552" behindDoc="0" locked="0" layoutInCell="1" allowOverlap="1" wp14:anchorId="5ECA3D32" wp14:editId="0F9A8CC5">
            <wp:simplePos x="0" y="0"/>
            <wp:positionH relativeFrom="margin">
              <wp:align>center</wp:align>
            </wp:positionH>
            <wp:positionV relativeFrom="paragraph">
              <wp:posOffset>130948</wp:posOffset>
            </wp:positionV>
            <wp:extent cx="5767336" cy="2018040"/>
            <wp:effectExtent l="0" t="0" r="5080" b="0"/>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7336"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4D20BF" w:rsidRDefault="004D20BF" w:rsidP="004D20BF">
      <w:pPr>
        <w:pStyle w:val="3"/>
      </w:pPr>
      <w:bookmarkStart w:id="17" w:name="_Toc490655419"/>
      <w:r>
        <w:rPr>
          <w:rFonts w:hint="eastAsia"/>
        </w:rPr>
        <w:lastRenderedPageBreak/>
        <w:t xml:space="preserve">問２　</w:t>
      </w:r>
      <w:r w:rsidRPr="004D20BF">
        <w:rPr>
          <w:rFonts w:hint="eastAsia"/>
        </w:rPr>
        <w:t>からだを動かすことについて</w:t>
      </w:r>
      <w:bookmarkEnd w:id="17"/>
    </w:p>
    <w:p w:rsidR="00C224B4" w:rsidRDefault="00C224B4" w:rsidP="00C224B4">
      <w:pPr>
        <w:pStyle w:val="a4"/>
      </w:pPr>
      <w:r w:rsidRPr="00C224B4">
        <w:rPr>
          <w:rFonts w:hint="eastAsia"/>
        </w:rPr>
        <w:t>（１）階段を手すりや壁をつたわらずに昇っていますか</w:t>
      </w:r>
    </w:p>
    <w:p w:rsidR="00C224B4" w:rsidRDefault="00C224B4" w:rsidP="00C224B4">
      <w:pPr>
        <w:pStyle w:val="a3"/>
      </w:pPr>
      <w:r w:rsidRPr="00C224B4">
        <w:rPr>
          <w:rFonts w:hint="eastAsia"/>
        </w:rPr>
        <w:t>一般高齢者では、「できるし、している」の割合が66.2％と最も高く、次いで「できるけどしていない」の割合が19.5％、「できない」の割合が11.9％となっています。</w:t>
      </w:r>
    </w:p>
    <w:p w:rsidR="00C224B4" w:rsidRDefault="00C224B4" w:rsidP="00C224B4">
      <w:pPr>
        <w:pStyle w:val="a3"/>
      </w:pPr>
      <w:r w:rsidRPr="00C224B4">
        <w:rPr>
          <w:rFonts w:hint="eastAsia"/>
        </w:rPr>
        <w:t>要支援認定者では、「できない」の割合が71.2％と最も高く、次いで「できるし、している」の割合が16.8％となっています。</w:t>
      </w:r>
    </w:p>
    <w:p w:rsidR="00C224B4" w:rsidRDefault="00C224B4" w:rsidP="00C224B4">
      <w:pPr>
        <w:pStyle w:val="a3"/>
      </w:pPr>
      <w:r w:rsidRPr="00C224B4">
        <w:rPr>
          <w:rFonts w:hint="eastAsia"/>
        </w:rPr>
        <w:t>要介護認定の有無別でみると、「できない」の割合は、一般高齢者で11.9％、要支援認定者で71.2％となっており、59.3ポイントの差となっています。</w:t>
      </w:r>
    </w:p>
    <w:p w:rsidR="00C224B4" w:rsidRDefault="00C224B4" w:rsidP="00C224B4">
      <w:r w:rsidRPr="00C224B4">
        <w:rPr>
          <w:noProof/>
        </w:rPr>
        <w:drawing>
          <wp:anchor distT="0" distB="0" distL="114300" distR="114300" simplePos="0" relativeHeight="251673600" behindDoc="0" locked="0" layoutInCell="1" allowOverlap="1" wp14:anchorId="371720BB" wp14:editId="0D4F847F">
            <wp:simplePos x="0" y="0"/>
            <wp:positionH relativeFrom="column">
              <wp:posOffset>359383</wp:posOffset>
            </wp:positionH>
            <wp:positionV relativeFrom="paragraph">
              <wp:posOffset>0</wp:posOffset>
            </wp:positionV>
            <wp:extent cx="5735205" cy="1173840"/>
            <wp:effectExtent l="0" t="0" r="0" b="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5205"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675648" behindDoc="0" locked="0" layoutInCell="1" allowOverlap="1" wp14:anchorId="3E9AB874" wp14:editId="50A31C72">
            <wp:simplePos x="0" y="0"/>
            <wp:positionH relativeFrom="margin">
              <wp:posOffset>193040</wp:posOffset>
            </wp:positionH>
            <wp:positionV relativeFrom="paragraph">
              <wp:posOffset>213995</wp:posOffset>
            </wp:positionV>
            <wp:extent cx="5734685" cy="2018030"/>
            <wp:effectExtent l="0" t="0" r="0" b="0"/>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685"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4D20BF" w:rsidRDefault="004D20BF" w:rsidP="00C224B4"/>
    <w:p w:rsidR="00C224B4" w:rsidRDefault="00C224B4" w:rsidP="00C224B4">
      <w:pPr>
        <w:pStyle w:val="a4"/>
      </w:pPr>
      <w:r w:rsidRPr="00C224B4">
        <w:rPr>
          <w:rFonts w:hint="eastAsia"/>
        </w:rPr>
        <w:t>（２）椅子に座った状態から何もつかまらずに立ち上がっていますか</w:t>
      </w:r>
    </w:p>
    <w:p w:rsidR="00C224B4" w:rsidRDefault="00C224B4" w:rsidP="00C224B4">
      <w:pPr>
        <w:pStyle w:val="a3"/>
      </w:pPr>
      <w:r w:rsidRPr="00C224B4">
        <w:rPr>
          <w:rFonts w:hint="eastAsia"/>
        </w:rPr>
        <w:t>一般高齢者では、「できるし、している」の割合が80.3％と最も高く、次いで「できるけどしていない」の割合が10.4％となっています。</w:t>
      </w:r>
    </w:p>
    <w:p w:rsidR="00C224B4" w:rsidRDefault="00C224B4" w:rsidP="00C224B4">
      <w:pPr>
        <w:pStyle w:val="a3"/>
      </w:pPr>
      <w:r w:rsidRPr="00C224B4">
        <w:rPr>
          <w:rFonts w:hint="eastAsia"/>
        </w:rPr>
        <w:t>要支援認定者では、「できない」の割合が63.0％と最も高く、次いで「できるし、している」の割合が22.6％となっています。</w:t>
      </w:r>
    </w:p>
    <w:p w:rsidR="00C224B4" w:rsidRDefault="00C224B4" w:rsidP="00C224B4">
      <w:pPr>
        <w:pStyle w:val="a3"/>
      </w:pPr>
      <w:r w:rsidRPr="00C224B4">
        <w:rPr>
          <w:rFonts w:hint="eastAsia"/>
        </w:rPr>
        <w:t>要介護認定の有無別でみると、「できない」の割合は、一般高齢者で7.5％、要支援認定者で63.0％となっており、55.5ポイントの差となっています。</w:t>
      </w:r>
    </w:p>
    <w:p w:rsidR="00C224B4" w:rsidRDefault="00C224B4" w:rsidP="00C224B4">
      <w:r w:rsidRPr="00C224B4">
        <w:rPr>
          <w:noProof/>
        </w:rPr>
        <w:drawing>
          <wp:anchor distT="0" distB="0" distL="114300" distR="114300" simplePos="0" relativeHeight="251677696" behindDoc="0" locked="0" layoutInCell="1" allowOverlap="1" wp14:anchorId="1C87273E" wp14:editId="07F94999">
            <wp:simplePos x="0" y="0"/>
            <wp:positionH relativeFrom="column">
              <wp:posOffset>311674</wp:posOffset>
            </wp:positionH>
            <wp:positionV relativeFrom="paragraph">
              <wp:posOffset>0</wp:posOffset>
            </wp:positionV>
            <wp:extent cx="5735205" cy="1173840"/>
            <wp:effectExtent l="0" t="0" r="0" b="0"/>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5205"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5B3296" w:rsidP="00C224B4">
      <w:r w:rsidRPr="00C224B4">
        <w:rPr>
          <w:noProof/>
        </w:rPr>
        <w:drawing>
          <wp:anchor distT="0" distB="0" distL="114300" distR="114300" simplePos="0" relativeHeight="251679744" behindDoc="0" locked="0" layoutInCell="1" allowOverlap="1" wp14:anchorId="01891E6B" wp14:editId="0460AC51">
            <wp:simplePos x="0" y="0"/>
            <wp:positionH relativeFrom="margin">
              <wp:align>center</wp:align>
            </wp:positionH>
            <wp:positionV relativeFrom="paragraph">
              <wp:posOffset>9939</wp:posOffset>
            </wp:positionV>
            <wp:extent cx="5735205" cy="2018040"/>
            <wp:effectExtent l="0" t="0" r="0"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5205"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（３）15分位続けて歩いていますか</w:t>
      </w:r>
    </w:p>
    <w:p w:rsidR="00C224B4" w:rsidRDefault="00C224B4" w:rsidP="00C224B4">
      <w:pPr>
        <w:pStyle w:val="a3"/>
      </w:pPr>
      <w:r w:rsidRPr="00C224B4">
        <w:rPr>
          <w:rFonts w:hint="eastAsia"/>
        </w:rPr>
        <w:t>一般高齢者では、「できるし、している」の割合が77.4％と最も高く、次いで「できるけどしていない」の割合が15.7％となっています。</w:t>
      </w:r>
    </w:p>
    <w:p w:rsidR="00C224B4" w:rsidRDefault="00C224B4" w:rsidP="00C224B4">
      <w:pPr>
        <w:pStyle w:val="a3"/>
      </w:pPr>
      <w:r w:rsidRPr="00C224B4">
        <w:rPr>
          <w:rFonts w:hint="eastAsia"/>
        </w:rPr>
        <w:t>要支援認定者では、「できない」の割合が44.2％と最も高く、次いで「できるし、している」の割合が39.0％、「できるけどしていない」の割合が13.0％となっています。</w:t>
      </w:r>
    </w:p>
    <w:p w:rsidR="00C224B4" w:rsidRDefault="00C224B4" w:rsidP="00C224B4">
      <w:pPr>
        <w:pStyle w:val="a3"/>
      </w:pPr>
      <w:r w:rsidRPr="00C224B4">
        <w:rPr>
          <w:rFonts w:hint="eastAsia"/>
        </w:rPr>
        <w:t>要介護認定の有無別でみると、「できない」の割合は、一般高齢者で5.5％、要支援認定者で44.2％となっており、38.7ポイントの差となっています。</w:t>
      </w:r>
    </w:p>
    <w:p w:rsidR="00C224B4" w:rsidRDefault="00C224B4" w:rsidP="00C224B4">
      <w:r w:rsidRPr="00C224B4">
        <w:rPr>
          <w:noProof/>
        </w:rPr>
        <w:drawing>
          <wp:anchor distT="0" distB="0" distL="114300" distR="114300" simplePos="0" relativeHeight="251681792" behindDoc="0" locked="0" layoutInCell="1" allowOverlap="1" wp14:anchorId="0BBF50CF" wp14:editId="458BC8B5">
            <wp:simplePos x="0" y="0"/>
            <wp:positionH relativeFrom="column">
              <wp:posOffset>303723</wp:posOffset>
            </wp:positionH>
            <wp:positionV relativeFrom="paragraph">
              <wp:posOffset>0</wp:posOffset>
            </wp:positionV>
            <wp:extent cx="5735205" cy="1173840"/>
            <wp:effectExtent l="0" t="0" r="0" b="0"/>
            <wp:wrapNone/>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5205"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5B3296" w:rsidP="00C224B4">
      <w:r w:rsidRPr="00C224B4">
        <w:rPr>
          <w:noProof/>
        </w:rPr>
        <w:drawing>
          <wp:anchor distT="0" distB="0" distL="114300" distR="114300" simplePos="0" relativeHeight="251683840" behindDoc="0" locked="0" layoutInCell="1" allowOverlap="1" wp14:anchorId="1E9FA878" wp14:editId="6E0ED20B">
            <wp:simplePos x="0" y="0"/>
            <wp:positionH relativeFrom="margin">
              <wp:align>center</wp:align>
            </wp:positionH>
            <wp:positionV relativeFrom="paragraph">
              <wp:posOffset>9939</wp:posOffset>
            </wp:positionV>
            <wp:extent cx="5735205" cy="2018040"/>
            <wp:effectExtent l="0" t="0" r="0"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5205"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（４）過去1 年間に転んだ経験がありますか</w:t>
      </w:r>
    </w:p>
    <w:p w:rsidR="00C224B4" w:rsidRDefault="00C224B4" w:rsidP="00C224B4">
      <w:pPr>
        <w:pStyle w:val="a3"/>
      </w:pPr>
      <w:r w:rsidRPr="00C224B4">
        <w:rPr>
          <w:rFonts w:hint="eastAsia"/>
        </w:rPr>
        <w:t>一般高齢者では、「ない」の割合が71.6％と最も高く、次いで「１度ある」の割合が19.8％となっています。</w:t>
      </w:r>
    </w:p>
    <w:p w:rsidR="00C224B4" w:rsidRDefault="00C224B4" w:rsidP="00C224B4">
      <w:pPr>
        <w:pStyle w:val="a3"/>
      </w:pPr>
      <w:r w:rsidRPr="00C224B4">
        <w:rPr>
          <w:rFonts w:hint="eastAsia"/>
        </w:rPr>
        <w:t>要支援認定者では、「ない」の割合が36.6％と最も高く、次いで「何度もある」の割合が32.9％、「１度ある」の割合が27.7％となっています。</w:t>
      </w:r>
    </w:p>
    <w:p w:rsidR="00C224B4" w:rsidRDefault="00C224B4" w:rsidP="00C224B4">
      <w:pPr>
        <w:pStyle w:val="a3"/>
      </w:pPr>
      <w:r w:rsidRPr="00C224B4">
        <w:rPr>
          <w:rFonts w:hint="eastAsia"/>
        </w:rPr>
        <w:t>要介護認定の有無別でみると、「何度もある」と「１度ある」を合わせた『過去１年間に転んだ経験がある人』の割合は、一般高齢者で27.2％、要支援認定者で60.6％となっており、33.4ポイントの差となっています。</w:t>
      </w:r>
    </w:p>
    <w:p w:rsidR="00C224B4" w:rsidRDefault="00C224B4" w:rsidP="00C224B4">
      <w:r w:rsidRPr="00C224B4">
        <w:rPr>
          <w:noProof/>
        </w:rPr>
        <w:drawing>
          <wp:anchor distT="0" distB="0" distL="114300" distR="114300" simplePos="0" relativeHeight="251685888" behindDoc="0" locked="0" layoutInCell="1" allowOverlap="1" wp14:anchorId="499CD0A7" wp14:editId="1FFD7CCC">
            <wp:simplePos x="0" y="0"/>
            <wp:positionH relativeFrom="margin">
              <wp:align>right</wp:align>
            </wp:positionH>
            <wp:positionV relativeFrom="paragraph">
              <wp:posOffset>0</wp:posOffset>
            </wp:positionV>
            <wp:extent cx="5735205" cy="1173840"/>
            <wp:effectExtent l="0" t="0" r="0" b="0"/>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5205"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687936" behindDoc="0" locked="0" layoutInCell="1" allowOverlap="1" wp14:anchorId="5AA967B0" wp14:editId="2FFBB304">
            <wp:simplePos x="0" y="0"/>
            <wp:positionH relativeFrom="margin">
              <wp:posOffset>193040</wp:posOffset>
            </wp:positionH>
            <wp:positionV relativeFrom="paragraph">
              <wp:posOffset>95333</wp:posOffset>
            </wp:positionV>
            <wp:extent cx="5735205" cy="2018040"/>
            <wp:effectExtent l="0" t="0" r="0" b="0"/>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5205"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（５）転倒に対する不安は大きいですか</w:t>
      </w:r>
    </w:p>
    <w:p w:rsidR="00C224B4" w:rsidRDefault="00C224B4" w:rsidP="00C224B4">
      <w:pPr>
        <w:pStyle w:val="a3"/>
      </w:pPr>
      <w:r w:rsidRPr="00C224B4">
        <w:rPr>
          <w:rFonts w:hint="eastAsia"/>
        </w:rPr>
        <w:t>一般高齢者では、「やや不安である」の割合が31.5％と最も高く、次いで「あまり不安でない」の割合が30.3％、「不安でない」の割合が25.4％となっています。</w:t>
      </w:r>
    </w:p>
    <w:p w:rsidR="00C224B4" w:rsidRDefault="00C224B4" w:rsidP="00C224B4">
      <w:pPr>
        <w:pStyle w:val="a3"/>
      </w:pPr>
      <w:r w:rsidRPr="00C224B4">
        <w:rPr>
          <w:rFonts w:hint="eastAsia"/>
        </w:rPr>
        <w:t>要支援認定者では、「とても不安である」の割合が53.8％と最も高く、次いで「やや不安である」の割合が37.7％となっています。</w:t>
      </w:r>
    </w:p>
    <w:p w:rsidR="00C224B4" w:rsidRDefault="00C224B4" w:rsidP="00C224B4">
      <w:pPr>
        <w:pStyle w:val="a3"/>
      </w:pPr>
      <w:r w:rsidRPr="00C224B4">
        <w:rPr>
          <w:rFonts w:hint="eastAsia"/>
        </w:rPr>
        <w:t>要介護認定の有無別でみると、「とても不安である」と「やや不安である」を合わせた『転倒に対して不安な人』の割合は、一般高齢者で42.5％、要支援認定者で91.5％となっており、49.0ポイントの差となっています。</w:t>
      </w:r>
    </w:p>
    <w:p w:rsidR="00C224B4" w:rsidRDefault="00C224B4" w:rsidP="00C224B4">
      <w:r w:rsidRPr="00C224B4">
        <w:rPr>
          <w:noProof/>
        </w:rPr>
        <w:drawing>
          <wp:anchor distT="0" distB="0" distL="114300" distR="114300" simplePos="0" relativeHeight="251689984" behindDoc="0" locked="0" layoutInCell="1" allowOverlap="1" wp14:anchorId="660F5F64" wp14:editId="76CB6F58">
            <wp:simplePos x="0" y="0"/>
            <wp:positionH relativeFrom="column">
              <wp:align>center</wp:align>
            </wp:positionH>
            <wp:positionV relativeFrom="paragraph">
              <wp:posOffset>0</wp:posOffset>
            </wp:positionV>
            <wp:extent cx="5743237" cy="1173840"/>
            <wp:effectExtent l="0" t="0" r="0" b="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3237"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5B3296" w:rsidP="00C224B4">
      <w:r w:rsidRPr="00C224B4">
        <w:rPr>
          <w:noProof/>
        </w:rPr>
        <w:drawing>
          <wp:anchor distT="0" distB="0" distL="114300" distR="114300" simplePos="0" relativeHeight="251692032" behindDoc="0" locked="0" layoutInCell="1" allowOverlap="1" wp14:anchorId="757B7202" wp14:editId="1BD1BE6D">
            <wp:simplePos x="0" y="0"/>
            <wp:positionH relativeFrom="column">
              <wp:posOffset>188595</wp:posOffset>
            </wp:positionH>
            <wp:positionV relativeFrom="paragraph">
              <wp:posOffset>89453</wp:posOffset>
            </wp:positionV>
            <wp:extent cx="5743237" cy="2018040"/>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3237"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（６）週に1 回以上は外出していますか</w:t>
      </w:r>
    </w:p>
    <w:p w:rsidR="00C224B4" w:rsidRDefault="00C224B4" w:rsidP="00C224B4">
      <w:pPr>
        <w:pStyle w:val="a3"/>
      </w:pPr>
      <w:r w:rsidRPr="00C224B4">
        <w:rPr>
          <w:rFonts w:hint="eastAsia"/>
        </w:rPr>
        <w:t>一般高齢者では、「週2 ～4 回」の割合が41.4％と最も高く、次いで「週5 回以上」の割合が41.3％、「週１回」の割合が10.6％となっています。</w:t>
      </w:r>
    </w:p>
    <w:p w:rsidR="00C224B4" w:rsidRDefault="00C224B4" w:rsidP="00C224B4">
      <w:pPr>
        <w:pStyle w:val="a3"/>
      </w:pPr>
      <w:r w:rsidRPr="00C224B4">
        <w:rPr>
          <w:rFonts w:hint="eastAsia"/>
        </w:rPr>
        <w:t>要支援認定者では、「週2 ～4 回」の割合が43.8％と最も高く、次いで「週１回」の割合が26.4％、「ほとんど外出しない」の割合が19.5％となっています。</w:t>
      </w:r>
    </w:p>
    <w:p w:rsidR="00C224B4" w:rsidRDefault="00C224B4" w:rsidP="00C224B4">
      <w:pPr>
        <w:pStyle w:val="a3"/>
      </w:pPr>
      <w:r w:rsidRPr="00C224B4">
        <w:rPr>
          <w:rFonts w:hint="eastAsia"/>
        </w:rPr>
        <w:t>要介護認定の有無別でみると、「ほとんど外出しない」と「週１回」を合わせた『閉じこもり傾向のある人』の割合は、一般高齢者で15.1％、要支援認定者で45.9％となっており、30.8ポイントの差となっています。</w:t>
      </w:r>
    </w:p>
    <w:p w:rsidR="00C224B4" w:rsidRDefault="00C224B4" w:rsidP="00C224B4">
      <w:r w:rsidRPr="00C224B4">
        <w:rPr>
          <w:noProof/>
        </w:rPr>
        <w:drawing>
          <wp:anchor distT="0" distB="0" distL="114300" distR="114300" simplePos="0" relativeHeight="251694080" behindDoc="0" locked="0" layoutInCell="1" allowOverlap="1" wp14:anchorId="58830D46" wp14:editId="36A120AE">
            <wp:simplePos x="0" y="0"/>
            <wp:positionH relativeFrom="column">
              <wp:posOffset>260157</wp:posOffset>
            </wp:positionH>
            <wp:positionV relativeFrom="paragraph">
              <wp:posOffset>0</wp:posOffset>
            </wp:positionV>
            <wp:extent cx="5743237" cy="1173840"/>
            <wp:effectExtent l="0" t="0" r="0" b="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3237"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696128" behindDoc="0" locked="0" layoutInCell="1" allowOverlap="1" wp14:anchorId="5E6F7C6A" wp14:editId="7604DA1A">
            <wp:simplePos x="0" y="0"/>
            <wp:positionH relativeFrom="column">
              <wp:posOffset>188595</wp:posOffset>
            </wp:positionH>
            <wp:positionV relativeFrom="paragraph">
              <wp:posOffset>214686</wp:posOffset>
            </wp:positionV>
            <wp:extent cx="5743237" cy="2018040"/>
            <wp:effectExtent l="0" t="0" r="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3237"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（７）外出する際の移動手段は何ですか（いくつでも）</w:t>
      </w:r>
    </w:p>
    <w:p w:rsidR="00C224B4" w:rsidRDefault="00C224B4" w:rsidP="00C224B4">
      <w:pPr>
        <w:pStyle w:val="a3"/>
      </w:pPr>
      <w:r w:rsidRPr="00C224B4">
        <w:rPr>
          <w:rFonts w:hint="eastAsia"/>
        </w:rPr>
        <w:t>一般高齢者では、「徒歩」の割合が56.4％と最も高く、次いで「自動車（自分で運転）」の割合が49.4％、「自転車」の割合が45.8％となっています。</w:t>
      </w:r>
    </w:p>
    <w:p w:rsidR="00C224B4" w:rsidRDefault="00C224B4" w:rsidP="00C224B4">
      <w:pPr>
        <w:pStyle w:val="a3"/>
      </w:pPr>
      <w:r w:rsidRPr="00C224B4">
        <w:rPr>
          <w:rFonts w:hint="eastAsia"/>
        </w:rPr>
        <w:t>要支援認定者では、「自動車（人に乗せてもらう）」の割合が52.4％と最も高く、次いで「タクシー」の割合が37.3％、「徒歩」の割合が36.3％となっています。</w:t>
      </w:r>
    </w:p>
    <w:p w:rsidR="00C224B4" w:rsidRDefault="00C224B4" w:rsidP="00C224B4">
      <w:pPr>
        <w:pStyle w:val="a3"/>
      </w:pPr>
      <w:r w:rsidRPr="00C224B4">
        <w:rPr>
          <w:rFonts w:hint="eastAsia"/>
        </w:rPr>
        <w:t>要介護認定の有無別でみると、要支援認定者に比べ、一般高齢者で「徒歩」「自転車」「自動車（自分で運転）」「電車」「路線バス」の割合が高くなっています。一方､一般高齢者に比べ､要支援認定者で「自動車（人に乗せてもらう）」「病院や施設のバス」「歩行器・シルバーカー」「タクシー」の割合が高くなっています。</w:t>
      </w:r>
    </w:p>
    <w:p w:rsidR="00C224B4" w:rsidRDefault="005B3296" w:rsidP="00C224B4">
      <w:r>
        <w:rPr>
          <w:noProof/>
        </w:rPr>
        <mc:AlternateContent>
          <mc:Choice Requires="wpg">
            <w:drawing>
              <wp:anchor distT="0" distB="0" distL="114300" distR="114300" simplePos="0" relativeHeight="251701248" behindDoc="0" locked="0" layoutInCell="1" allowOverlap="1" wp14:anchorId="3330115B" wp14:editId="561697EA">
                <wp:simplePos x="0" y="0"/>
                <wp:positionH relativeFrom="column">
                  <wp:posOffset>599827</wp:posOffset>
                </wp:positionH>
                <wp:positionV relativeFrom="paragraph">
                  <wp:posOffset>90915</wp:posOffset>
                </wp:positionV>
                <wp:extent cx="7103855" cy="5982667"/>
                <wp:effectExtent l="0" t="0" r="0" b="0"/>
                <wp:wrapNone/>
                <wp:docPr id="323" name="グループ化 323"/>
                <wp:cNvGraphicFramePr/>
                <a:graphic xmlns:a="http://schemas.openxmlformats.org/drawingml/2006/main">
                  <a:graphicData uri="http://schemas.microsoft.com/office/word/2010/wordprocessingGroup">
                    <wpg:wgp>
                      <wpg:cNvGrpSpPr/>
                      <wpg:grpSpPr>
                        <a:xfrm>
                          <a:off x="0" y="0"/>
                          <a:ext cx="7103855" cy="5982667"/>
                          <a:chOff x="0" y="0"/>
                          <a:chExt cx="7103855" cy="5982667"/>
                        </a:xfrm>
                      </wpg:grpSpPr>
                      <pic:pic xmlns:pic="http://schemas.openxmlformats.org/drawingml/2006/picture">
                        <pic:nvPicPr>
                          <pic:cNvPr id="185" name="図 18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2806810" y="4214192"/>
                            <a:ext cx="4297045" cy="1768475"/>
                          </a:xfrm>
                          <a:prstGeom prst="rect">
                            <a:avLst/>
                          </a:prstGeom>
                          <a:noFill/>
                          <a:ln>
                            <a:noFill/>
                          </a:ln>
                        </pic:spPr>
                      </pic:pic>
                      <pic:pic xmlns:pic="http://schemas.openxmlformats.org/drawingml/2006/picture">
                        <pic:nvPicPr>
                          <pic:cNvPr id="186" name="図 186"/>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15535" cy="4984750"/>
                          </a:xfrm>
                          <a:prstGeom prst="rect">
                            <a:avLst/>
                          </a:prstGeom>
                          <a:noFill/>
                          <a:ln>
                            <a:noFill/>
                          </a:ln>
                        </pic:spPr>
                      </pic:pic>
                    </wpg:wg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7F1A6E0F" id="グループ化 323" o:spid="_x0000_s1026" style="position:absolute;left:0;text-align:left;margin-left:47.25pt;margin-top:7.15pt;width:559.35pt;height:471.1pt;z-index:251701248" coordsize="71038,598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FyUQbAwAAWAkAAA4AAABkcnMvZTJvRG9jLnhtbOxWS27bMBDdF+gd&#10;CO0dfSxbshA7SO0kKNCP0c8BaIqSiEgiQdJ2gqKbZtt1u+gRuinQbW9j5B4dUrIT2ylSZFEgQBeW&#10;h+RwOO/NPEqHRxdViRZUKsbroeMfeA6iNeEpq/Oh8/7daSd2kNK4TnHJazp0LqlyjkZPnxwuRUID&#10;XvAypRJBkFolSzF0Cq1F4rqKFLTC6oALWsNixmWFNQxl7qYSLyF6VbqB5/XdJZepkJxQpWB20iw6&#10;Ixs/yyjRr7NMUY3KoQO5afuU9jkzT3d0iJNcYlEw0qaBH5BFhVkNh25CTbDGaC7ZXqiKEckVz/QB&#10;4ZXLs4wRajEAGt/bQXMm+VxYLHmyzMWGJqB2h6cHhyWvFlOJWDp0ukHXQTWuoEirTz9WV99XV79W&#10;V1+vP39BZgmIWoo8Af8zKd6KqWwn8mZksF9ksjL/gApdWIovNxTTC40ITEa+1417PQcRWOsN4qDf&#10;j5oikAIqtbePFCf37HTXB7smv006gpEEfi1nYO1xdn9vwS49l9Rpg1R/FaPC8nwuOlBegTWbsZLp&#10;S9uqUEiTVL2YMjKVzeCGfj8GUhr6r7/9RGYIDJsNxqfZgQ2iF5ycK1TzcYHrnB4rAT0OyjPe7ra7&#10;HW4dNyuZOGVlaapk7BYY6GGnn+7gpunVCSfzita6EZ+kJWDktSqYUA6SCa1mFHpJPk99Kwco+wul&#10;zXGmAawgPgTxsecNgmedcc8bd0IvOukcD8KoE3knUeiFsT/2xx/Nbj9M5ooCXlxOBGtzhdm9bO/s&#10;/vaeaHRl9YkW2N4Chimb0PrfpghThhKTq5LkDbAKfmBrSTUpjJkBc+08OG8WLM03zJoaKNAHmi1f&#10;8hTUhOeaWzJ29BHEXj/24VICJYSBH/qDoFHCWithMIi8sNWKH/XjMLJNsel46Aep9BnlFTIG8A5Z&#10;26PwAjA1ONcuBkHNTfUtrrLemoCYZsZiMdm3JoBpmhCMRySl/raU+o9bSoEt6X8p/VlKjYjat/lG&#10;PgO/1+u28gkHRj3W41/Lx76X4PVtb5v2U8N8H9weg337g2j0GwAA//8DAFBLAwQUAAYACAAAACEA&#10;f0Iy4s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QaYH/t2h+o9D9Xbgs+c2&#10;TwAAAP//AwBQSwMEFAAGAAgAAAAhAMV7ec7gAAAACgEAAA8AAABkcnMvZG93bnJldi54bWxMj01r&#10;wkAQhu+F/odlCr3VzYeRmmYjIm1PUqgWirc1GZNgdjZk1yT++46nepx5Xt55JltNphUD9q6xpCCc&#10;BSCQCls2VCn42X+8vIJwXlOpW0uo4IoOVvnjQ6bT0o70jcPOV4JLyKVaQe19l0rpihqNdjPbITE7&#10;2d5oz2NfybLXI5ebVkZBsJBGN8QXat3hpsbivLsYBZ+jHtdx+D5sz6fN9bBPvn63ISr1/DSt30B4&#10;nPx/GG76rA45Ox3thUonWgXLecJJ3s9jEDcehXEE4sgkWSQg80zev5D/AQAA//8DAFBLAwQUAAYA&#10;CAAAACEAAgVo8jMNAABIWAAAFAAAAGRycy9tZWRpYS9pbWFnZTEuZW1m7FxtbBTHGZ77sH12DblY&#10;juMQm5yds2ts6izGIuYrnuAAkZJShxpkJaY4QIlb5QeKrDhVkbJpI0oTUl3UCtGUqpESV5Qi9U+j&#10;VO21NaE4/gEoqhLhYKS4UirRAsIoX6WouT7P7o1vvbeHF7zHHZhXejyzM+++MzvzzrPvzt7aJ4R4&#10;GogCxcAwsBVQ8vZiIZbdIURk9dfXCOETD3cL8YxPiKBSSKZ6kRBtKDyNulLAKr0dRWK8IihgQCwE&#10;IgDMNfmkT1QhHwb84aExntabBHV7gE6AurUyKEqRp8yXxZP5KGyock36DVtm3/T2Glk0WReU6Jdx&#10;thA1SENALcCyBMSprAR1YUCJ0qlDAc+bI4RemcxT565kHuZEWTLvR1qRzCMR5ck8zhXKDoZOV3kU&#10;64/gTxigFABO/bS2Ze3DfOjzWEkFOjCGg2uxwfkg8s3GevRpBzrGvn3KwbZIjIUYQyD8tcTiRERo&#10;ibnbq59i4dVLXHxQuGKgpywuxj881F9Ycrn8S7Qn9/ym/7tFKwZoTwYSYvfwrrn0h19fXD5wqcp3&#10;ln4zhDL6oQYcCG9oOlC2oel19g2AiYReEherR5YNsJ76xFJAAyj/uv1JXFci0X8v6p4sEQcWXZ7L&#10;cqZs85y2eaDGt8JoT0M5z6dgukW4NG7YQmNnNRxfqjrLJg1bvrM+o88oNoT9HUVfzjz7wADbV+fL&#10;r8TFtmeNZTLpp+y+GnvqXWHsNTX2v9fe1o5ov9OgfpWSGvsG48wLIoLUPvbytz+pF6FBYeoI0fBW&#10;WVPpY9VNJgcM4oxBUdlZ3cR1dAbpcKEQ56oGjes85hs0bJ7BMa99N8ahtGdoIII85TYgAmB9TtpH&#10;1liTvH7KeMv8pv04r+WJIcMfWEZbQsTFP5cM9wtxwTjqxXhSlzYr0Uf2aZCdgrDP25A+UDhYEEJK&#10;2Mee7dUB9DPm1TrnnBBqja5BXgKtAHmzEQdR5CsBLIt2/jGRygdliht5/ggMxoEM50ODYpxv5Fqk&#10;8FUhFzaOWA7IgoeEeLzDTfsOOoYl0866vwnx+Tst1jbkOtj+fJXQ/9Eh5PaHHM7XYQBIXWNIimAD&#10;CtlP3muQUMKmTqq/rTI1Fg52eQ6E+t70q06a4xY07ApxjwxM3qeiqON8U6x92b7wdJtZKgTzc0X9&#10;qvtF34P2eeyDUg/AeayW5r0nhOOlASG+jzQkfb4I0nJA3X9vR37v3r0GX5TIlO/AHQw/Q2KI/sax&#10;taL4j2trcESbWwD2lXr2+1cUZQTGbaWR2PL0528B/QC6Zgj1NaALiACQSAP+sC3CZ7Q0WYeSlKDz&#10;vAbxPIoSFnxhybNcrSe2qfKwrW/EsQYsAEi6rUAlwOUa848Duk8GCObHJ88FT+jKDlR1XgOB7ING&#10;YsvzuhsAjhv7sAZ4E9gH2OcMRYaEpN/fihzPU36826wS8/5bvoY2KaoO2URIBgIrkNGS5UGkVjHm&#10;EgVqTo06zK3w+V64QwaMdc1zaDuaBLQzzuVm6LQBvCamFJUKv28ytjFrUn/V2FnnowANcT4WAl8F&#10;OFZLgHkA+8TxlwFC93FelI2ZzkUtbLMtLgTOywQc+2PALSc2ytTawSW0w0RSUvl6OXXt5ytH5Wu/&#10;6mzj54Y77XPx1p+2rRo++Jcp3FmDmQoBVcmUfCYBDYA/iggAVzAQtuSPoJA3FlWnji1rZoofqLa5&#10;ruhrYUBJCTJhdYB0PbADhrk2PiHBWSTGBnFhQVHQkh53xY11y7Xyc54MGY3EjTzL9mkvRWL/fjnC&#10;ciXvXTKPG4wCM+5itrc6LhbNq7m7DenRzz7of68oFXeN7L9UdujVsTquF8ZcxEhsrA7rUFShvLdQ&#10;iJ1zWC6EirueSx7HYO9q467R0bG6N3GeNe4qFmjEFnf1zY8L6t6Gmj+gj+zTu+Z4CfZ5G8p/EXzX&#10;x/km7HEXh6wC4PxUAmXJPE3wmOUQfxf+EIz9+Gy3GrgL4Nzahec+aivkuFE6Ud73mGmjDnnap42G&#10;ZJ79qU3mqU9u2gmD9I3puEn5W6Ocnpvc6NTDThjtBwHKzcwTpzbtzxlPqLbpB/SHMKDkevME17OS&#10;yJfe8cSdMJoNnugec+KJYrQ29fmMPEFdK0+c5EKFpHjipGc8sQ52yROPA9fKE9/8RnZ4QvmbGw5w&#10;ozO7eGIohzxhtp0PPEFeUrIvuCfCfINRcCPFE7zbpvPE9YwnetED8sR24Fp5IpTQ28nbXscTpzaZ&#10;/uaGA9zozC6eOJFDnjDbzgeeSN5i4Z3Y2/7Cu3giBHvZiCfEh07xBFtL5wnqWuMJ7qtSUvHEiCfx&#10;xIuw+RRAntgPZOIJRj2Znjt6UbdORMRKoA27La3iftGCMl4Z43vyh0rJijxW8J5XTP90wxludGYT&#10;r5xvru7I1X6GajsfeIXPSUq6P/GOV7gfnA1emXDkFV5BOq9Q18orJ9J45YQnvNKF1n8JkFfeADLx&#10;CpvPxCudqCvGPgW5wmueUP7mhgPc6NzMPOH0zmiuqFgVlJN7WMb7hz7MUw9gf/9wpXdGvK/ous7t&#10;qEQJ7EVxXAnQL5KuiRx08vydEa7B2Fvbjb7WAk6p8mHeA1U+hEvbiGMNWJAsb0V6H1AAxPyd/ph/&#10;wi8DBPOdfnUu1kWevjMKzuCdUXByX5D3AvoDgUtdaSS2PHU2A20Ax5UpRaUzfWd0L2wtARYBQYDj&#10;z3ngfHBevJoL+gzvO1wHa5BOwPlvvTPC/vUN/r4dftuO6UyK3n4E74ye37B8CnfWoBY8kPV3Rqpt&#10;rhn6WhhQwj2XsDpAuh7gewGuqWy8MyLvK9nh3xNhvsEomNkeD7qclRjrzEmnZzdGJukxFnWtMdZh&#10;dgqSenY77EmM9TRsLgXIj98DNIBzaxfeRx61FZJnKN0sX7fwB6OvbflVga63M16zQ3EcbXOO6Dv0&#10;i9pknnbIWW7fJSk/bJSp+719ncCcIW506qXpu+RnSkjePL/XsY/LxWbRkSv+UG3TD3LNH2quOd9D&#10;hd7xB/06G89obY7vnDmS6fxBXSt/8LcAlBR/HPGEP7pgUweiwC5AA9gju7D5TPzRibpQouudbDyj&#10;KX9zwwFudOrlbOKJohzyhNl2PvAE3HNSvPxtyj2wmg2e2HfafZxBXStPfJTGEx95whMv4lp/BJAn&#10;4oAGOPEEY7pMPNGLOusesYZd4sUoCwFBgPyhUnIwjxW8jj8uNpv+6YYz3OjUy9nEKytzyCtm2/nA&#10;K8mlBi+FD1/wbo+YsXo2eGW3Y/zBp770+IO6Vl45msYrRz3hlS60/mcgChwBNMCJV6aLP4oTJld4&#10;zxOmv7nhADc6NzNPOO8RPzNln4PPiH1AD5B5j7jAF0F9OcC9H859BeD0XQHXinUd5vseMb8r+CH6&#10;zPua8S4IaRuwAxgHDgPKh3kPVPkQwvSNONaABcAKoBXgeHIMYv6hQMzfG5QBgvmhgDoXbeXpHnHh&#10;DPaIC/Nqj3gZ5mAJ8DAQBDj+nAeJ+eC8eDUXtbBdCqj9lgk4/609YpMnMCyUMNy93UDyG7JWaY4Z&#10;KxuRjyKt5IFtXzaX32TZ+8LfWh8/+PIU7qxBj8EDWd8jVm3nQ4xFnlTiZYxFu9mIsUYdYywyeXqM&#10;RV1rjJWt7wp2oHXuES8HdgFrAacYqxDlmZ7dulH3wo/v+/anW1956bUnCnT7/rA6VjxH+w0AuYpX&#10;b+ctt/vEyhcb5RXWLexT3OjUy9nznHa+eU5HrjhEtZ0PHML7sZLxc949p1XBaDY4JOK4/8PVmc4h&#10;1LVyyOlkMJzaJz7t2XPaK+gBOeSnQCYOYfOZOKQTdaEsPacpf3PDAW50ZhdPlOeQJ8y2840ntIve&#10;8cTd8Pts8MR/HL9N4kim8wR1rTxhPFRDM8UTY57wxHOw+TOAPPFXIBNPMP7KxBM9qFP7xC2IXFoQ&#10;p4dQRh7neSplnvA65jjfbPqkG55wozO7uETmkEvMtvOBS+ivSrz8LqEARrPBJc57w2wtnUuu597w&#10;EHpALhkG1gKcW7tMF3MUJ7Sr+v3wITTyOjDd99Dnm01/c8MBbnRuFJ4Iyfz8bU2+9qtOTn3mvNb/&#10;M/G/Y4dzth/Etq+WV89gk9K6VmPms4nu1f+Z0D/zLkYrR0ezwavjp5ze5fMteTqvUtcao72f9iz3&#10;/oxiNEyH8X8mutE694MYf/UBWwEnXmVZphitE3WXd965vhIp4XUMxn0f+lyjvLXvU4rxpUSlu33s&#10;U5v+boxd0KJfg/NDQFUyfQSpBDSAd/kIQHcjwpa8+h80qk4dR6FD2PetVdv5wBXcd1TiZQzGvc5s&#10;cMWI4zdcfMJJ5wrqWrniOCcIknqeO+4JV3TB5ncA8kA/kIkr2PyVuKJVxJbTj93yxAR0Pwami8GU&#10;v+UTT4RkUZCcyOtV3y7AF8Ot0vn/yXIthgEK12ItwHPVO75W5BuADGOhowowvjEw8jUo4FrfAtCO&#10;mpttyEcB3n3I/2xXHVcg3wEsEAfxV8nU7xZUaabU3u8qKIYB9tsvU9zF997lACUMMP9/AAAA//8D&#10;AFBLAwQUAAYACAAAACEA9asgdPcfAABoOwEAFAAAAGRycy9tZWRpYS9pbWFnZTIuZW1m7F0LfBTV&#10;uZ8sm7CBkCxJiAkEmISAUdAOAQSVysgiJiHalaZKfdRVUVGqXXupqdVeV2uVItKttZT+blVapaK2&#10;19Tr23jd+qoP2qZesfhGq79LfZR4bRWrNvf/P9kvmWw2ZJLs7mzKHPjnO3Mec85855v/fuecndkc&#10;TdO+CoyK4zCPpp0CSJh1OGILNU0/6pilmpajrTo8R/vYq2n43ytERmvaAiS+nKNpBYA1hAKjtZ1l&#10;Xg0n0GYBOoDTzcwxc7RKxP2Axx97idVCcbDsyUAQYNlq06sVIM4wxczvjtfgHJJumB51rq6+RRZV&#10;maO787wm+qVqa1oVpA+oBpjWiZAsbQzy/IAEKTMdCaw3TtMi5fE4y1TE4zidVhyPU5Vl8TiEVhqP&#10;o64m54HqIhJHcmQZ/vgBhlwgWT+tbVn7MAXleSzhDHRgNTCUc3A8iGw7x3L0KYyOsW9/o7ItIcpE&#10;6BDwH9Q5p1PXjM7CsyafzcTBhzZte97ClpOL27SdL/xyTd6YT0r/ifbM9beuOXf0whaezxzVqa19&#10;4spC2sMv3j+85ePKnHdoNzGk0Q4NYKv/SzO3Fn9p5mb2DcApOiNj2rSjnjyshfksTxwKGADDX8af&#10;huvq7FwzDXmnjdG2zv6kkOmUbPNd49SWqpyFqj0D6azPgKHW/AVt6lxo7B0Dxx9XvsMm1bly3slR&#10;fUayCuzvDvRl14VHtLB9qW+ObdNWXqhuk247ZfeLAV4r481xfA6VyB/kDnaS55AgeSzfJIlxqTqF&#10;P0Ec52KkeN7lQBiFeY69jK0hY3uXca/xqHGHgeKDDD1jW6tq7tZ0yMSxNW/fMEPzbdG6ymha7d3F&#10;MwuOmzyTY6tpWxTKg5Nn8j7dBflEnqa9W7lF9X9bzhZ1zl04pm7XQs8FJ8dadMQZigAdwP3ffX5E&#10;1T0vOtxZN2XmT1Gv7qSYsjfm81ya1qa9dcgTazRttzoKYbxYlucsRx/Zpy3sFAL7vBLyiLwtuT5I&#10;InFs2V4i70xHGseEPFcdj3PMqhDnOSSfdSt68hX/sB7DFKAcyAEOAMglQchigGWYTjtaAdCG5gMT&#10;gcUAzytB8pjWJIlxabWja089ZzXPS0j/2H+Js366r5PXJJyZyXaPi7f7TchiwKrfEI6pw1OBGcC5&#10;QKJ+mccy/emX4/T2ZW9seHpD17mzSc/pHtOLcO0c082Q/en2KuRVA9cCKNodqFPmDaTbduNmxWTU&#10;K/mcEPtx0obTrduf4Tqp2ychiwGr3a7FMfV2B3Ae8ACQqFvmUVf92W0IeW9ftn350xt8nW9flrf8&#10;bGNZ9I0N+Z1iv5SgbdUu42MtcabvC2PwFK6TY9ABmTgGP0Uax+BPAMfjDSBxDJgHG+13DFYhT8bg&#10;gWNXGycce5JxlnG58T1jqZHf2aN761hYx4FxuSd8iO8r4/I+rpXjUo4PlcRxWYE8jgvUpz4zx6BM&#10;4rgwj2lNgDVYPzM/2fj0Buqd2BdsvQJ6ok7NJDqln0Sd7o+82ZB1kIk6ZZ4Xef3plJ+Tu6958dvt&#10;xv2G6JWSNrwv6PdI6If6XQVZjGvmtSOq/LxLIKnfLyDhNMgTIRP1yzze402ANYjNnozEx79x+sYr&#10;jIfOPGjd+UaintmeFfuK3s+B3qj3KGSi3kPQCfXegjza4OWQiXpnHsv0p3fa9dMblhhfNjSd+hV+&#10;3hds+gfQDXV7H2SibtdCF9Tbjcg7G/I2yETdMm8gH+WTjfRRqF9f5+3Gp8aT+GRMtGMe87OP52J8&#10;X/osvB865BjshOxvDH6LvAugl2chE8eAeQONwTmrm9auOv4TrCq8A1751OA4WMeAuhe7l3QZi33h&#10;PngdOuQY+IDEMZDPzt0oMwt6+keSMWDeQJ+dD2MWdC/0no9zULei731Bv/nQK/VrJNFvCLogz+yH&#10;POqiGhL/u4PkDcThpxjnG88f26NX2vG+oNvZUBZ1uwIoxjXzumGOyi8JQVJvi5A3A7IREv+7g+QN&#10;pNuqC149vvni3v5HNujWug7Ha6YeuC+wFHETmAtwn+VAHNQgXg5g2WwR/3ShJ+41u64P6ap+COdp&#10;Bvqpz2IIqr6K1ZlaTiVifnXEdCBSvkSLTFxip/0kZdSZutpofgQz0UfrerVxdgAFAlrkNaDSVhs+&#10;U/PWohL7yb0pCAZ/Vxs9/Z1r9ujiX6dfLdDXPODXAc0ssKWv6dADlKOR2xmmmqPU/cV4jZlcR2fN&#10;enkB8xkYHxVZHCjUqhcn2tdK2BbvWdrXZLNrD82HOvOAawCfmZOjQ5YCso84HvGNGzeqKYPP9Izy&#10;o74XYL5qFBXuG1XUqOUfdjSKaiJjV46tZzplfeFbDXrjH+uZLTK0rVOlU2r5DxxtHh9oYL7I1rdP&#10;bmA6pX7phw2hg6IqX+Smj36q0inNq1c1bL7jv1W+yB0XPaPSKaNrNjfsnP2eyhdZ/unHKp2yff0V&#10;Df4XxzWyfZGzFpU2Mp2S12RMmq7yRTZFZqp0JZ8rXRo8eaHKF/nV3yxu1JCuJM4bvv6L6ljkes+J&#10;qrySOH/01XPVschfBi5Q56eMPdhav6PoMpUv8qzFV6h0Su2565aual2v8kV++Mb3VbrIPcFNKl/k&#10;ld/5D5WvZE7OZdoQUGr27BOTC6sA2tPpgHwmLEPcDzDkAuREAvf/55VIiMO0tK8AawB+RjCwvAE0&#10;AzqAoNfiD9sicvCPQVd/e/+B4dJ+tUuR3GnBR5Y40+WzhW2WAOw/+yLpaCdyEo7DaOoRyIMAzmH4&#10;OVeI+FKA1zcURCa1e/QCIjwqMolo94TLg7l6AdGRGy4ngrmxgthoXSHsixUQsdGhCnOMXkB0jAlV&#10;EOaYUHGsAOWA8LhQMYGSpWYRygEdRbFSwiwyS2LjUQ4IF5slRGx8uMAsRTmgozSsYJYaBbEylAPC&#10;+xkKjJsVhkJHBcoCZkW4IDYJ5YBwZVghNilSaE5BHtAxJVJImFPMgpiOckC4ylSI6WaBOQ3lgI5p&#10;poI5TXQ/GrqXMeFISzqiEdoGgeiRSiTEOYa0FY4nx5bjtAo4GUjkQSSp4DNHeeYixnrymbW2K0ub&#10;+I/SpTwng+Qh2jnBci+wnSrAB4i/QJvh+WpQ+cuApd/93genovwCgOejZBCpeXI0v0rp+0f0w3oS&#10;z4WCrPY7E3kPQJlHoi+u/abffmUcoHZbNluNgrRZfvDSbsR+rem05RUYwybArs94oNlle+Woi64s&#10;UiIhPsPs7YP4MuLDjTRfyZujQ2+lAHkAQ6DlA5FIZK++0txH/MonQlGNvhFlZMcF9UynjL76doPy&#10;iZAucvO3KhqYThm5aZvyiVhP+UiQ+qUXqnRK/0WfNdAnYr7I2k1bVTol69AnYr7IVRP/pNIp175/&#10;UwN9IuaLbP69p5HplN+857tdPhHylW8EuaZookqn1I54banyiZAu8rrgbJWuJNJ7+Ubwke76Qb3y&#10;TUQqnwjpIp979lSVr+RzpUcr3wjnEfm3khb6VkdTmlU31CufCPki1x14lUqnpK+kfCLki5z4zLUq&#10;XaTyiZAv8rbVN6h8JYfgJ9G3svpKXpy7CvABpwO8t2k/2eArwX41csxaoD8pXMbPlxKA/fcAko7r&#10;6vVZMx95D+ICG1BouJ81rfCP4DcAurd1EhEeFYN/BL8B2JwXKyc6ctvhH6EcoOe3K4R9MfhHKAdE&#10;x8YqiI4xfvhHKAf4C/3FRHhcB/wjlAOi/o5SoqMoCP8I5QB/SbCECBcH4R+hHBCdEFRgXHwkfznK&#10;AuH9UAa+EhGdiLJAR0UI/hHyAP/kkEK40oR/hDwgOtUsJDrgK4WrUA7wV5sK9Jk6lJ+EcjWmQofr&#10;K8HGFgDp8JXm4bwPwX6XufabEfsVHoHaXV9JS7YON9J8pdwcHYNp9ZXKcDzQuhLWfxroE6Go8pGU&#10;PP8Wrhc1RCC5lkSfiOkiYw8aaq2Jkr4IfSLmd8udV3alQ/Ic9ImYLzJ0+t0qnbJpWV4jfSLmi9z8&#10;5p9VOmVs+if19ImYLzI8J7+R6ZTRW49qUD4R8kVG1+gqnRJlGsQnEtl693yVTsn1L/GJRLZ/eKxK&#10;VxLX18s3Qjsd889SvhZl+3pvg/KNkC7Sf9G3VTpl/QsPNyifCPkiy09Zp9Ip6Z8qnwj5Ird+9iOV&#10;Tkn9Kp8I+SIX3PAzla5kCnylXJy7CoBPkXW+EteVvoN+YX1C+TWVkPwMCgM7gd8AwmV2faXFqHMr&#10;Pmu4DzBcX0kv073wf4CYVy8jdG9H4eY8+kl6gTm6o5DYnBeEf4RyQCw/qKDnhwqjY+FfAGZBqJCI&#10;jo1O9BfCDwFihdGJhL8wUhT1oxxgjo8UEVF/eLy/BOWAWEl4POEvaS+KTkA5wCxrLyKiE2LKP6KP&#10;FCuPKfjLg90+kjkpWEBEJ7YW+SfjfEBscmsR4Z8cLotOxfkAUw+XEdGp/nH+apQDYtX+cYS/GvVr&#10;UA4wp+N8QLRGxsRdV+pZT6LdqjDMdSUTJ7kd9nu8a78ZsV+xZah9WL4S15LaMG6twMhfSxr8PuV0&#10;GK4fOuDcnGE4+25DWT/2mXmjZqFdHeB6Em6fXqF5wTGNnZ2XLuJawgQzr7uv/FypiQMmkLG15BPi&#10;bcYgZwDT0eEDIdlvvSDiMaojHrFN8qzEkW3LTmtRkOsKvD7aZhNObAKubQ7HNssWD802PaPaMAat&#10;AG2zGFIZKqUE+IJYm6znoZLquEn5zpGbIHG8+Vs/UcdKdpWP529T+d6LNeVLK4l88ZllXfHNm+ao&#10;fCWRz3uC7SmJY40bgb3+8V7p2aN06l45EX1cD8SAaYDcK/mIU5cw6wGBvUAP76udhUEg4tk8PghE&#10;PKHSIBDx6Pshf7+Ip6MiCEQ8rZVBIOIJTw0CvB+DKb8nS3Fj+4B98Z70ZWRPZPCfY26/3O8nlYNP&#10;wMIJe3vJ1pFc+6Lv5Oore76XN9102g8fvVc/nD74zt/+vBF+hjbBHJ11fvhjsOcT4VDQp6C/AEwX&#10;33u4fng1zkmfnBvc9Mk7oIM3Affzf2TfP4mfFc/e/1rgnR+d2Ov7o1UYbx9QGZfcqzYBA8gFdACm&#10;oOCHvDMePwOGeCaQeGyZs/b6nJK2UUXZGs8lYQwifjmAXA6E0Sj9+g9gk5Ys9ewWjiNeLbeu7zsu&#10;2tT94UUB9o1hh96m4kzbZKzTo29frbM9Ce0fX63zGmpVwm51vTwOTW7Tasqrdi2AfPzv29dY33ER&#10;/sxTctctndW8X+QdF+2/6KyegHp+pIfykr/jgk1Ecb7BvuPCv6Oz+mbUq7O84yJfXWnvd1ysmtKm&#10;sWwR+48+sk/zOHgI7PNKyKnavByON5H4jgvquwwgF5QDxfE4T8FjpiN4mvGH53oYGbMgn4dcwAwg&#10;MVDvTQmJ1BsDzzMP/w5GbXCYAvvAuHAbz1kLsG3mVcfjrE+uKkUBPmszEFeJ/R1oDvw9KTtlZuA8&#10;frTP62Nw/fPB+edD8Qdw2/filEl7ngjUHvKQI3wmbdM+aZt+QEKm+YzrDRJWfJA6PgONpYXP7tue&#10;jM94FX35jGWtfDajD5/NSBmfbcC5yUlbIEOQHNvEwPt9b3w2F08KHawdknY+E/uzw1V2yrh8Zn3m&#10;avDz51Tw2YNjmwO/iuYFvGb3Z233Hnkl7M4HpMs/k7azgc/itziuFmureetT5p9lls/orTjHZyG0&#10;/hxwCfAmsBZIxmfs5d74rA5sNhefu/TJWDYdvpnYnh2eslPG5TLnuazwkt8HzCsPdoTLpO1s4LJx&#10;uGck+HaPVN+MmnSOy1ai9evxoXAz5F2QrZDJuMyL9L1x2VzMMw/GygY5LJ18JvZnh6vslHH5zHk+&#10;KzhhY+CFi493hM+k7WzgM+t9Z7w/UvnMWd+MfHYQeGwb5BLIHZBWveJQhYH4rE6jd5b+uabYnx2u&#10;slPG5TPn+WzCtbcGvn7BvzvCZ9J2NvDZWLnZIPd8kjo+y+xegA+97+ufZXIv4IvgsQ/Qi3MhsSky&#10;JD6bgzdKHqzNSbt/JvZnh6vslHH5zHk+O+fn1weunPNDR/hM2s4GPkvX3mZm186S81km9wIOB49N&#10;ApYD+wND88+4t3lo2vlM7M8OV9kp4/KZ83y29aFjA8sPvsURPpO2s4HPrHub9dpI3QvgTK6vf5Yp&#10;Pguh9T8AAfDYa5Bf6IfPBtoLoHdWh/rpXDsT27PDU3bKuFzmPJdVPtoYmHrAg45wmbSdDVzG79NJ&#10;iPx9pM41k6+dZWquGYICnwFWg8NeguQ72ZP5ZgNxmaFmmunlMrE9Ozxlp4zLZc5z2e7jGgPvTvuD&#10;I1wmbWcDl1nnmSN3H4Crf876ZU+jBz8Eh70IeeMwuKwOv3OXTr9MbM8OT9kp43KZ81y2/eAvBO6e&#10;8mdHuEzazgYuK8C9J+E+PB9wJw5qVcJIeh6AjNyXyzLpl3GO+SA4jHNM/pbIUPyyrh0A7bB0cpnY&#10;nh2eslPG5TLnuewXb30tcHnFR45wmbSdDVzG+0ZCKueYmV3/9+IS+nJZJtfLOtCDP4PD+ODb7iFy&#10;Gb9tNh+nSCeXie3Z4Sk7ZVwuc57LbihrCuy/LneJE88BSNvZwGXkHAmpfK4ps9/NcN4v4/fMxmJA&#10;X4bkb2NxbBODnfWyQ/AT9unkMrE9Ozxlp4zLZc5zWXjLssA1VxU5wmXS9r8yl2XWL0u+9p9Jv4xc&#10;NifOZfyNnqFy2Ty87SKdXCa2Z4en7JRxucx5Ljt+3OuB95df7sjz5tJ2NnAZWUBCKt+fkVkuc/55&#10;80cwr4RPpb0AuRgyGZdxJtwkyo5LvvuCoRnH83AGPqFJLksnn4n92eEqO2VcPnOez6bf+FSg5ohn&#10;HeEzaTsb+Iy8I2Hnu6lb/88sn7E159bMVqJ17mN+BfI2yHMhh8JnczP0PiCxPztcZaeMy2fO89lf&#10;LmkO3F463pE9AGk72/gslXsAmV03A4kk4bNM7mduRw+uBN4CrgWS8dlA62Z8QnMe6qbTNxPbs8NT&#10;dsq4XOY8ly297o+BJWMOdYTLpO1s4DKunksIe0bq9/95Bc76ZjeBTv8TveBvAz8AmYzLvEjf21xz&#10;Lp5lysRcU+zPDlfZKePymfN8NqvqusCfOkOO8Jm0nQ18xntMwsh9H5APl+Asn9WCx55HLxZBvgE5&#10;FD6rU8+bp//9GWJ/drjKThmXz5znM2PK7YH7vnWFI3wmbWcbn8VG7LsaOTtzls+OB4/9E704D3IM&#10;MBQ+m6PeB2SkfS9A7M8OV9kp4/KZ83z26YvXB777jU2O8Jm0nQ18Zn3efOR+5yw5n2Vq7WwleGwh&#10;OIzv6v4iUDdEPqtTe5vp5zOxPztcZaeMy2fO89nHe5oCx4V/6QifSdvZwGdkAgmpfL9ZZvc2nf/e&#10;2e+gxGPBY69AntgPnw20F8Bnzhegfjr3AsT27PCUnTIulznPZXz2dsrqmCNcJm1nA5eRcySkcu1s&#10;X9vXfBpKvBAc9iLk5cPgsro0/y6A2J4dnrJTxuUy57nskZ0NgXfOfM4RLpO2s4HL0vUd2sxyGXdn&#10;+66bZWqeGULr5LIb4lzG751xbBODHb9sNiql0y8T27PDU3bKuFzmPJfNOPeYwL2hXY5wmbSdDVzm&#10;s9xwqdwDyCyX5eIqnOUyzjGfAIdxjvnsMLjs0DT7ZWJ7dnjKThmXy5znsvcuWh2InPSpI1wmbWcD&#10;lxVYuCyVc8zMrpcl98sy+Zzmu9DjX8Fhn0L+Y4hcNh/rZfNRP51+mdieHZ6yU8blMue5jM/e7j/T&#10;59gz52w7G7jM9y/BZcn9skxy2TbosQwD+jJkNSTHNjHYmWPOS7NfJnZvh6fslHG5LDu47JraYse4&#10;jG1nA5fBhegOI/cZTef9MnLZEXEuaxwWl6XXL1Pvz4Dt2eEpO2VcLnOey8658a7Auyf+2JHnzaXt&#10;bOAysoCErR+N1OfNqcm+62WZ8stWovVz8KFwJGQE8hhI9igxeJHQlJDY9faMrvdnzFHfMUv/b86J&#10;/dnhKjtlXD5zns8eO+bCwNSl/+sIn0nb2cBn4yz3VyrfB5TZ9X/O4PryWab2MslnHwLnAOPAZ9+A&#10;HAqfzcbvm2fiNzTF/uxwlZ0yLp85z2fPXNUUuHXTJEf2AKTtbOAz632XyrlmZvks+W+bZIrPQuAv&#10;7mf+AOB+5vWAVa84VMHOulm69wDE9uzwlJ0yLpc5z2VP3XFeYPGGgCNcJm1nA5dZvzM7cn8/MzmX&#10;ZWquGQJT/RW4H+Azmo8DQ+Ey/h5AnRZrSed+ptieHZ6yU8blMue57NV5OwIvfWe1I1wmbWcDl1nn&#10;man0yzL73Qzn3zvbivnl6+Aw/kbTe/1wmRfpe1s3m6eeNU//e2fF/uxwlZ0yLp85z2efn35p4IG2&#10;7znCZ9J2NvCZdR9gkzd17zbL7DyTTOHsulknepAPLisDJgDJfLOB+Gy24rP07wOI/dnhKjtlXD5z&#10;ns8q/mdD4Ip7r3eEz6TtbOAzH+5DCal8d0Zm/TNnv6OxEgqcAg4zgHkA36MxND7juxrr0v4uILE/&#10;O1xlp4zLZ87z2ficywPBO3/tCJ9J29nAZ7j1usPI3dfkapOz/pkXilwBTAJWAkPjszngs/TPN8X+&#10;7HCVnTIunznPZw+ObQ5M/tXjjvCZtJ0NfEYmkJDKZ5syO9/MxSU4x2chtP4cwO+cvQm5vh8+G2hf&#10;k78LMBfXkc69ALE9Ozxlp4zLZc5zGfeq/3LLC45wmbSdDVzGHUEJ9709Ur9Dy5ltXy7L5L7m79CD&#10;reCwVyDvGiKX8Rtn89PMZWJ7dnjKThmXy5znsgemXBa45+fvOcJl0nY2cJn1Oxojl8u8jnLZSrTu&#10;AX+1AxXAy/1wGXu5t33N2RrnmUba183E/uxwlZ0yLp85z2cN2+8J/Ob3miPPakrb2cBnuMW6w8hd&#10;N/PhGvr6Zpn6/iz57Hxw2B7gu4AXA8uxTQwD8dkceGaZeB5A7M8OV9kp4/KZ83x2ccuKQO22MY7w&#10;mbSdDXxWYLnp9H+O1Llm8n2ATM41d0CPOgZ0F+SsfvhsoHWzrl2A9D57LrZnh6fslHG5zHku4/rB&#10;+qdKHeEyaTsbuIx9kGC8P1K5zIdL6OubZZLLuG5WD2Vy3ax5iFzWtW6WXi4T27PDU3bKuFzmPJfN&#10;nrEocMZTnUd6TU0T36QKdsi7ojIul0GagAFwx0wHMI1Q8EPeGY+fAds9E0g8rkE+gZ2uRUrE49I2&#10;qqi2/T2ZGr85ZT1ejuMwGuVn+t/w0gWI7hBlZ3Byr5ZbfFDnnE5dMzoLz5p8Nu7rr9dXtam5jhcF&#10;2DeGHXqbijNtk7FOj2LNn9crQbjsApTnqXldd0KGJrdpNeVVuxZAPv737WtqyjVNR7xR9+oG8jd/&#10;f/9pfB/Emmm4nmNPbfmDZ2ELyzejTE4EOkBc06q0XUhfEa+Han3CHuR5/21hS6OuaU8izhBefw2O&#10;MHeDYvZ8bp0ePuxqXfZgfbiGlcjLVytN6PG4uzl0qj1Vj3WB6GknFLVO7Trffeuu0euLnh/n1TX0&#10;X1evsWC/V16ohl6bjvoFAPVdFo/jcrXieJx64THLIHia8Yd4GGD5x4AqAKrrE1i3KSFVdQB/gkg3&#10;AK5jSh94jlpA+lMdj7POUsRLUcAHHHXM0pkHml22xr71Z297K6Oq4Y+dMjPMLhv1xiv5TM1bi3gl&#10;4PHHXoon+7v6AduPlC/RIhOXzDW79TZAO82PYDAfrTOHxxPZ2q/p0AOUo4n+ppqjxJ60GuTFbWuv&#10;OrripFWO8Ze0DdNTfeW1SMg0f1n3MGVeaZe/QiXeFwx0fLD8xXpyvVYp/BUq6eGv2A+v0VnGC1IQ&#10;/iIPMPTwF1MAC3+xXjCORP5a69Fy2INQyQuKPobLXyvQ+i6gDPgAQFeT8hfHuwmwBtUB/Akike/N&#10;yIMkUs1hYnN2+MlOGZfDhsetqeCwr9Wvc4zDpO1s4DBypgRZ67fLYdOqvOMMVB4sh7GetGmVwmHT&#10;QALig+k/jnPYiz0cxicwGXo4jCm9OYz1Wjd2IZHDoqPgg6EH06rGpYzD+NwSOUyHRPeHxGF1aeQw&#10;sTk7/GSnjMthznNY+RmbHeMwaTsbOEx8Wdx2Wiz+G+Z2OQzzyBoD9QbLYazH9hKDcJh1HmluinNY&#10;YQ+HUW8MPRzGlN4cxnrt4DEikcPUPBI9aNRrUsZhR8Y5rGkYHDYnjRwmNmeHn+yUcTnMeQ57/Nv3&#10;OMZh0nY2cJjVD5Nnye1yGOaErxhgj8FyGOuhWp8gHGadS+68Ls5hmFzJXFJ4t4fDmNKbw1gvHEci&#10;h6m5JHoQKnklZRx2XpzDvjkMDpubRg4Tm7PDT3bKuBzmPIedv2mbYxwmbWcDh+VamGSwHIY54XgD&#10;9QfLYaxnabY7KhxmnUu2ix/2ag+H2fHDWC8URyKHqbkkejCtanzKOOwncQ67eRgcNi+NHCY2Z4ef&#10;7JRxOcx5Div/rzcc4zBpOxs4zLowNdj1MMwJa4fCYazXTVyWiHCYdS7ZuiHuhxX3cJidPUnWM+NI&#10;5DA1l0QPGvXalHHY43EOax8Ghx2SRg4Tm7PDT3bKuBzmPIc99rs9jnGYtJ0NHCZ8QCqR3ycZxFzy&#10;dQP1BuuHYS75OttLDMJh1rlk95r+AYPjsL2t6au5JHoQKnk9ZRz2f3EO+2wYHDY/jRwmNmeHn+yU&#10;cTnMeQ6bv2b0Eqe+GyZtZwOH+SxEMtg1fcwJJxioP1gOYz1Ls91R4TDrXDIUjfthb/RwmMx/e9bD&#10;mALysHy3gvU6vt+FRD9MzSXRg2lVE1LGYVMwmNyXPACyCpJjmxiY1pSQqDqAP0GkLxgCh3Wg3pvA&#10;QN8PE5uzw092yqSCw3ymz1uOvhcA8p0yfCfPP9f0qTQka16z57tSy3DsBxg44tUA61KHSyHnArVA&#10;P7qIIAtQ39NUcY6TDzgd4HlgQWp8VkI+BOhALQbtFECOv4pC/F3AA7TbkCuh93c/JbU/WY0Ma78r&#10;cewH2G+P2XO92MbSSgEGP8D4/wMAAP//AwBQSwECLQAUAAYACAAAACEApuZR+wwBAAAVAgAAEwAA&#10;AAAAAAAAAAAAAAAAAAAAW0NvbnRlbnRfVHlwZXNdLnhtbFBLAQItABQABgAIAAAAIQA4/SH/1gAA&#10;AJQBAAALAAAAAAAAAAAAAAAAAD0BAABfcmVscy8ucmVsc1BLAQItABQABgAIAAAAIQBIRclEGwMA&#10;AFgJAAAOAAAAAAAAAAAAAAAAADwCAABkcnMvZTJvRG9jLnhtbFBLAQItABQABgAIAAAAIQB/QjLi&#10;wwAAAKUBAAAZAAAAAAAAAAAAAAAAAIMFAABkcnMvX3JlbHMvZTJvRG9jLnhtbC5yZWxzUEsBAi0A&#10;FAAGAAgAAAAhAMV7ec7gAAAACgEAAA8AAAAAAAAAAAAAAAAAfQYAAGRycy9kb3ducmV2LnhtbFBL&#10;AQItABQABgAIAAAAIQACBWjyMw0AAEhYAAAUAAAAAAAAAAAAAAAAAIoHAABkcnMvbWVkaWEvaW1h&#10;Z2UxLmVtZlBLAQItABQABgAIAAAAIQD1qyB09x8AAGg7AQAUAAAAAAAAAAAAAAAAAO8UAABkcnMv&#10;bWVkaWEvaW1hZ2UyLmVtZlBLBQYAAAAABwAHAL4BAAAYNQAAAAA=&#10;">
                <v:shape id="図 185" o:spid="_x0000_s1027" type="#_x0000_t75" style="position:absolute;left:28068;top:42141;width:42970;height:17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nLwwAAANwAAAAPAAAAZHJzL2Rvd25yZXYueG1sRE9Na4NA&#10;EL0H+h+WCfSWrAltEZuNSCC0BxHUXHob3KlK3Vnrboz5991Cobd5vM85pIsZxEyT6y0r2G0jEMSN&#10;1T23Ci71eRODcB5Z42CZFNzJQXp8WB0w0fbGJc2Vb0UIYZeggs77MZHSNR0ZdFs7Egfu004GfYBT&#10;K/WEtxBuBrmPohdpsOfQ0OFIp46ar+pqFLiP8m7yt0ue1XXz/bSP+7koTko9rpfsFYSnxf+L/9zv&#10;OsyPn+H3mXCBPP4AAAD//wMAUEsBAi0AFAAGAAgAAAAhANvh9svuAAAAhQEAABMAAAAAAAAAAAAA&#10;AAAAAAAAAFtDb250ZW50X1R5cGVzXS54bWxQSwECLQAUAAYACAAAACEAWvQsW78AAAAVAQAACwAA&#10;AAAAAAAAAAAAAAAfAQAAX3JlbHMvLnJlbHNQSwECLQAUAAYACAAAACEAXgKZy8MAAADcAAAADwAA&#10;AAAAAAAAAAAAAAAHAgAAZHJzL2Rvd25yZXYueG1sUEsFBgAAAAADAAMAtwAAAPcCAAAAAA==&#10;">
                  <v:imagedata r:id="rId40" o:title=""/>
                  <v:path arrowok="t"/>
                </v:shape>
                <v:shape id="図 186" o:spid="_x0000_s1028" type="#_x0000_t75" style="position:absolute;width:49155;height:49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fuLwgAAANwAAAAPAAAAZHJzL2Rvd25yZXYueG1sRE/NagIx&#10;EL4XfIcwgrea3UpVVqNIqWKRHqo+wJCMu4ubyTaJ7vr2TaHQ23x8v7Nc97YRd/KhdqwgH2cgiLUz&#10;NZcKzqft8xxEiMgGG8ek4EEB1qvB0xIL4zr+ovsxliKFcChQQRVjW0gZdEUWw9i1xIm7OG8xJuhL&#10;aTx2Kdw28iXLptJizamhwpbeKtLX480q6LTsD68H832b5X73eZq0On//UGo07DcLEJH6+C/+c+9N&#10;mj+fwu8z6QK5+gEAAP//AwBQSwECLQAUAAYACAAAACEA2+H2y+4AAACFAQAAEwAAAAAAAAAAAAAA&#10;AAAAAAAAW0NvbnRlbnRfVHlwZXNdLnhtbFBLAQItABQABgAIAAAAIQBa9CxbvwAAABUBAAALAAAA&#10;AAAAAAAAAAAAAB8BAABfcmVscy8ucmVsc1BLAQItABQABgAIAAAAIQBVefuLwgAAANwAAAAPAAAA&#10;AAAAAAAAAAAAAAcCAABkcnMvZG93bnJldi54bWxQSwUGAAAAAAMAAwC3AAAA9gIAAAAA&#10;">
                  <v:imagedata r:id="rId41" o:title=""/>
                  <v:path arrowok="t"/>
                </v:shape>
              </v:group>
            </w:pict>
          </mc:Fallback>
        </mc:AlternateContent>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（８）昨年と比べて外出の回数が減っていますか</w:t>
      </w:r>
    </w:p>
    <w:p w:rsidR="00C224B4" w:rsidRDefault="00C224B4" w:rsidP="00C224B4">
      <w:pPr>
        <w:pStyle w:val="a3"/>
      </w:pPr>
      <w:r w:rsidRPr="00C224B4">
        <w:rPr>
          <w:rFonts w:hint="eastAsia"/>
        </w:rPr>
        <w:t>一般高齢者では、「減っていない」の割合が41.7％と最も高く、次いで「あまり減っていない」の割合が33.4％、「減っている」の割合が20.7％となっています。</w:t>
      </w:r>
    </w:p>
    <w:p w:rsidR="00C224B4" w:rsidRDefault="00C224B4" w:rsidP="00C224B4">
      <w:pPr>
        <w:pStyle w:val="a3"/>
      </w:pPr>
      <w:r w:rsidRPr="00C224B4">
        <w:rPr>
          <w:rFonts w:hint="eastAsia"/>
        </w:rPr>
        <w:t>要支援認定者では、「減っている」の割合が49.7％と最も高く、次いで「あまり減っていない」の割合が20.2％、「とても減っている」の割合が18.2％となっています。</w:t>
      </w:r>
    </w:p>
    <w:p w:rsidR="00C224B4" w:rsidRDefault="00C224B4" w:rsidP="00C224B4">
      <w:pPr>
        <w:pStyle w:val="a3"/>
      </w:pPr>
      <w:r w:rsidRPr="00C224B4">
        <w:rPr>
          <w:rFonts w:hint="eastAsia"/>
        </w:rPr>
        <w:t>要介護認定の有無別でみると、「とても減っている」と「減っている」を合わせた『外出の回数が減っている人』の割合は、一般高齢者で24.0％、要支援認定者で67.9％となっており、43.9ポイントの差となっています。</w:t>
      </w:r>
    </w:p>
    <w:p w:rsidR="00C224B4" w:rsidRDefault="00C224B4" w:rsidP="00C224B4">
      <w:r w:rsidRPr="00C224B4">
        <w:rPr>
          <w:noProof/>
        </w:rPr>
        <w:drawing>
          <wp:anchor distT="0" distB="0" distL="114300" distR="114300" simplePos="0" relativeHeight="251703296" behindDoc="0" locked="0" layoutInCell="1" allowOverlap="1" wp14:anchorId="3BCECD44" wp14:editId="07A57AB4">
            <wp:simplePos x="0" y="0"/>
            <wp:positionH relativeFrom="column">
              <wp:align>center</wp:align>
            </wp:positionH>
            <wp:positionV relativeFrom="paragraph">
              <wp:posOffset>0</wp:posOffset>
            </wp:positionV>
            <wp:extent cx="5743237" cy="1173840"/>
            <wp:effectExtent l="0" t="0" r="0" b="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3237"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5B3296" w:rsidP="00C224B4">
      <w:r w:rsidRPr="00C224B4">
        <w:rPr>
          <w:noProof/>
        </w:rPr>
        <w:drawing>
          <wp:anchor distT="0" distB="0" distL="114300" distR="114300" simplePos="0" relativeHeight="251705344" behindDoc="0" locked="0" layoutInCell="1" allowOverlap="1" wp14:anchorId="72610C6D" wp14:editId="1026A4EA">
            <wp:simplePos x="0" y="0"/>
            <wp:positionH relativeFrom="column">
              <wp:posOffset>188595</wp:posOffset>
            </wp:positionH>
            <wp:positionV relativeFrom="paragraph">
              <wp:posOffset>1905</wp:posOffset>
            </wp:positionV>
            <wp:extent cx="5742940" cy="2018030"/>
            <wp:effectExtent l="0" t="0" r="0" b="0"/>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2940"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（９）外出を控えていますか</w:t>
      </w:r>
    </w:p>
    <w:p w:rsidR="00C224B4" w:rsidRDefault="00C224B4" w:rsidP="00C224B4">
      <w:pPr>
        <w:pStyle w:val="a3"/>
      </w:pPr>
      <w:r w:rsidRPr="00C224B4">
        <w:rPr>
          <w:rFonts w:hint="eastAsia"/>
        </w:rPr>
        <w:t>一般高齢者では、「はい」の割合が17.9％、「いいえ」の割合が81.2％となっています。</w:t>
      </w:r>
    </w:p>
    <w:p w:rsidR="00C224B4" w:rsidRDefault="00C224B4" w:rsidP="00C224B4">
      <w:pPr>
        <w:pStyle w:val="a3"/>
      </w:pPr>
      <w:r w:rsidRPr="00C224B4">
        <w:rPr>
          <w:rFonts w:hint="eastAsia"/>
        </w:rPr>
        <w:t>要支援認定者では、「はい」の割合が68.2％、「いいえ」の割合が30.8％となっています。</w:t>
      </w:r>
    </w:p>
    <w:p w:rsidR="00C224B4" w:rsidRDefault="00C224B4" w:rsidP="00C224B4">
      <w:pPr>
        <w:pStyle w:val="a3"/>
      </w:pPr>
      <w:r w:rsidRPr="00C224B4">
        <w:rPr>
          <w:rFonts w:hint="eastAsia"/>
        </w:rPr>
        <w:t>要介護認定の有無別でみると、「はい」の割合は、一般高齢者で17.9％、要支援認定者で68.2％となっており、50.3ポイントの差となっています。</w:t>
      </w:r>
    </w:p>
    <w:p w:rsidR="00C224B4" w:rsidRDefault="00C224B4" w:rsidP="00C224B4">
      <w:r w:rsidRPr="00C224B4">
        <w:rPr>
          <w:noProof/>
        </w:rPr>
        <w:drawing>
          <wp:anchor distT="0" distB="0" distL="114300" distR="114300" simplePos="0" relativeHeight="251707392" behindDoc="0" locked="0" layoutInCell="1" allowOverlap="1" wp14:anchorId="35916D77" wp14:editId="27213A82">
            <wp:simplePos x="0" y="0"/>
            <wp:positionH relativeFrom="column">
              <wp:posOffset>577877</wp:posOffset>
            </wp:positionH>
            <wp:positionV relativeFrom="paragraph">
              <wp:posOffset>0</wp:posOffset>
            </wp:positionV>
            <wp:extent cx="5727172" cy="1173840"/>
            <wp:effectExtent l="0" t="0" r="0"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709440" behindDoc="0" locked="0" layoutInCell="1" allowOverlap="1" wp14:anchorId="40CE639F" wp14:editId="48D08ECC">
            <wp:simplePos x="0" y="0"/>
            <wp:positionH relativeFrom="margin">
              <wp:align>center</wp:align>
            </wp:positionH>
            <wp:positionV relativeFrom="paragraph">
              <wp:posOffset>63611</wp:posOffset>
            </wp:positionV>
            <wp:extent cx="5727172" cy="2018040"/>
            <wp:effectExtent l="0" t="0" r="6985" b="0"/>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4D20BF" w:rsidRDefault="004D20BF" w:rsidP="00C224B4">
      <w:pPr>
        <w:pStyle w:val="a4"/>
      </w:pPr>
      <w:r w:rsidRPr="004D20BF">
        <w:rPr>
          <w:rFonts w:hint="eastAsia"/>
        </w:rPr>
        <w:lastRenderedPageBreak/>
        <w:t>【（９）で「１．はい」（外出を控えている）の方のみ】</w:t>
      </w:r>
    </w:p>
    <w:p w:rsidR="00C224B4" w:rsidRDefault="00C224B4" w:rsidP="00C224B4">
      <w:pPr>
        <w:pStyle w:val="a4"/>
      </w:pPr>
      <w:r w:rsidRPr="00C224B4">
        <w:rPr>
          <w:rFonts w:hint="eastAsia"/>
        </w:rPr>
        <w:t>①外出を控えている理由は、次のどれですか（いくつでも）</w:t>
      </w:r>
    </w:p>
    <w:p w:rsidR="00C224B4" w:rsidRDefault="00C224B4" w:rsidP="00C224B4">
      <w:pPr>
        <w:pStyle w:val="a3"/>
      </w:pPr>
      <w:r w:rsidRPr="00C224B4">
        <w:rPr>
          <w:rFonts w:hint="eastAsia"/>
        </w:rPr>
        <w:t>一般高齢者では、「足腰などの痛み」の割合が49.4％と最も高く、次いで「外での楽しみがない」の割合が16.2％、「病気」の割合が15.6％となっています。</w:t>
      </w:r>
    </w:p>
    <w:p w:rsidR="00C224B4" w:rsidRDefault="00C224B4" w:rsidP="00C224B4">
      <w:pPr>
        <w:pStyle w:val="a3"/>
      </w:pPr>
      <w:r w:rsidRPr="00C224B4">
        <w:rPr>
          <w:rFonts w:hint="eastAsia"/>
        </w:rPr>
        <w:t>要支援認定者では、「足腰などの痛み」の割合が72.9％と最も高く、次いで「トイレの心配( 失禁など) 」の割合が22.6％、「交通手段がない」の割合が21.6％となっています。</w:t>
      </w:r>
    </w:p>
    <w:p w:rsidR="00C224B4" w:rsidRDefault="00C224B4" w:rsidP="00C224B4">
      <w:pPr>
        <w:pStyle w:val="a3"/>
      </w:pPr>
      <w:r w:rsidRPr="00C224B4">
        <w:rPr>
          <w:rFonts w:hint="eastAsia"/>
        </w:rPr>
        <w:t>要介護認定の有無別でみると、要支援認定者に比べ、一般高齢者で「経済的に出られない」の割合が高くなっています。一方､一般高齢者に比べ､要支援認定者で「障害( 脳卒中の後遺症など) 」「足腰などの痛み」「トイレの心配( 失禁など) 」「交通手段がない」の割合が高くなっています。</w:t>
      </w:r>
    </w:p>
    <w:p w:rsidR="00C224B4" w:rsidRDefault="005B3296" w:rsidP="00C224B4">
      <w:r>
        <w:rPr>
          <w:noProof/>
        </w:rPr>
        <mc:AlternateContent>
          <mc:Choice Requires="wpg">
            <w:drawing>
              <wp:anchor distT="0" distB="0" distL="114300" distR="114300" simplePos="0" relativeHeight="251714560" behindDoc="0" locked="0" layoutInCell="1" allowOverlap="1" wp14:anchorId="0402FF41" wp14:editId="02071D9C">
                <wp:simplePos x="0" y="0"/>
                <wp:positionH relativeFrom="column">
                  <wp:posOffset>599827</wp:posOffset>
                </wp:positionH>
                <wp:positionV relativeFrom="paragraph">
                  <wp:posOffset>11402</wp:posOffset>
                </wp:positionV>
                <wp:extent cx="7119481" cy="5020559"/>
                <wp:effectExtent l="0" t="0" r="0" b="0"/>
                <wp:wrapNone/>
                <wp:docPr id="324" name="グループ化 324"/>
                <wp:cNvGraphicFramePr/>
                <a:graphic xmlns:a="http://schemas.openxmlformats.org/drawingml/2006/main">
                  <a:graphicData uri="http://schemas.microsoft.com/office/word/2010/wordprocessingGroup">
                    <wpg:wgp>
                      <wpg:cNvGrpSpPr/>
                      <wpg:grpSpPr>
                        <a:xfrm>
                          <a:off x="0" y="0"/>
                          <a:ext cx="7119481" cy="5020559"/>
                          <a:chOff x="0" y="0"/>
                          <a:chExt cx="7119481" cy="5020559"/>
                        </a:xfrm>
                      </wpg:grpSpPr>
                      <pic:pic xmlns:pic="http://schemas.openxmlformats.org/drawingml/2006/picture">
                        <pic:nvPicPr>
                          <pic:cNvPr id="191" name="図 191"/>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846566" y="3252084"/>
                            <a:ext cx="4272915" cy="1768475"/>
                          </a:xfrm>
                          <a:prstGeom prst="rect">
                            <a:avLst/>
                          </a:prstGeom>
                          <a:noFill/>
                          <a:ln>
                            <a:noFill/>
                          </a:ln>
                        </pic:spPr>
                      </pic:pic>
                      <pic:pic xmlns:pic="http://schemas.openxmlformats.org/drawingml/2006/picture">
                        <pic:nvPicPr>
                          <pic:cNvPr id="192" name="図 192"/>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15535" cy="4019550"/>
                          </a:xfrm>
                          <a:prstGeom prst="rect">
                            <a:avLst/>
                          </a:prstGeom>
                          <a:noFill/>
                          <a:ln>
                            <a:noFill/>
                          </a:ln>
                        </pic:spPr>
                      </pic:pic>
                    </wpg:wg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6702866B" id="グループ化 324" o:spid="_x0000_s1026" style="position:absolute;left:0;text-align:left;margin-left:47.25pt;margin-top:.9pt;width:560.6pt;height:395.3pt;z-index:251714560" coordsize="71194,502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hlsjAwAAWAkAAA4AAABkcnMvZTJvRG9jLnhtbOxWS27bMBDdF+gd&#10;CO0dfSJZthA7SO0kKNCP0c8BaIqSiEgiQdKfoOim2XbdLnqEbgp029sYuUeHlOzEdooUAboI0IXl&#10;4ZAcznszT9TR8bIq0ZxKxXg9cPwDz0G0JjxldT5w3r876/QcpDSuU1zymg6cS6qc4+HTJ0cLkdCA&#10;F7xMqUQQpFbJQgycQmuRuK4iBa2wOuCC1jCZcVlhDUOZu6nEC4helW7geV13wWUqJCdUKfCOm0ln&#10;aONnGSX6dZYpqlE5cCA3bZ/SPqfm6Q6PcJJLLApG2jTwA7KoMKvh0E2oMdYYzSTbC1UxIrnimT4g&#10;vHJ5ljFCLQZA43s7aM4lnwmLJU8WudjQBNTu8PTgsOTVfCIRSwfOYRA6qMYVFGn16cfq6vvq6tfq&#10;6uv15y/ITAFRC5EnsP5cirdiIltH3owM9mUmK/MPqNDSUny5oZguNSLgjH2/H/Z8BxGYi7zAi6J+&#10;UwRSQKX29pHi9J6d7vpg1+S3SUcwksCv5QysPc7u7y3YpWeSOm2Q6q9iVFhezEQHyiuwZlNWMn1p&#10;WxUKaZKq5xNGJrIZ3NDv94GUhv7rbz+RGQLDZoNZ0+zABtELTi4UqvmowHVOT5SAHgflmdXu9nI7&#10;3DpuWjJxxsrSVMnYLTDQw04/3cFN06tjTmYVrXUjPklLwMhrVTChHCQTWk0p9JJ8nvpWDlD2F0qb&#10;40wDWEF8CHonntcPnnVGkTfqhF582jnph3En9k7j0IPmGPmjj2a3HyYzRQEvLseCtbmCdy/bO7u/&#10;fU80urL6RHNs3wKGKZvQ+t+mCC5DiclVSfIGWIV1YGtJNSmMmQFzrR8WbyYszTfMmhoo0AeaLl7y&#10;FNSEZ5pbMnb0EfTCbtTtOgiUcBhEgdezKmuoMloJgzjo+1GjFT/u9sI4smVedzz0g1T6nPIKGQN4&#10;h6ztUXgOmBqc6yUGQc1N9S2ust5yACDjsVhM9q0JYJomBOMRSSnYllLwuKUU2JL+l9KfpQQ3+/5V&#10;E4J2osNWPqHn96PI3vfQ6mslrrXxT+Vj7yW4vu3bpv3UMN8Ht8dg3/4gGv4G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wQUAAYACAAAACEAiQbor+AAAAAJAQAADwAAAGRycy9kb3ducmV2&#10;LnhtbEyPwU7DMBBE70j8g7VI3KiT0FAa4lRVBZwqJFokxG0bb5Oo8TqK3ST9e9wTHHdmNPsmX02m&#10;FQP1rrGsIJ5FIIhLqxuuFHzt3x6eQTiPrLG1TAou5GBV3N7kmGk78icNO1+JUMIuQwW1910mpStr&#10;MuhmtiMO3tH2Bn04+0rqHsdQblqZRNGTNNhw+FBjR5uaytPubBS8jziuH+PXYXs6bi4/+/TjexuT&#10;Uvd30/oFhKfJ/4Xhih/QoQhMB3tm7USrYDlPQzLoYcDVTuJ0AeKgYLFM5iCLXP5fUPwCAAD//wMA&#10;UEsDBBQABgAIAAAAIQB4OhWM8QwAAEhYAAAUAAAAZHJzL21lZGlhL2ltYWdlMS5lbWbsXG1sFMcZ&#10;nj2f7bPjOhvHECe14ezayLVpssA1GAJ4gIQkKgWHGoQSqxhCqVVRFVVWHDW0WSiqIIHgKBK1kgYi&#10;FVc0idQfNEqUniIIhfKDSv2TCov8uEqJREskiJovihT3eWZ3btf3gc/2nn3Cfq3n5p2PnZmdeefZ&#10;d2fubAghdgJzgTLgNLAD0LJzkRBLZwkRfej7a4QwxCObhfi5IURYF3BDu1SINiR+iLwKwC/dq0tF&#10;YnZYoAIxH4gCqK7VkIaohW4CIfPUJV7W7YJlu4AOgGUbZFhUQKfMkWVJvRF16HRLhlRdTt/s9npZ&#10;mswLS/RLXS1EPcII0AAwbRiSKa0ceSagRZdpQgKv+4YQdo2rs8zdro7qRJWrhxDOdnUEotrVca3Q&#10;9WDobK0j2f4ePkyAUgxk6qe/LX8f5qA841ruRAcuITKeOjgfRKHVsQF92oWOsW+fcbB90s9EjCFg&#10;fmd40XBUWMOVO+p+zMSxS1x8ULKsr6sqLhJDb/aWlN+o/hrtyYN/7P1J6bI+1ieLhsX+c7+ppD38&#10;4dMH+q7XGldoN6eQRju0gBPmxtYTVRtbX2PfAFQxbJfHxUPnl/Yxn+WJJYAFUP59x1bc1/Bw77eQ&#10;t7VcnFhwo5LpDNnmJ9aWvnpjmWrPQjqvp2C6hVkRV3WhsSsW4tdrr7BJVZdxxVB9RrIS9vci+nL5&#10;qRV9bF9fL2+Li+1PqWWStFN2X489y91k7C099n+23rbOWH+yUHyM4o19s7ryqogiTB17+cYL80Rk&#10;UDhlhGh+q6q14rG6VocDBnHFoKjpqGvlOrqM8FyJEJ/UDqr7vGAMqjovI857349xqOg61ReFTrkd&#10;iAJYn8n6oao1yfunJBbOaf0drlv4xCllD0xjXULExcf3n+sV4qqKdWM8WZZ11qCP7NMgOwVhn7cj&#10;XFEyWBxBSKSOPdtrAmhn1PU655wQeo2ugS6BGEDebEGkEXoNgGXRzg8Hnh6WHjfy+vOoMA5kuR4l&#10;KOp6pS2UwqiFZqoY0wE7/KAQj6/Opf0MZVRNqh657q9CfPH+Qn8bch3q/mKVsP+1WsglD2a43kYF&#10;gHePESnCzUhkP/msQUAxnTJef2PSG4sM9fIaCMoH1K8m6YxbWNWL57AsSj6nGpHH+ab4+7Jj/odt&#10;Tiqe1dArRdWqxaJnZeo89qBQF8B5rJPOsyeC+JIiIZ5BGJGGEUVYDejn7x3Qjxw5oviiXHq2A3NQ&#10;dobAkbJ3H7Z/f+HhesRY5zaAfWW51OdXI9IIjNtyFaTotOcfAr0AuqaE5S2gE4gCkGgzPtgWYaiW&#10;knlI8QSd5z2IZ5E07MOXPp3pej2xTa2jbnsT4hbAPpB07wXuBrhcZSgB9BsJBeqJ5LXgCVvXg6I2&#10;ryegrlRBis775j1x3NiHNcBxYABInTMkKYnIUCgGjddpO97vZIl7/le9hnVSdB7U4YgsKloGxXLT&#10;wwhHCOZSxd05pc65FYaxZxbs0USc17DuRhcokXUut6BMG8B7YkjRoQgZSd/GyfE+9dj556MYDXE+&#10;5gMNAMfKAr4JsE8c/4RCv8F50XVMdC50W1wInJdrMOyPgFw5sUU6Y1WDa3EL7SpI0efJkWu/UDmq&#10;UPvVlDJ+uXBn6lx071i/6o3X3x/BnfWYpwhQ64bkMwlYAOxRRAGYgoLp088g8VKGuG/NjLAD3TbX&#10;Fe3aBLTQnzN1BOEGYBfq59r4LwnOJ/3sDG4sLIoXpvtdcbVuuVY+ZkOQi1H4JtCZNmA9F+3/z/NR&#10;6lpOfPl8lHqzSnD8LqrddXHxXn39420Iz37+QW+Nz++KfDfe1F9ztonrhT4XYSJeB203wvvQ8c66&#10;QdV/7Xd1IE7pR31j9bua95xtOo7r/H5XmbrTkX5Xz5y4YNnb0c5XsXgT+/SqOw7s83ak7xCvhjjf&#10;RKrfxfGeDXB+aoAqV+eQM850SKgTH0QM4LudBPjMcJuC5gmvXetFlcZxo3Qg1vOYU4fmMtbRDLAt&#10;9qfB1Vme3LQbFdI2RuMmbW8tcnRuyqXMPNRjov0wQLmVecI6+eKU8YRum3ZAGzABLZPNE7fphhFG&#10;vw6OJ2hD+eAJ+ctMPBFBa+k8wbJ+ntjnLl6PJ/YFxhOPogfkiY3AeHniB+vzwxPa3nLhgFzKTC+e&#10;eGsKecJpuxB4gitMS5A8wfWZD5746leZeIJP6nSeYFk/TxxO44nDgfHEE+gBeWIrMF6eiAw7e1hB&#10;+xPWScfecuGAXMpML544M4U84bRdCDzBFablH9eD8yfuRKX54ImBZzPxBNkunSdY1s8TL6XxxEuB&#10;8MQ+tL4NIE/8FsjGE2XIy/be0Y28dSIqlgMLsNtyP/5i4p+reGf0zbCfkgz5DsK4RvC84thnLpyR&#10;S5npxCsDQ3etnqr9DN12IfAK14IW69PgeIVrIR+8kvk9hXeQziuT+Z4ygB5wLI8C2XiFHJ6NVzqQ&#10;V5Yn/0PbWy4ckEuZW5knMp0ZVYp7VoVlcg9LnT/0YL66gNTzB+/MKGxEkV8N8IyBc8/nim3b3I4a&#10;Lpfe3hLXCvOTUuBnRrgHtbe2Hx1uADKF+lnHZ6DWI7j9TYhbQCMwD+CZ0QKgGJCh7pAMmUUJBerd&#10;IX0tnqEFemZUPIEzo+LkviCfBRwTAre6XAUpOstsAdoAjitDig4nembEti1gERAGOP4JBbOI8xLU&#10;XNBmuD/HdcB92Wsw/pkzI4cnMBwUEzbQruB+PyAmPf5pgc65qgGcckpx9Ck8b0/ty09xZrRx48oR&#10;3FmPXkaAWjfM15mRbptrhrZmAlomey+Ya0lL5GpwPlYdKs2Hj9Wc8cyIT690H4tl/e9u+Toz2onW&#10;YwA5qBfgM4Nzmyp8jqxNSSTPUDYzfd38vRdf3nas2Hb8NfpsfmiOY93NAG2HXJvKWbmeJWk7bJE3&#10;WbOon5JLmXly+pwlLT75+ZTxh267EPijRFmH8xHk3s8cVJkP/ujIyB/cBUnnD5b188dRd1F7Z0lH&#10;A9n76UTrzwBc33uAbPxhIC8bf3QgL197xNrecuGAXMpMJ554ZchYPVV+hm67EHgiAvvUEuRZEp+P&#10;+eCJE2M4S2JZP08cSuOJQ4HwxD7c616APPE2kI0nxrJHHMMbVRvq4vyEATKhDulbMK4RtP+h7TMX&#10;zsilzPTilcVTyCtO24XAK7RRLUF+520uKs0Hrzyd0f+gF5Xuf7Csn1eOpfHKsUB4pROtvwNwfb8H&#10;ZOOV0fyPfO0RvzLk2FsuHJBLmVuZJzLvEf9ixD4H97V6gC4g+x6xYUSRXw3oPeLZ0G+V3xX8GvfC&#10;51olUAu0AbuABHAa0M868ovWI9hE2oS4BTQCK4B7gUeBYkCGEtiL7A/jdwUA9URg+5Kcs+PAAJA6&#10;Z0hSMr7fFZRMYI+4pKD2iJdhFCyA+3ZhgOPPeeB8cF70PGLeba2jmM25JKCuVEGKTtptBioA2kOD&#10;q3PfhvMys0d8a/wmC/Pfjul0xW53vmvdP4I765ELHsj7HrFuuxB8LL5PaHkHvzOgzvXA30VGVSjG&#10;9bsCrqd8+Fh2xnc3jmS6j8Wyfh/rIItBvD2eg4H4WLtQZwxYDuwB+Mxwm4LmSQnUtV5UaeQZymbE&#10;9hy470efPXnouZefKLb9e8N+XXMb678Zb+W6T6xtsUXO7BPTZimNMrczr4GhUnyXZ2o4RLdNO2C/&#10;TUDLZJ8z0T/SEiSHTO7+D72KdA6ZrP2fTrS+HyCHvABk4xADedk4pAN5+don1vY2wxOj//471dcY&#10;GKqcQp5w2i4EnqDtagnyPKkGlebD1+i2M32XmB5TOk+wrN/XGHAdAM/XGAjE13garR8GyBPvAtl4&#10;gu+/2XiiC3ned4mX4P9h2O0RpJEBeZ0OqRNB+xx6PcxwyXi4ZOkUconTdiFwSb72hifX5+AbQTqX&#10;TKbP8Rf0gFxyGsjGJaP5HGPdG34TBvQaMNrvoQeGHHubbjwRkYX5v3AKtV9NcuR3k8b7fyb+fuH8&#10;lO0Hse2x8upl7Btg2Sal33Gw7In8nwm+O2p5RByMUm9WCRPbD+K95cNHu7Y7k49GryWdV1nW76Pt&#10;Zacgno+2d0I+GqZD/Z+JzagzBqwHngR2AG5T0DxhWjYfrQN5N3bftaEGIRG0D8Z9H9pci5zZ96nA&#10;+FJy3fexTv5NjV1YevtE9bg+AtS6Yb6+X6zbpu2w3yaghWvX1BGEG4Bd4AT6SvngCodunAaDfJ/j&#10;G1Y+uCIyhr1jlvVzxQF3AXtccSAQruC+z3aAXPEzIBtXcKxvxhUx0f8A7SFXnriGsh8Bo/lg2t4K&#10;iScisjRMTuT98vwaAW3cjMnM/0+Wa9FkIQj3KhsAXst99zUIydXNQJaxsJEFqPMjpeu1vg0ZrEfP&#10;DedxLkD7XQSs88VnQWdb3xav41PLyDMpnZotTO13LQqaAPsdkk5fEFXn3tVUICZA/f8AAAD//wMA&#10;UEsDBBQABgAIAAAAIQBLTJ+yYR4AAJwJAQAUAAAAZHJzL21lZGlhL2ltYWdlMi5lbWbsXQt0VNW5&#10;3plMwgTyOAmBhBDiCRCMAnoIb8uVI4MYMOqIeKWFlimyBK3SsUWi1pbxTRG6onVR7HJ50yL3otIl&#10;vqqtuTatj9oWe1Nva7X2kVrtQqElXvvAZ+737Tk7czKZJCdhzpyxzIYv/z77ff79n+/8+8w+MzlC&#10;iMuBXAun+YR4MwcHVpj2CSHWGELoZ56zRIgccXdBjpjuFwL/e4XoCCHmIfG3qFtoq89C4eAI0TnW&#10;L9CAmAboAJqbmmPmiGrENcCntb/KamELLLsaCAEsO9H0i0LEGWrMgp74ZLSh0g3TJ9uKjS26sNYc&#10;0ZPnNzEuWVuIWsgAMBFgWjdCsrSRyNMAFVSZOiSwXpEQ0UorzjLjrDiaE2VWHOoUY604hCi34qgr&#10;VDtQXVTFkRw9G380gCEPSDZOe1/2MdSgPI9VuBgDeAeKHU4bqIYZFyLT2liOMUUwMI7tb1S2LbQw&#10;EToEtOndM7t1YXQXXzJhPROHHtrEr/IXNK8uaxOdr+zblD/y/fKP0J+5/b5Nl41Y0Mz2zNxusfW5&#10;W4ppD//59iea363OOUS7aUca7dAA9moXTt1bduHUVo4NQBPd0ZFt4sznT2tmPssT8wEDYHiz9LM4&#10;r+7uTZOQ99mRYu+M94uZTsk+DxtrmmtzFsj+DKSzPgOmW2iFbbItdHbIwPG71YfYpWwr51COHDOS&#10;ZeB4X8ZYDm4+vZn9q/rmqDaxbrO8THrslMMvA3iujK+wcCoqkT/IHRwk21BB5bF8k0q0pBwU/oRw&#10;nIeZYrvLgQgKs40B5tZQc/uo8bjxtPGggeJDDPG5rZc1jwgdMnFuzQe+NkUE9ohYGSHqHyubWnj+&#10;hKmcWyH2SFSGJkzldXoQ8rl8IQ5X75HjP5CzR7Z5EMfU7VbouXB1e7OOOEMJoAO4/nvaR1Re80qH&#10;nQ01U+9GvYZV7dLemM+2hGgTb8x5bpMQR+RRGPPFsmyzEmPkmPZwUAgc8zrI0/P35AUgicS5ZX+J&#10;vFOHNM4JeW6iFeec1SLONlQ+646L50v+YT2GGqASyAFOAsglIcgygGWYTjtaCdCG5gJVwCKA7aqg&#10;8pjWpBItabejZ6+quJztEmp8HL+Ks77b58lzUpyZzn7Pt/q9GrIMsOu3FcfU4RqgBbgMSNQv83j9&#10;9qffDci7e+cjq+qFLmZev/yC6eduNLavubblx1ddZlxqnCT7Y5+8NgjG+8Mo5BEsp3Tk5Ty5bRPX&#10;4DxpE62QiXPD+eLc3ArwWrgDSJwb5o0A+pub1ch7ZEfkes7ERuPVq7YYcd0rXdvn4njQ+begE+r8&#10;echEnd+NNOr8QeA64PtAos6ZRz+tCbAHxTe8Hp437jUOQ+NPrznndl4XMz55/TWxqyHGkbwvE3bd&#10;J14fan6Ol2vhJ9AH56ULMnFeWpHGefk1cBfwGpA4L8wbjKdmRjca5KpA92eiFxiNmKHzLmzaxZkp&#10;6LbPBeO4Zcv54TxxLuz5am5Y5ni4Zt7GeXJuKnP6zs065HFuuoEGYCTKJM4N82jHTYA9qGtmBRL/&#10;ujk2N3Y9M3486HccdEb9mkn0exN0QP2eiDxyS0MS/TKvAHn96TeMvLGfXA97//KlFxlbjCbjMmOx&#10;EbNpu22zDaV/ZePHg/7PgP6o/w2QZZYOEJX3XaX/85BwKdI+BZlo38wbTP9NXw5svGnz54z3zv+q&#10;sV3q/0+NSteUah7UfeF40v+l0B/13wKZqH/lBzUjjzxxA2Si/pk3mB9077lVLWevfexzMdvX8uy6&#10;V/HjSee3Q2fU+ROQiToPQ8/knP9AHq//+yETdc48lmkC7MHO6Z8G47x0bty2qefjgU++B91Qt52Q&#10;/en2x8ibAn28CJmoW+YNptvaK3//7yu+hMc6aEMhE3RrX9vjNKQe+KxxCeImMAvgs9uTcTAZ8UpA&#10;iOhC/okhHvebsXNDuqwfhqJWAP3UZzEEWV/GGkyRU42YJo+YDkQrF+PpV9BJ/0nKyJZifaz4EVYC&#10;Tzf06mN9EAWCIvoHyA8c9REwhb8elThOPu+GYNBifcTHO8uM6+JfZ1zN0NNs4CHo7PeO9FUHPUA5&#10;wg8wnGDmSvtnfLKZXEeXTPvtPOYzMJ4bXRQsFhMXJdrXUdjpYYD2NcGMPZcPoM5sYAcQMHNydMhy&#10;QH02UYr4zp07Je0FTF/uvai/C2D+NOQJHfe1TfpSUXDaWTxUsv2WUY1Mp2x/0mjUl/2ikdlKRuf7&#10;ljKdsuns/GUt9525lPlKitPXyHTK6MYTl+6P3iHzlTRr75HplOKXdzZ2+X4o85Wsf+EFma6kcfMR&#10;ma/khvM+kPmUHOf2XSXL2L+Sv9wwZhnTKSMzC5bue2WKzFfy+dOny3TK8Dd+03ig6nSZr+TBLYtl&#10;OqW+5R+N7V0XynwlAz9cJdMpzdqaxs4ZV8h8JT/Y+UWZTilycq53inIz/nkQpqnnc5+1iJNHmXY2&#10;oAEMecBkC7gm/41psRCPg5LEZ4BNQG4sU9YxEF8B6ACCXo8/tCciR/bUk4eUeIAx0abEFiR12/BP&#10;W5zpiu/Z52iA4+dYVDr6ia7CcT1OCmQlpgP3If4zgL7OXIDn5xQRrcOnFxKR3IhGdPhCRaE8vZAQ&#10;+aEiIpTXUtUxAuWAaKCliugY0aqFR+qFhBjVqhGIF3cW6oVES5FeTCBeHC5BOUDT9GIiXBLRukr1&#10;QqKlLKIRXaUdJZFyjAPQx3SUEJFyraRrLMoBrRVaCdE1NlISHYdxAHpVpISIjjOKRDXGAeyvNooI&#10;Ua10NgI6U7qEmnp0iWjUZgdn4NgK0Z44dc855jxwTpYAG4DVQCKnIEmGgJnrm4UY6yn+3xrLElXv&#10;lS9hmwwqD9HuMTYbZj+1QABQ917ONdubjMpv4CRs4+7Xfteg/DyA7VEyKCl8OT3XQywn/lfpjfVU&#10;HPbUy+6mIu8BjOMFIGt3/dud0h/U5cjWJqIgbY03H863sjt7Om1wJfTeBDj1m042YzZTiboYykIp&#10;EuJTzBhH+q3MQFr8mI+/v1AAfUWj0UH9BfoFVK2S0ZevlP4CJdPoFzBfydZrx0lfglK75sOl9AuY&#10;r6S+ZbNMp8T9FIBfgKDk1Yful+mU7bfc1ij9AuQr+cQVr8h0SvoT0j9AvpId2/3LmE5pjK+TfgHb&#10;p39A2fXCeJlOGZ6uLaVfwHQltZKZMl3KtY810i9gvpL+N5YtCyOdkudMv4D5Sk6eslamU9Jvkn4B&#10;8pVcvP4amU7p1FdguY+LvwCbkvs5tuKcef0nk4pfyNWjAfIFbhE9vB2AOdn9BfoHd4M3fjVs3o7k&#10;0lfAvdcf0YhIrgYfQYevgHt0vlZEiPz2cdEAfQWUK2gfR0QDYfgIKAfsHxXWCNw66CPQVyg0ikUx&#10;gTh9BPoKhe3wFQhNa4GPgHKAObpFI1rKhKaPQftA+xihEfqYluLWCowDCFW2FBOtFa3wEVAO6Khq&#10;LSH0qhB8BPoKKDcB/g2wP+svwDbmAW74C7PR7j2wuV9n7W5Au1PXM9SV9RdEsucxHzd/wZ+jYzLL&#10;Afr7MH+5T3Cw5wuRDacspV+A4qJHbvyvRpkO2TnjL430C5ivJO6zS5lOubfhE1hrb5b5Sj5fsFWm&#10;U5q3bVhKv4D1lQxs/65Mp+T6XvoFyFeya+6fZTpldP4N0i9gfeknQFZ+eiTu1zc0UtIfoF/AfCXn&#10;3VMr0yn1Mfs4Tpmv5LRN82U65f63Vi+lX8D6SjY9FpLplOyHfgHzlbz8H+tlOiX8lrOkX4B8JcMH&#10;tsh0KYf5fIG+cS2A+6pYC/B+yzk9G9AAhjxgsgXMXr/rMzeeL9yIfrHeFcVANUA+jwCdwA8BxS9O&#10;/YVFqOOHQ9GJkxzOOq8DPgLuvUC7v0MjdH+opFX6Crj3jgiVEK35pq4X0FfAPbrA1Am9IFy2X/oK&#10;KFcYLiP2j9JKjGL6CnphZ7FWQhjFnUXtMV+hMFzaWUS0awI+gg5fAeVGC40wR0eK26WvAP9lbKSY&#10;aB+jlYUqdfgKeMZQqZURocrOog7pK6Dc+M4iAj4D/ASUA0RNq0RogtJl9vlC/LkC7U2GY3y+YKKR&#10;fNjda1m7G9DulA1CXcfkL/CZQht0vR/4+D9TGPpnNnUwOA06IL8zHMtnEMN5/hcw83KnoV8doJ8A&#10;0+8VVsw7Z1l395aFXL+OMfN6xkoed3KvSfWzwIusftshpwB1GPDJkBy3Xhj1GROjPmWb5EcVR7Yj&#10;O61HQd5beX60zSY0bAJZ2zwW2xy7aHi26cttwxzsB2ibZZDSUClVOP0PS6K7DzTyUEp53CT9y+hu&#10;SBy3XnuX5a9Cxspb+Qfksf9LIubvUSJ/U0mVPJYSx6/vjvmLUuKY1wT7kxLHgh/A9PrHayX+2ZBX&#10;18qnMMbtQDswCVDXSgHi1CXMelDA98BnNFFfZ3EIiPpaS0NA1BcuDwFRn16B/Iqor2tcCIj69leH&#10;gKgvckII4PUYSvk1WY4LOwAcj9dkIC3Pxod+H8uOK7tXoxJ8AhZO+Iwn2bOUrH3Rd8rqK3P2KNWZ&#10;Xvvh/gH9cPrgL5dcj8+bhBhj+jPOD38G9vxnjI0+Bf0FPAOpUb73sfrhE9EmfXJ+0EmfvAv9vA5k&#10;7/8f7+sn8V7xtbG3Bpve/lSvvXS1mO8AUG1JPu80AQPIA3QApiChQT5sxbln9hAyEo9ta9Ze9ynV&#10;N6pJW2NbKoxERFMHkMuBCNqmX/8ObNKWJfed4zjqF3kNfd8hbpPXhx8FODaGSG2bjDNtl7FNb3nr&#10;Np1jUIFxFq2XCUeEDhk6Ifa++Pdqa6d3TGgTz/79V5s6RsTfIQ7MbqtrqXy2jteLeodYw3EF6pqQ&#10;p2Lg1xXtkS2qd4ivto7ra9qG/A7xvNnP1i1AvQbbO8QFAld9wjvEAuNm2RLkHJ3VVscxPS5HgTnG&#10;mNchPjfncTnfnPPEd4ip77EAuYD3zjIrTv3wmOkIvhX4w7aKkTENsg5yHjOAxEC9NyUkUm8MbGcG&#10;dmyegt1tPBuCY6BU3MY26wH2zbyJVpz1yVXlKBAABuMqZX8nm4Pvl3FSZgra0dA/z48h658PzT+v&#10;M3vrz8lzuUQ+m/Wn1cFnJj/lCZ+pvmmftE0NUCHdfMbrRQXj7dv0h3HAa4bfLaDjL4+PgseGymc8&#10;Nzf4rGtGMj5DZ0n4jGXtfPZtFkOI89m3U8JnYbT5O4Cc9BcgDPD8EwM5aCA+mwU2m4XzcJPLlO05&#10;4SknZbJcZn/3ZOhr51Rw2Vkf/jp45YYRQb/Zc5/t+Ty6GjYXANzyzVTftHevuSwfY1Ch83DquKwc&#10;jbrBZe2zknEZPabe3+9C34xl7Vz2qHWicS57NCVctg7t7scQroPk+2lbIZNxmR/pA3HZbLwlfoqY&#10;6bpvpuzPCVc5KTPF7O1bZH2z9PtmFZdtDV771Kme8JnqOxP4DJdYT9j7z9TxGXnaDT6LzkzGZ7z7&#10;9OUzlrXz2T7rTON8ti9lfFYKHuOKmu9HPQQ5HD6bIeakhc+U/TnhKidlsnzmvX92+mOXBr9avtIT&#10;PlN9ZwKf8ZmgCkffTx2flaJRN/isMal/xhV6Xz5jWTufkWcY4nz2UEr4LIw23wJeAN4DXgGS8dlg&#10;a825ks3cfW6mbM8JTzkpk+WyzOCyptlRz7iMfWcClwVw3akQ/XvquIwc6QaXbWhI5pvxSVNfLmNZ&#10;O5fRd2KIc9melHLZ39E2uSwH/tnwuSy60M3nZuQy2p4TnnJSJstl3nNZ3Xm3Bi8I3+kJl6m+M4HL&#10;inhxW2HlO6njsgq06QaXJf9M04/e+nJZOj/TLAF/1QBTgJP74TKOcqDnZrHPNOe5/txM2Z8TrnJS&#10;Jstn3vPZ3vk3BFfdttcTPlN9ZxqfBY6kjs9KXeKz5OtMvlnXl8/Stc5ch9794LAlwHhgOZDMNxuc&#10;z2ZipTnbdT5T9ueEq5yUyfKZ93z2xbKrgxd/t80TPlN9ZwKfcV2jwi7/9pTt0eCTLDf8MyPp5wA8&#10;g758xrL2teb91onG15r3p2StST47CmwEj9FPu3bYfGaAz9zfc6bszwlXOSmT5TPv+ey1RV8Jrv9j&#10;hyd8pvrOBD6z79OI+FLHZ6W4vt3gs+T+GT2fvnyWTv/sI4zgG+CxMcDuYfMZ92nMcN0/U/bnhKuc&#10;lMnymfd8dnPNquDGwjc84TPVdybwGVdqKqTSP0svn5GVveOzMHp/FfgBeOwQ5M/64bPBPtfkHlpD&#10;6NPd/CxA2Z4TnnJSJstl3nPZ+7+7JbjxkRs8eR9A9Z0JXGZfa6ZyD216uYxn4R2XrUPvfL9pDiTf&#10;b1oEyblNDPQgB/8sYI7rvpmyPydc5aRMls+857O9B1cGt6/5X0/4TPWdCXxmv+aewPubDyOhXiYe&#10;2/tN5WjDjbVm8ncCuCukL5+l652AMHrnPrM1wJvA54BkfDaYbxb7JMDdfRrK9pzwlJMyWS7znsuW&#10;3PmL4M/zyjxZZ6q+M43LUrnO5Lm5wWXJ39VMzmXpeldzHc6Vz8puhfw+5Nf74TI/0gfyzWbhl7j5&#10;tiY9TYLcR1kHFALUKe8zjDNvohUf6rvnyv6ccJWTMlk+857Pfn75LcHfrTrNEz5TfWcan31815pk&#10;ir6+WTo/BygCjz2IUUyGfBKSc5sYBuOz2L4z9/lM2Z8TrnJSJstn3vPZ1q71wcMPrfWEz1TfmcBn&#10;vM+r0PFu6taaFWjUDf8sE/fRhnGuB4GXgaPA60AyPqOuB/LP+LbmfJRx0zdTtueEp5yUyXKZ91zG&#10;9zw+uvFmT7hM9Z0JXMbrRoVUvt+U3j1n9Hr6+mbp2nMWRu9vUYnwy96DKIQcDpfF3tW8Pegmlynb&#10;c8JTTspkucx7LovO2BrMe/AuT7hM9Z0JXGa/5vSPUueXleKadsMvS77frAC99eWydK4zNfAXv0Pj&#10;RGAWYNcrBicDGXcgvyz2PRoNrj83U/bnhKuclMnymfd8tnPFjcGi33zHEz5TfWcCn9l9s1S+rzke&#10;164bfPZy0u+gBYEk4TOWtb8PwOdZDPH3AZ5M2fsAIzCE8wG+s/lpYHh8Fttxxjlx0z9T9ueEq5yU&#10;yfKZ93x2yvwrg6V5P/KEz1TfmcBn9BlUSOX3nJWjUTf4LFP3aLyN870GPMbv0bi5Hz4b7LkZP9U0&#10;0I6bXKZszwlPOSmT5TLvuWzHd6LBccZLnnCZ6jsTuGwUrh0VUvkZQHp9M55B37VmOn0zcti3gErg&#10;O/1wGe8bA681+W6T+9+loezPCVc5KZPlM+/5jN+Trq96yxM+U31nAp9xt5YKqfTNyJNu+GYrk757&#10;nvzdJpa1rzUfsE40vtZ8ICVrzTDa5e8D/BQ8xt8HeKkfPhvMN4v9PoC7vpmyPSc85aRMlsu857Ln&#10;TtkWnP3Xb3jyLoDqOxO4jJ89qtCen7r3zgNo1A0u60z6nY1kib6+GcvauWyvdaJxLtubEi5bh3bL&#10;wV9nQE6FPAeSc5sYBvfN+Kmm+++dK/tzwlVOymT5zHs+yy+6Lrjkmwc94TPVdybwmf1zgFTu0SDD&#10;uMFnlUn5jOzZl89Y1s5nuy2CifPZ7pTx2Qdo+1JgNPjsKsjh8dkM8Jn772oq+3PCVU7KZPnMez4r&#10;fdq3uGF3tSdrTdV3JvAZfQYVUrnWrECjbvBZJu6fXYdzHYXJvANyIuQ9kJzbxEBdD/TsbK78/ab5&#10;ru/TUPbnhKuclMnymfd8VnjRzuAZ7y72hM9U37T5QkADVOD6T1MHkMuBCO759Hfc+K3ggK2vVO47&#10;q0G7bvBZaE6y3wigJvv6Zyxr98+ess417p89lTL/bDrm6PtofzHkc5DD4bMGyWfu+2fK/pxwlZMy&#10;WT7zns+WfKs5GDrvCk/4TPWdCXxmf36WyvfP07veJFH15bN0rjePYgSvAfwe2r9CDofPZmCXRjrW&#10;m8r+nHCVkzJZPvOez16Zeklw/4vbPOEz1Xcm8BkuvZ7A8eBy7PXdQCH87m7nK/s2DfW3z8vRjhv+&#10;WfJ9ZwH01pfP0vndQH/GCEZBef+ArIBMxmfk+IHWm3xfc7YYf7+b+86U7TnhKSdlslzmPZdN33Fj&#10;8NEP7/GEy1TfmcBlZAEVUrnWLEWjbnBZ8nec/OitL5el8x0nvhMwE+A7AQuBZFzGUQ7EZTPwvUDp&#10;+GxT2Z8TrnJSJstn3vPZ8tzPB5+sf8QTPlN9ZwKf2fedpfJ7G9muG3zG38xcUNMmGla1N6MLGQok&#10;e/TlM5a1PzvbY5WPPztL3e9rHkHbq8Bj3ZDr++GzwXyzedI3m32Tm76Zsj0nPOWkTJbLvOeyabV3&#10;Bp++4MeecJnqOxO4jNeNCqncp1GBRt3gsuSfa/LpX18uY1k7lz1unWicyx5P2ecAfPf8JoB+WUs/&#10;XDaYb9aAPWfpeG6m7M8JVzkpk+Uz7/mMzw9++pVXPeEz1Xcm8Jl9TZTK988DLvFZ8n20yfksXfto&#10;wzhXPjfbBx7jc7Mn+uGzwXyz2HOzM7/gpm+mbM8JTzkpk+Uy77ms8KzlwRfvO+IJl6m+M4HL7J9p&#10;pnLPGdt1wzdL/tuaII8kvlk6v+fsRYzglxjGa5Cdw+Qyvq1piJ/e4iaXKdtzwlNOymS5zHsumzFl&#10;YfDin3Sf4Tdje75ggqIWCADVljwb0gQMgM+AdABmKqFBPmzFL/bh98eQkXg8GfmEENGFUlhx1Teq&#10;DWm/2d/wRfDxdmLrGRxH/SKvbHr3zG5dGN3Fl0xYj+v6C521bfJJkh8FODaGCNIYZ9ouY5vegt82&#10;yZc5sT/qd8+vxMBYhefFczo6oU3YP8/8Xi18D6QdqfKPNZC//7wTJ/E76jdNwvmcu6b5f3wLmln+&#10;MMrkRIWsS+0eRHqXVQ/V+oQWPAvzf3FB85EqIcKIM0Rv36FT+vEy5NFTt+mR027TOUcMAZzDOsgC&#10;OWs5wsydU8l09s16moWXV15U0qjH2nti2w79+ZEvFfnHCox/LIctx71us2yk57v46UOhiJwfNlpm&#10;xakXHhcCCL4V+EP8AGD5ZwCoR+oeoldg3aZeKXjGZoUQ0g1xoJnzUQewfag/Jb8HoOztZDNmj1JJ&#10;CTaJrmRwUmaKGdsT6bfqBEzhr0e8GvBp7a9ayRpmD3YPRCsXC/FucJbZozcxcD8rfiRE0dMN5rHx&#10;RKaOqw56gHLkdQghTjBzlT2JyaYzHd20aoNn/KX6pn3STjVABfowmjqAXA5EYPi8ntzgL/avgvF2&#10;7HsanfLXpFr/hwYqD5W/WE/1aZeKvyaBAPrwV0Wcv6gLhjh/McU5f7Xkgr8wgkm1H0r2IO8eC3+t&#10;RO8HAfLXO0B//MX5bgLswc5f3F9G/iJSzWHK5gbmjdjInJTJctixcWsqOOzzjds84zDVdyZwGH1L&#10;FdR60imHhUf7Ow1UHiqHsZ7q0y4Vh4VH2zjsmzt0lvF/NEQOQz3NQqIPttUncjiC8OjOlHEYf9Oc&#10;HKZDDpfDGlzkMGVzTvjJSZksh3nPYZUXt3rGYarvTOAwXHI9Qf0uk1MOwzqyykDtoXIY6/V0aoso&#10;DrOvI1t2Whz2xziH9axfetaRTOnth7GebiGRw+Q6EiM4UlWVMg47A4okhzVB1kJybhPDYH7YTBc5&#10;TNmcE35yUibLYd5z2LNf/q5nHKb6zgQOU3zA622ofhjWhDkG6g2Vw1iP/SUGxWH2taR2h8Vh44fG&#10;YazXimdhRCKHybUkRjCpNidlHHYF2iOHXQ1ZCzkcDpvlIocpm3PCT07KZDnMew7buOuAZxym+s4E&#10;DuPzNxWG6odhTfi6gcpD5TDWU33apeIw+1oydKfFYVCWep6v1r/x52FM6e2HsV7n12NI5DC5lsQI&#10;wqNfTxmH3WVx2L3HwGGzXeQwZXNO+MlJmSyHec9hlY+85hmHqb4zgcMCNhIZKodhTVhjoP5QOYz1&#10;bN32RBWH2deS4bssDnsjzmHKx4lzGFN6cxjrde2KIZHD5FoSIzhSVZMyDnvW4rCOY+CwOS5ymLI5&#10;J/zkpEyWw7znsGdeOOoZh6m+M4HDcnsYZFhryTwD9YfKYVhLKlfK1jv2iVj7KuxrSe6PYCH/CXEO&#10;U2OOcxhTenMY62kWEjlMriUxgkm1eSnjsP+zOOzDY+CwuS5ymLI5J/zkpEyWw7znsLmbRiz2am+Y&#10;6jvTOEz9LsmVGBguxUH3hmFNeNBAuaFyGOuhWp+gOMy+ljSwHmRBPzYcqLWk36oZ5zCm9OYw1mvH&#10;MzEikcPkWhIjCI8+mDIOq4HO+DzsJMhaSM5tYmBaU0KiHAD+hJA+bxgc1oV6rwNnnrNk6kDco2xu&#10;oDJoRgYnZVLBYQEz31+JHgsBtacMdyNtlpkv0zgYvxnfK8W9mhrAwJvgRIB1qcMlkLOAeqAfXUSR&#10;Bch9mjLOeQoAawG2Q5vn/KwD/hvQgXpM2pvIUMeXI87fazhJ3I9cFXrv/VSp/cnEcVejoAZw3D4z&#10;fr7FSCsHGDSA8f8HAAD//wMAUEsBAi0AFAAGAAgAAAAhAKbmUfsMAQAAFQIAABMAAAAAAAAAAAAA&#10;AAAAAAAAAFtDb250ZW50X1R5cGVzXS54bWxQSwECLQAUAAYACAAAACEAOP0h/9YAAACUAQAACwAA&#10;AAAAAAAAAAAAAAA9AQAAX3JlbHMvLnJlbHNQSwECLQAUAAYACAAAACEAeP+GWyMDAABYCQAADgAA&#10;AAAAAAAAAAAAAAA8AgAAZHJzL2Uyb0RvYy54bWxQSwECLQAUAAYACAAAACEAf0Iy4sMAAAClAQAA&#10;GQAAAAAAAAAAAAAAAACLBQAAZHJzL19yZWxzL2Uyb0RvYy54bWwucmVsc1BLAQItABQABgAIAAAA&#10;IQCJBuiv4AAAAAkBAAAPAAAAAAAAAAAAAAAAAIUGAABkcnMvZG93bnJldi54bWxQSwECLQAUAAYA&#10;CAAAACEAeDoVjPEMAABIWAAAFAAAAAAAAAAAAAAAAACSBwAAZHJzL21lZGlhL2ltYWdlMS5lbWZQ&#10;SwECLQAUAAYACAAAACEAS0yfsmEeAACcCQEAFAAAAAAAAAAAAAAAAAC1FAAAZHJzL21lZGlhL2lt&#10;YWdlMi5lbWZQSwUGAAAAAAcABwC+AQAASDMAAAAA&#10;">
                <v:shape id="図 191" o:spid="_x0000_s1027" type="#_x0000_t75" style="position:absolute;left:28465;top:32520;width:42729;height:17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1cxQAAANwAAAAPAAAAZHJzL2Rvd25yZXYueG1sRI9Bb8Iw&#10;DIXvSPsPkSdxg7QcptE1INgYTNoFul64WY1pqzZO1YRS/v0yaRI3W+99z8/pejStGKh3tWUF8TwC&#10;QVxYXXOpIP/5nL2CcB5ZY2uZFNzJwXr1NEkx0fbGJxoyX4oQwi5BBZX3XSKlKyoy6Oa2Iw7axfYG&#10;fVj7UuoebyHctHIRRS/SYM3hQoUdvVdUNNnVhBomavxW6+yjPe/K70O+z4bjQqnp87h5A+Fp9A/z&#10;P/2lA7eM4e+ZMIFc/QIAAP//AwBQSwECLQAUAAYACAAAACEA2+H2y+4AAACFAQAAEwAAAAAAAAAA&#10;AAAAAAAAAAAAW0NvbnRlbnRfVHlwZXNdLnhtbFBLAQItABQABgAIAAAAIQBa9CxbvwAAABUBAAAL&#10;AAAAAAAAAAAAAAAAAB8BAABfcmVscy8ucmVsc1BLAQItABQABgAIAAAAIQDxaL1cxQAAANwAAAAP&#10;AAAAAAAAAAAAAAAAAAcCAABkcnMvZG93bnJldi54bWxQSwUGAAAAAAMAAwC3AAAA+QIAAAAA&#10;">
                  <v:imagedata r:id="rId48" o:title=""/>
                  <v:path arrowok="t"/>
                </v:shape>
                <v:shape id="図 192" o:spid="_x0000_s1028" type="#_x0000_t75" style="position:absolute;width:49155;height:40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LU6wgAAANwAAAAPAAAAZHJzL2Rvd25yZXYueG1sRE/JasMw&#10;EL0H+g9iCr0lcnMwrRslhJZACgnNUkiOgzWxTa2RkeTt76tCIbd5vHUWq8HUoiPnK8sKnmcJCOLc&#10;6ooLBd/nzfQFhA/IGmvLpGAkD6vlw2SBmbY9H6k7hULEEPYZKihDaDIpfV6SQT+zDXHkbtYZDBG6&#10;QmqHfQw3tZwnSSoNVhwbSmzovaT859QaBQf31SZ1fsHrZzh8DKPbpe3eK/X0OKzfQAQawl38797q&#10;OP91Dn/PxAvk8hcAAP//AwBQSwECLQAUAAYACAAAACEA2+H2y+4AAACFAQAAEwAAAAAAAAAAAAAA&#10;AAAAAAAAW0NvbnRlbnRfVHlwZXNdLnhtbFBLAQItABQABgAIAAAAIQBa9CxbvwAAABUBAAALAAAA&#10;AAAAAAAAAAAAAB8BAABfcmVscy8ucmVsc1BLAQItABQABgAIAAAAIQD5sLU6wgAAANwAAAAPAAAA&#10;AAAAAAAAAAAAAAcCAABkcnMvZG93bnJldi54bWxQSwUGAAAAAAMAAwC3AAAA9gIAAAAA&#10;">
                  <v:imagedata r:id="rId49" o:title=""/>
                  <v:path arrowok="t"/>
                </v:shape>
              </v:group>
            </w:pict>
          </mc:Fallback>
        </mc:AlternateContent>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4D20BF" w:rsidRDefault="004D20BF" w:rsidP="004D20BF">
      <w:pPr>
        <w:pStyle w:val="3"/>
      </w:pPr>
      <w:bookmarkStart w:id="18" w:name="_Toc490655420"/>
      <w:r>
        <w:rPr>
          <w:rFonts w:hint="eastAsia"/>
        </w:rPr>
        <w:lastRenderedPageBreak/>
        <w:t xml:space="preserve">問３　</w:t>
      </w:r>
      <w:r w:rsidRPr="004D20BF">
        <w:rPr>
          <w:rFonts w:hint="eastAsia"/>
        </w:rPr>
        <w:t>食べることについて</w:t>
      </w:r>
      <w:bookmarkEnd w:id="18"/>
    </w:p>
    <w:p w:rsidR="00C224B4" w:rsidRDefault="00C224B4" w:rsidP="00C224B4">
      <w:pPr>
        <w:pStyle w:val="a4"/>
      </w:pPr>
      <w:r w:rsidRPr="00C224B4">
        <w:rPr>
          <w:rFonts w:hint="eastAsia"/>
        </w:rPr>
        <w:t>（１）身長</w:t>
      </w:r>
      <w:r w:rsidR="004D20BF">
        <w:rPr>
          <w:rFonts w:hint="eastAsia"/>
        </w:rPr>
        <w:t>・体重</w:t>
      </w:r>
    </w:p>
    <w:p w:rsidR="004D20BF" w:rsidRDefault="004D20BF" w:rsidP="004D20BF">
      <w:pPr>
        <w:pStyle w:val="a7"/>
      </w:pPr>
      <w:r>
        <w:rPr>
          <w:rFonts w:hint="eastAsia"/>
        </w:rPr>
        <w:t>身長</w:t>
      </w:r>
    </w:p>
    <w:p w:rsidR="00C224B4" w:rsidRDefault="00C224B4" w:rsidP="00C224B4">
      <w:pPr>
        <w:pStyle w:val="a3"/>
      </w:pPr>
      <w:r w:rsidRPr="00C224B4">
        <w:rPr>
          <w:rFonts w:hint="eastAsia"/>
        </w:rPr>
        <w:t>一般高齢者では、「150cm ～155cm 未満」の割合が21.0％と最も高く、次いで「150cm 未満」の割合が17.7％、「155cm ～160cm 未満」の割合が17.3％となっています。</w:t>
      </w:r>
    </w:p>
    <w:p w:rsidR="00C224B4" w:rsidRDefault="00C224B4" w:rsidP="00C224B4">
      <w:pPr>
        <w:pStyle w:val="a3"/>
      </w:pPr>
      <w:r w:rsidRPr="00C224B4">
        <w:rPr>
          <w:rFonts w:hint="eastAsia"/>
        </w:rPr>
        <w:t>要支援認定者では、「150cm 未満」の割合が34.2％と最も高く、次いで「150cm ～155cm 未満」の割合が21.2％、「155cm ～160cm 未満」の割合が12.3％となっています。</w:t>
      </w:r>
    </w:p>
    <w:p w:rsidR="00C224B4" w:rsidRDefault="00C224B4" w:rsidP="00C224B4">
      <w:pPr>
        <w:pStyle w:val="a3"/>
      </w:pPr>
      <w:r w:rsidRPr="00C224B4">
        <w:rPr>
          <w:rFonts w:hint="eastAsia"/>
        </w:rPr>
        <w:t>要介護認定の有無別でみると、要支援認定者に比べ、一般高齢者で「160cm ～165cm 未満」の割合が高くなっています。一方､一般高齢者に比べ､要支援認定者で「150cm 未満」の割合が高くなっています。</w:t>
      </w:r>
    </w:p>
    <w:p w:rsidR="00C224B4" w:rsidRDefault="00C224B4" w:rsidP="00C224B4">
      <w:r w:rsidRPr="00C224B4">
        <w:rPr>
          <w:noProof/>
        </w:rPr>
        <w:drawing>
          <wp:anchor distT="0" distB="0" distL="114300" distR="114300" simplePos="0" relativeHeight="251716608" behindDoc="0" locked="0" layoutInCell="1" allowOverlap="1" wp14:anchorId="6607979A" wp14:editId="4C4FD60C">
            <wp:simplePos x="0" y="0"/>
            <wp:positionH relativeFrom="column">
              <wp:posOffset>219793</wp:posOffset>
            </wp:positionH>
            <wp:positionV relativeFrom="paragraph">
              <wp:posOffset>0</wp:posOffset>
            </wp:positionV>
            <wp:extent cx="5775368" cy="1173840"/>
            <wp:effectExtent l="0" t="0" r="0"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5368"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5B3296" w:rsidP="00C224B4">
      <w:r w:rsidRPr="00C224B4">
        <w:rPr>
          <w:noProof/>
        </w:rPr>
        <w:drawing>
          <wp:anchor distT="0" distB="0" distL="114300" distR="114300" simplePos="0" relativeHeight="251718656" behindDoc="0" locked="0" layoutInCell="1" allowOverlap="1" wp14:anchorId="2DD378CE" wp14:editId="24CE46A3">
            <wp:simplePos x="0" y="0"/>
            <wp:positionH relativeFrom="column">
              <wp:posOffset>172085</wp:posOffset>
            </wp:positionH>
            <wp:positionV relativeFrom="paragraph">
              <wp:posOffset>208722</wp:posOffset>
            </wp:positionV>
            <wp:extent cx="5775368" cy="2018040"/>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5368"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4D20BF" w:rsidRDefault="004D20BF" w:rsidP="00C224B4"/>
    <w:p w:rsidR="00C224B4" w:rsidRDefault="004D20BF" w:rsidP="004D20BF">
      <w:pPr>
        <w:pStyle w:val="a7"/>
      </w:pPr>
      <w:r>
        <w:rPr>
          <w:rFonts w:hint="eastAsia"/>
        </w:rPr>
        <w:t>体重</w:t>
      </w:r>
    </w:p>
    <w:p w:rsidR="00C224B4" w:rsidRDefault="00C224B4" w:rsidP="00C224B4">
      <w:pPr>
        <w:pStyle w:val="a3"/>
      </w:pPr>
      <w:r w:rsidRPr="00C224B4">
        <w:rPr>
          <w:rFonts w:hint="eastAsia"/>
        </w:rPr>
        <w:t>一般高齢者では、「50kg～55kg未満」の割合が18.3％と最も高く、次いで「55kg～60kg未満」、「60kg～65kg未満」の割合が16.3％となっています。</w:t>
      </w:r>
    </w:p>
    <w:p w:rsidR="00C224B4" w:rsidRDefault="00C224B4" w:rsidP="00C224B4">
      <w:pPr>
        <w:pStyle w:val="a3"/>
      </w:pPr>
      <w:r w:rsidRPr="00C224B4">
        <w:rPr>
          <w:rFonts w:hint="eastAsia"/>
        </w:rPr>
        <w:t>要支援認定者では、「50kg～55kg未満」の割合が16.8％と最も高く、次いで「45kg～50kg未満」の割合が15.8％、「40kg～45kg未満」の割合が12.7％となっています。</w:t>
      </w:r>
    </w:p>
    <w:p w:rsidR="00C224B4" w:rsidRDefault="00C224B4" w:rsidP="00C224B4">
      <w:pPr>
        <w:pStyle w:val="a3"/>
      </w:pPr>
      <w:r w:rsidRPr="00C224B4">
        <w:rPr>
          <w:rFonts w:hint="eastAsia"/>
        </w:rPr>
        <w:t>要介護認定の有無別でみると、要支援認定者に比べ、一般高齢者で「55kg～60kg未満」「60kg～65kg未満」の割合が高くなっています。一方､一般高齢者に比べ､要支援認定者で「40kg未満」「40kg～45kg未満」の割合が高くなっています。</w:t>
      </w:r>
    </w:p>
    <w:p w:rsidR="00C224B4" w:rsidRDefault="00C224B4" w:rsidP="00C224B4">
      <w:r w:rsidRPr="00C224B4">
        <w:rPr>
          <w:noProof/>
        </w:rPr>
        <w:drawing>
          <wp:anchor distT="0" distB="0" distL="114300" distR="114300" simplePos="0" relativeHeight="251720704" behindDoc="0" locked="0" layoutInCell="1" allowOverlap="1" wp14:anchorId="18789FDA" wp14:editId="6699305B">
            <wp:simplePos x="0" y="0"/>
            <wp:positionH relativeFrom="column">
              <wp:align>center</wp:align>
            </wp:positionH>
            <wp:positionV relativeFrom="paragraph">
              <wp:posOffset>0</wp:posOffset>
            </wp:positionV>
            <wp:extent cx="5775368" cy="1173840"/>
            <wp:effectExtent l="0" t="0" r="0"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75368"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5B3296" w:rsidP="00C224B4">
      <w:r w:rsidRPr="00C224B4">
        <w:rPr>
          <w:noProof/>
        </w:rPr>
        <w:drawing>
          <wp:anchor distT="0" distB="0" distL="114300" distR="114300" simplePos="0" relativeHeight="251722752" behindDoc="0" locked="0" layoutInCell="1" allowOverlap="1" wp14:anchorId="1DE0FBD0" wp14:editId="5B290B7D">
            <wp:simplePos x="0" y="0"/>
            <wp:positionH relativeFrom="column">
              <wp:posOffset>172085</wp:posOffset>
            </wp:positionH>
            <wp:positionV relativeFrom="paragraph">
              <wp:posOffset>192819</wp:posOffset>
            </wp:positionV>
            <wp:extent cx="5775368" cy="2018040"/>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75368"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4D20BF">
      <w:pPr>
        <w:pStyle w:val="a7"/>
      </w:pPr>
      <w:r w:rsidRPr="00C224B4">
        <w:rPr>
          <w:rFonts w:hint="eastAsia"/>
        </w:rPr>
        <w:lastRenderedPageBreak/>
        <w:t>ＢＭＩ</w:t>
      </w:r>
    </w:p>
    <w:p w:rsidR="00C224B4" w:rsidRDefault="00C224B4" w:rsidP="00C224B4">
      <w:pPr>
        <w:pStyle w:val="a3"/>
      </w:pPr>
      <w:r w:rsidRPr="00C224B4">
        <w:rPr>
          <w:rFonts w:hint="eastAsia"/>
        </w:rPr>
        <w:t>一般高齢者では、「標準」の割合が65.8％と最も高く、次いで「肥満」の割合が24.8％となっています。</w:t>
      </w:r>
    </w:p>
    <w:p w:rsidR="00C224B4" w:rsidRDefault="00C224B4" w:rsidP="00C224B4">
      <w:pPr>
        <w:pStyle w:val="a3"/>
      </w:pPr>
      <w:r w:rsidRPr="00C224B4">
        <w:rPr>
          <w:rFonts w:hint="eastAsia"/>
        </w:rPr>
        <w:t>要支援認定者では、「標準」の割合が51.4％と最も高く、次いで「肥満」の割合が25.7％、「やせ」の割合が14.0％となっています。</w:t>
      </w:r>
    </w:p>
    <w:p w:rsidR="00C224B4" w:rsidRDefault="00C224B4" w:rsidP="00C224B4">
      <w:pPr>
        <w:pStyle w:val="a3"/>
      </w:pPr>
      <w:r w:rsidRPr="00C224B4">
        <w:rPr>
          <w:rFonts w:hint="eastAsia"/>
        </w:rPr>
        <w:t>要介護認定の有無別でみると、「やせ」の割合は、一般高齢者で5.2％、要支援認定者で14.0％、「標準」の割合は、一般高齢者で65.8％、要支援認定者で51.4％、「肥満」の割合は、一般高齢者で24.8％、要支援認定者で25.7％となっております。</w:t>
      </w:r>
    </w:p>
    <w:p w:rsidR="00C224B4" w:rsidRDefault="00C224B4" w:rsidP="00C224B4">
      <w:r w:rsidRPr="00C224B4">
        <w:rPr>
          <w:noProof/>
        </w:rPr>
        <w:drawing>
          <wp:anchor distT="0" distB="0" distL="114300" distR="114300" simplePos="0" relativeHeight="251724800" behindDoc="0" locked="0" layoutInCell="1" allowOverlap="1" wp14:anchorId="50AAABB3" wp14:editId="3E89E471">
            <wp:simplePos x="0" y="0"/>
            <wp:positionH relativeFrom="margin">
              <wp:posOffset>441104</wp:posOffset>
            </wp:positionH>
            <wp:positionV relativeFrom="paragraph">
              <wp:posOffset>0</wp:posOffset>
            </wp:positionV>
            <wp:extent cx="5735205" cy="1173840"/>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5205"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726848" behindDoc="0" locked="0" layoutInCell="1" allowOverlap="1" wp14:anchorId="4B0DAAE7" wp14:editId="66623050">
            <wp:simplePos x="0" y="0"/>
            <wp:positionH relativeFrom="margin">
              <wp:posOffset>193040</wp:posOffset>
            </wp:positionH>
            <wp:positionV relativeFrom="paragraph">
              <wp:posOffset>119187</wp:posOffset>
            </wp:positionV>
            <wp:extent cx="5735205" cy="2018040"/>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5205"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4D20BF" w:rsidRDefault="004D20BF" w:rsidP="00C224B4"/>
    <w:p w:rsidR="00C224B4" w:rsidRDefault="00C224B4" w:rsidP="00C224B4">
      <w:pPr>
        <w:pStyle w:val="a4"/>
      </w:pPr>
      <w:r w:rsidRPr="00C224B4">
        <w:rPr>
          <w:rFonts w:hint="eastAsia"/>
        </w:rPr>
        <w:t>（２）半年前に比べて固いものが食べにくくなりましたか</w:t>
      </w:r>
    </w:p>
    <w:p w:rsidR="00C224B4" w:rsidRDefault="00C224B4" w:rsidP="00C224B4">
      <w:pPr>
        <w:pStyle w:val="a3"/>
      </w:pPr>
      <w:r w:rsidRPr="00C224B4">
        <w:rPr>
          <w:rFonts w:hint="eastAsia"/>
        </w:rPr>
        <w:t>一般高齢者では、「はい」の割合が27.1％、「いいえ」の割合が71.2％となっています。</w:t>
      </w:r>
    </w:p>
    <w:p w:rsidR="00C224B4" w:rsidRDefault="00C224B4" w:rsidP="00C224B4">
      <w:pPr>
        <w:pStyle w:val="a3"/>
      </w:pPr>
      <w:r w:rsidRPr="00C224B4">
        <w:rPr>
          <w:rFonts w:hint="eastAsia"/>
        </w:rPr>
        <w:t>要支援認定者では、「はい」の割合が54.1％、「いいえ」の割合が43.5％となっています。</w:t>
      </w:r>
    </w:p>
    <w:p w:rsidR="00C224B4" w:rsidRDefault="00C224B4" w:rsidP="00C224B4">
      <w:pPr>
        <w:pStyle w:val="a3"/>
      </w:pPr>
      <w:r w:rsidRPr="00C224B4">
        <w:rPr>
          <w:rFonts w:hint="eastAsia"/>
        </w:rPr>
        <w:t>要介護認定の有無別でみると、「はい」の割合は、一般高齢者で27.1％、要支援認定者で54.1％となっており、27.0ポイントの差となっています。</w:t>
      </w:r>
    </w:p>
    <w:p w:rsidR="00C224B4" w:rsidRDefault="00C224B4" w:rsidP="00C224B4">
      <w:r w:rsidRPr="00C224B4">
        <w:rPr>
          <w:noProof/>
        </w:rPr>
        <w:drawing>
          <wp:anchor distT="0" distB="0" distL="114300" distR="114300" simplePos="0" relativeHeight="251728896" behindDoc="0" locked="0" layoutInCell="1" allowOverlap="1" wp14:anchorId="5FE46971" wp14:editId="58AE01F8">
            <wp:simplePos x="0" y="0"/>
            <wp:positionH relativeFrom="column">
              <wp:posOffset>561975</wp:posOffset>
            </wp:positionH>
            <wp:positionV relativeFrom="paragraph">
              <wp:posOffset>0</wp:posOffset>
            </wp:positionV>
            <wp:extent cx="5727172" cy="1173840"/>
            <wp:effectExtent l="0" t="0" r="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730944" behindDoc="0" locked="0" layoutInCell="1" allowOverlap="1" wp14:anchorId="268E72D8" wp14:editId="41D88396">
            <wp:simplePos x="0" y="0"/>
            <wp:positionH relativeFrom="margin">
              <wp:align>center</wp:align>
            </wp:positionH>
            <wp:positionV relativeFrom="paragraph">
              <wp:posOffset>95415</wp:posOffset>
            </wp:positionV>
            <wp:extent cx="5727172" cy="2018040"/>
            <wp:effectExtent l="0" t="0" r="6985"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（３）お茶や汁物等でむせることがありますか</w:t>
      </w:r>
    </w:p>
    <w:p w:rsidR="00C224B4" w:rsidRDefault="00C224B4" w:rsidP="00C224B4">
      <w:pPr>
        <w:pStyle w:val="a3"/>
      </w:pPr>
      <w:r w:rsidRPr="00C224B4">
        <w:rPr>
          <w:rFonts w:hint="eastAsia"/>
        </w:rPr>
        <w:t>一般高齢者では、「はい」の割合が21.9％、「いいえ」の割合が76.8％となっています。</w:t>
      </w:r>
    </w:p>
    <w:p w:rsidR="00C224B4" w:rsidRDefault="00C224B4" w:rsidP="00C224B4">
      <w:pPr>
        <w:pStyle w:val="a3"/>
      </w:pPr>
      <w:r w:rsidRPr="00C224B4">
        <w:rPr>
          <w:rFonts w:hint="eastAsia"/>
        </w:rPr>
        <w:t>要支援認定者では、「はい」の割合が45.2％、「いいえ」の割合が51.0％となっています。</w:t>
      </w:r>
    </w:p>
    <w:p w:rsidR="00C224B4" w:rsidRDefault="00C224B4" w:rsidP="00C224B4">
      <w:pPr>
        <w:pStyle w:val="a3"/>
      </w:pPr>
      <w:r w:rsidRPr="00C224B4">
        <w:rPr>
          <w:rFonts w:hint="eastAsia"/>
        </w:rPr>
        <w:t>要介護認定の有無別でみると、「はい」の割合は、一般高齢者で21.9％、要支援認定者で45.2％となっており、23.3ポイントの差となっています。</w:t>
      </w:r>
    </w:p>
    <w:p w:rsidR="00C224B4" w:rsidRDefault="00C224B4" w:rsidP="00C224B4">
      <w:r w:rsidRPr="00C224B4">
        <w:rPr>
          <w:noProof/>
        </w:rPr>
        <w:drawing>
          <wp:anchor distT="0" distB="0" distL="114300" distR="114300" simplePos="0" relativeHeight="251732992" behindDoc="0" locked="0" layoutInCell="1" allowOverlap="1" wp14:anchorId="2A3CF765" wp14:editId="7FEBB8BA">
            <wp:simplePos x="0" y="0"/>
            <wp:positionH relativeFrom="margin">
              <wp:posOffset>575945</wp:posOffset>
            </wp:positionH>
            <wp:positionV relativeFrom="paragraph">
              <wp:posOffset>0</wp:posOffset>
            </wp:positionV>
            <wp:extent cx="5727172" cy="1173840"/>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735040" behindDoc="0" locked="0" layoutInCell="1" allowOverlap="1" wp14:anchorId="111AAC03" wp14:editId="4745AD0E">
            <wp:simplePos x="0" y="0"/>
            <wp:positionH relativeFrom="margin">
              <wp:posOffset>193040</wp:posOffset>
            </wp:positionH>
            <wp:positionV relativeFrom="paragraph">
              <wp:posOffset>110905</wp:posOffset>
            </wp:positionV>
            <wp:extent cx="5727172" cy="2018040"/>
            <wp:effectExtent l="0" t="0" r="6985"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（４）口の渇きが気になりますか</w:t>
      </w:r>
    </w:p>
    <w:p w:rsidR="00C224B4" w:rsidRDefault="00C224B4" w:rsidP="00C224B4">
      <w:pPr>
        <w:pStyle w:val="a3"/>
      </w:pPr>
      <w:r w:rsidRPr="00C224B4">
        <w:rPr>
          <w:rFonts w:hint="eastAsia"/>
        </w:rPr>
        <w:t>一般高齢者では、「はい」の割合が25.6％、「いいえ」の割合が72.5％となっています。</w:t>
      </w:r>
    </w:p>
    <w:p w:rsidR="00C224B4" w:rsidRDefault="00C224B4" w:rsidP="00C224B4">
      <w:pPr>
        <w:pStyle w:val="a3"/>
      </w:pPr>
      <w:r w:rsidRPr="00C224B4">
        <w:rPr>
          <w:rFonts w:hint="eastAsia"/>
        </w:rPr>
        <w:t>要支援認定者では、「はい」の割合が52.4％、「いいえ」の割合が44.2％となっています。</w:t>
      </w:r>
    </w:p>
    <w:p w:rsidR="00C224B4" w:rsidRDefault="00C224B4" w:rsidP="00C224B4">
      <w:pPr>
        <w:pStyle w:val="a3"/>
      </w:pPr>
      <w:r w:rsidRPr="00C224B4">
        <w:rPr>
          <w:rFonts w:hint="eastAsia"/>
        </w:rPr>
        <w:t>要介護認定の有無別でみると、「はい」の割合は、一般高齢者で25.6％、要支援認定者で52.4％となっており、26.8ポイントの差となっています。</w:t>
      </w:r>
    </w:p>
    <w:p w:rsidR="00C224B4" w:rsidRDefault="00C224B4" w:rsidP="00C224B4">
      <w:r w:rsidRPr="00C224B4">
        <w:rPr>
          <w:noProof/>
        </w:rPr>
        <w:drawing>
          <wp:anchor distT="0" distB="0" distL="114300" distR="114300" simplePos="0" relativeHeight="251737088" behindDoc="0" locked="0" layoutInCell="1" allowOverlap="1" wp14:anchorId="570CD43E" wp14:editId="2237266B">
            <wp:simplePos x="0" y="0"/>
            <wp:positionH relativeFrom="margin">
              <wp:posOffset>536189</wp:posOffset>
            </wp:positionH>
            <wp:positionV relativeFrom="paragraph">
              <wp:posOffset>0</wp:posOffset>
            </wp:positionV>
            <wp:extent cx="5727172" cy="1173840"/>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739136" behindDoc="0" locked="0" layoutInCell="1" allowOverlap="1" wp14:anchorId="38C98CD2" wp14:editId="272C25BD">
            <wp:simplePos x="0" y="0"/>
            <wp:positionH relativeFrom="margin">
              <wp:align>center</wp:align>
            </wp:positionH>
            <wp:positionV relativeFrom="paragraph">
              <wp:posOffset>103367</wp:posOffset>
            </wp:positionV>
            <wp:extent cx="5727172" cy="2018040"/>
            <wp:effectExtent l="0" t="0" r="6985" b="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（５）歯磨き（人にやってもらう場合も含む）を毎日していますか</w:t>
      </w:r>
    </w:p>
    <w:p w:rsidR="00C224B4" w:rsidRDefault="00C224B4" w:rsidP="00C224B4">
      <w:pPr>
        <w:pStyle w:val="a3"/>
      </w:pPr>
      <w:r w:rsidRPr="00C224B4">
        <w:rPr>
          <w:rFonts w:hint="eastAsia"/>
        </w:rPr>
        <w:t>一般高齢者では、「はい」の割合が90.4％、「いいえ」の割合が8.1％となっています。</w:t>
      </w:r>
    </w:p>
    <w:p w:rsidR="00C224B4" w:rsidRDefault="00C224B4" w:rsidP="00C224B4">
      <w:pPr>
        <w:pStyle w:val="a3"/>
      </w:pPr>
      <w:r w:rsidRPr="00C224B4">
        <w:rPr>
          <w:rFonts w:hint="eastAsia"/>
        </w:rPr>
        <w:t>要支援認定者では、「はい」の割合が82.5％、「いいえ」の割合が14.4％となっています。</w:t>
      </w:r>
    </w:p>
    <w:p w:rsidR="00C224B4" w:rsidRDefault="00C224B4" w:rsidP="00C224B4">
      <w:pPr>
        <w:pStyle w:val="a3"/>
      </w:pPr>
      <w:r w:rsidRPr="00C224B4">
        <w:rPr>
          <w:rFonts w:hint="eastAsia"/>
        </w:rPr>
        <w:t>要介護認定の有無別でみると、「いいえ」の割合は、一般高齢者で8.1％、要支援認定者で14.4％となっており、6.3ポイントの差となっています。</w:t>
      </w:r>
    </w:p>
    <w:p w:rsidR="00C224B4" w:rsidRDefault="00C224B4" w:rsidP="00C224B4">
      <w:r w:rsidRPr="00C224B4">
        <w:rPr>
          <w:noProof/>
        </w:rPr>
        <w:drawing>
          <wp:anchor distT="0" distB="0" distL="114300" distR="114300" simplePos="0" relativeHeight="251741184" behindDoc="0" locked="0" layoutInCell="1" allowOverlap="1" wp14:anchorId="63B08825" wp14:editId="0663CE09">
            <wp:simplePos x="0" y="0"/>
            <wp:positionH relativeFrom="column">
              <wp:posOffset>537597</wp:posOffset>
            </wp:positionH>
            <wp:positionV relativeFrom="paragraph">
              <wp:posOffset>0</wp:posOffset>
            </wp:positionV>
            <wp:extent cx="5727172" cy="1173840"/>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743232" behindDoc="0" locked="0" layoutInCell="1" allowOverlap="1" wp14:anchorId="3DE3D389" wp14:editId="6837054F">
            <wp:simplePos x="0" y="0"/>
            <wp:positionH relativeFrom="margin">
              <wp:align>center</wp:align>
            </wp:positionH>
            <wp:positionV relativeFrom="paragraph">
              <wp:posOffset>79513</wp:posOffset>
            </wp:positionV>
            <wp:extent cx="5727172" cy="2018040"/>
            <wp:effectExtent l="0" t="0" r="6985"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（６）歯の数と入れ歯の利用状況をお教えください</w:t>
      </w:r>
    </w:p>
    <w:p w:rsidR="00C224B4" w:rsidRDefault="00C224B4" w:rsidP="00C224B4">
      <w:pPr>
        <w:pStyle w:val="a3"/>
      </w:pPr>
      <w:r w:rsidRPr="00C224B4">
        <w:rPr>
          <w:rFonts w:hint="eastAsia"/>
        </w:rPr>
        <w:t>一般高齢者では、「自分の歯は19本以下、かつ入れ歯を利用」の割合が37.5％と最も高く、次いで「自分の歯は20本以上、入れ歯の利用なし」の割合が32.3％、「自分の歯は20本以上、かつ入れ歯を利用」の割合が15.6％となっています。</w:t>
      </w:r>
    </w:p>
    <w:p w:rsidR="00C224B4" w:rsidRDefault="00C224B4" w:rsidP="00C224B4">
      <w:pPr>
        <w:pStyle w:val="a3"/>
      </w:pPr>
      <w:r w:rsidRPr="00C224B4">
        <w:rPr>
          <w:rFonts w:hint="eastAsia"/>
        </w:rPr>
        <w:t>要支援認定者では、「自分の歯は19本以下、かつ入れ歯を利用」の割合が50.3％と最も高く、次いで「自分の歯は20本以上、入れ歯の利用なし」の割合が16.1％、「自分の歯は20本以上、かつ入れ歯を利用」の割合が10.6％となっています。</w:t>
      </w:r>
    </w:p>
    <w:p w:rsidR="00C224B4" w:rsidRDefault="00C224B4" w:rsidP="00C224B4">
      <w:pPr>
        <w:pStyle w:val="a3"/>
      </w:pPr>
      <w:r w:rsidRPr="00C224B4">
        <w:rPr>
          <w:rFonts w:hint="eastAsia"/>
        </w:rPr>
        <w:t>要介護認定の有無別でみると、「自分の歯は20本以上、かつ入れ歯を利用」と「自分の歯は20本以上、入れ歯の利用なし」を合わせた『自分の歯は20本以上の人』の割合は、一般高齢者で47.9％、要支援認定者で26.7％となっており、21.2ポイントの差となっています。また、「自分の歯は20本以上、かつ入れ歯を利用」と「自分の歯は19本以下、かつ入れ歯を利用」を合わせた『入れ歯を利用している人』の割合は、一般高齢者で53.1％、要支援認定者で60.9％となっており、7.8ポイントの差となっています。</w:t>
      </w:r>
    </w:p>
    <w:p w:rsidR="00C224B4" w:rsidRDefault="00C224B4" w:rsidP="00C224B4">
      <w:r w:rsidRPr="00C224B4">
        <w:rPr>
          <w:noProof/>
        </w:rPr>
        <w:drawing>
          <wp:anchor distT="0" distB="0" distL="114300" distR="114300" simplePos="0" relativeHeight="251745280" behindDoc="0" locked="0" layoutInCell="1" allowOverlap="1" wp14:anchorId="21D3A009" wp14:editId="4EAF482B">
            <wp:simplePos x="0" y="0"/>
            <wp:positionH relativeFrom="column">
              <wp:align>center</wp:align>
            </wp:positionH>
            <wp:positionV relativeFrom="paragraph">
              <wp:posOffset>0</wp:posOffset>
            </wp:positionV>
            <wp:extent cx="5743237" cy="1173840"/>
            <wp:effectExtent l="0" t="0" r="0"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3237"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5B3296" w:rsidP="00C224B4">
      <w:r w:rsidRPr="00C224B4">
        <w:rPr>
          <w:noProof/>
        </w:rPr>
        <w:drawing>
          <wp:anchor distT="0" distB="0" distL="114300" distR="114300" simplePos="0" relativeHeight="251747328" behindDoc="0" locked="0" layoutInCell="1" allowOverlap="1" wp14:anchorId="35707DBA" wp14:editId="379415D2">
            <wp:simplePos x="0" y="0"/>
            <wp:positionH relativeFrom="column">
              <wp:posOffset>188595</wp:posOffset>
            </wp:positionH>
            <wp:positionV relativeFrom="paragraph">
              <wp:posOffset>37769</wp:posOffset>
            </wp:positionV>
            <wp:extent cx="5743237" cy="2018040"/>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3237"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①噛み合わせは良いですか</w:t>
      </w:r>
    </w:p>
    <w:p w:rsidR="00C224B4" w:rsidRDefault="00C224B4" w:rsidP="00C224B4">
      <w:pPr>
        <w:pStyle w:val="a3"/>
      </w:pPr>
      <w:r w:rsidRPr="00C224B4">
        <w:rPr>
          <w:rFonts w:hint="eastAsia"/>
        </w:rPr>
        <w:t>一般高齢者では、「はい」の割合が79.3％、「いいえ」の割合が16.9％となっています。</w:t>
      </w:r>
    </w:p>
    <w:p w:rsidR="00C224B4" w:rsidRDefault="00C224B4" w:rsidP="00C224B4">
      <w:pPr>
        <w:pStyle w:val="a3"/>
      </w:pPr>
      <w:r w:rsidRPr="00C224B4">
        <w:rPr>
          <w:rFonts w:hint="eastAsia"/>
        </w:rPr>
        <w:t>要支援認定者では、「はい」の割合が63.0％、「いいえ」の割合が28.8％となっています。</w:t>
      </w:r>
    </w:p>
    <w:p w:rsidR="00C224B4" w:rsidRDefault="00C224B4" w:rsidP="00C224B4">
      <w:pPr>
        <w:pStyle w:val="a3"/>
      </w:pPr>
      <w:r w:rsidRPr="00C224B4">
        <w:rPr>
          <w:rFonts w:hint="eastAsia"/>
        </w:rPr>
        <w:t>要介護認定の有無別でみると、「いいえ」の割合は、一般高齢者で16.9％、要支援認定者で28.8％となっており、11.9ポイントの差となっています。</w:t>
      </w:r>
    </w:p>
    <w:p w:rsidR="00C224B4" w:rsidRDefault="00C224B4" w:rsidP="00C224B4">
      <w:r w:rsidRPr="00C224B4">
        <w:rPr>
          <w:noProof/>
        </w:rPr>
        <w:drawing>
          <wp:anchor distT="0" distB="0" distL="114300" distR="114300" simplePos="0" relativeHeight="251749376" behindDoc="0" locked="0" layoutInCell="1" allowOverlap="1" wp14:anchorId="4715FD8B" wp14:editId="31AC98AF">
            <wp:simplePos x="0" y="0"/>
            <wp:positionH relativeFrom="column">
              <wp:posOffset>538121</wp:posOffset>
            </wp:positionH>
            <wp:positionV relativeFrom="paragraph">
              <wp:posOffset>0</wp:posOffset>
            </wp:positionV>
            <wp:extent cx="5727172" cy="1173840"/>
            <wp:effectExtent l="0" t="0" r="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751424" behindDoc="0" locked="0" layoutInCell="1" allowOverlap="1" wp14:anchorId="456A4D96" wp14:editId="1A2F4F6F">
            <wp:simplePos x="0" y="0"/>
            <wp:positionH relativeFrom="margin">
              <wp:align>center</wp:align>
            </wp:positionH>
            <wp:positionV relativeFrom="paragraph">
              <wp:posOffset>103367</wp:posOffset>
            </wp:positionV>
            <wp:extent cx="5727172" cy="2018040"/>
            <wp:effectExtent l="0" t="0" r="6985"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4D20BF" w:rsidRDefault="00C224B4" w:rsidP="00C224B4">
      <w:pPr>
        <w:pStyle w:val="a4"/>
      </w:pPr>
      <w:r w:rsidRPr="00C224B4">
        <w:rPr>
          <w:rFonts w:hint="eastAsia"/>
        </w:rPr>
        <w:t>【（６）で「１．自分の歯は20本以上、かつ入れ歯を利用」「３．自分の歯は19</w:t>
      </w:r>
      <w:r w:rsidR="004D20BF">
        <w:rPr>
          <w:rFonts w:hint="eastAsia"/>
        </w:rPr>
        <w:t>本以下、かつ入れ歯を利用」の方のみ】</w:t>
      </w:r>
    </w:p>
    <w:p w:rsidR="00C224B4" w:rsidRDefault="004D20BF" w:rsidP="00C224B4">
      <w:pPr>
        <w:pStyle w:val="a4"/>
      </w:pPr>
      <w:r w:rsidRPr="00C224B4">
        <w:rPr>
          <w:rFonts w:hint="eastAsia"/>
        </w:rPr>
        <w:t>②</w:t>
      </w:r>
      <w:r w:rsidR="00C224B4" w:rsidRPr="00C224B4">
        <w:rPr>
          <w:rFonts w:hint="eastAsia"/>
        </w:rPr>
        <w:t>毎日入れ歯の手入れをしていますか</w:t>
      </w:r>
    </w:p>
    <w:p w:rsidR="00C224B4" w:rsidRDefault="00C224B4" w:rsidP="00C224B4">
      <w:pPr>
        <w:pStyle w:val="a3"/>
      </w:pPr>
      <w:r w:rsidRPr="00C224B4">
        <w:rPr>
          <w:rFonts w:hint="eastAsia"/>
        </w:rPr>
        <w:t>一般高齢者では、「はい」の割合が87.7％、「いいえ」の割合が6.3％となっています。</w:t>
      </w:r>
    </w:p>
    <w:p w:rsidR="00C224B4" w:rsidRDefault="00C224B4" w:rsidP="00C224B4">
      <w:pPr>
        <w:pStyle w:val="a3"/>
      </w:pPr>
      <w:r w:rsidRPr="00C224B4">
        <w:rPr>
          <w:rFonts w:hint="eastAsia"/>
        </w:rPr>
        <w:t>要支援認定者では、「はい」の割合が87.1％、「いいえ」の割合が3.9％となっています。</w:t>
      </w:r>
    </w:p>
    <w:p w:rsidR="00C224B4" w:rsidRDefault="00C224B4" w:rsidP="00C224B4">
      <w:pPr>
        <w:pStyle w:val="a3"/>
      </w:pPr>
      <w:r w:rsidRPr="00C224B4">
        <w:rPr>
          <w:rFonts w:hint="eastAsia"/>
        </w:rPr>
        <w:t>要介護認定の有無別でみると、「いいえ」の割合は、一般高齢者で6.3％、要支援認定者で3.9％となっており、2.4ポイントの差となっています。</w:t>
      </w:r>
    </w:p>
    <w:p w:rsidR="00C224B4" w:rsidRDefault="00C224B4" w:rsidP="00C224B4">
      <w:r w:rsidRPr="00C224B4">
        <w:rPr>
          <w:noProof/>
        </w:rPr>
        <w:drawing>
          <wp:anchor distT="0" distB="0" distL="114300" distR="114300" simplePos="0" relativeHeight="251753472" behindDoc="0" locked="0" layoutInCell="1" allowOverlap="1" wp14:anchorId="240703EF" wp14:editId="3C2E9A8D">
            <wp:simplePos x="0" y="0"/>
            <wp:positionH relativeFrom="column">
              <wp:posOffset>546072</wp:posOffset>
            </wp:positionH>
            <wp:positionV relativeFrom="paragraph">
              <wp:posOffset>0</wp:posOffset>
            </wp:positionV>
            <wp:extent cx="5727172" cy="1173840"/>
            <wp:effectExtent l="0" t="0" r="0" b="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755520" behindDoc="0" locked="0" layoutInCell="1" allowOverlap="1" wp14:anchorId="62EBEBF0" wp14:editId="0FC7326D">
            <wp:simplePos x="0" y="0"/>
            <wp:positionH relativeFrom="margin">
              <wp:align>center</wp:align>
            </wp:positionH>
            <wp:positionV relativeFrom="paragraph">
              <wp:posOffset>71010</wp:posOffset>
            </wp:positionV>
            <wp:extent cx="5727172" cy="2018040"/>
            <wp:effectExtent l="0" t="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（７）６か月間で２～３kg以上の体重減少がありましたか</w:t>
      </w:r>
    </w:p>
    <w:p w:rsidR="00C224B4" w:rsidRDefault="00C224B4" w:rsidP="00C224B4">
      <w:pPr>
        <w:pStyle w:val="a3"/>
      </w:pPr>
      <w:r w:rsidRPr="00C224B4">
        <w:rPr>
          <w:rFonts w:hint="eastAsia"/>
        </w:rPr>
        <w:t>一般高齢者では、「はい」の割合が11.0％、「いいえ」の割合が87.1％となっています。</w:t>
      </w:r>
    </w:p>
    <w:p w:rsidR="00C224B4" w:rsidRDefault="00C224B4" w:rsidP="00C224B4">
      <w:pPr>
        <w:pStyle w:val="a3"/>
      </w:pPr>
      <w:r w:rsidRPr="00C224B4">
        <w:rPr>
          <w:rFonts w:hint="eastAsia"/>
        </w:rPr>
        <w:t>要支援認定者では、「はい」の割合が21.2％、「いいえ」の割合が75.0％となっています。</w:t>
      </w:r>
    </w:p>
    <w:p w:rsidR="00C224B4" w:rsidRDefault="00C224B4" w:rsidP="00C224B4">
      <w:pPr>
        <w:pStyle w:val="a3"/>
      </w:pPr>
      <w:r w:rsidRPr="00C224B4">
        <w:rPr>
          <w:rFonts w:hint="eastAsia"/>
        </w:rPr>
        <w:t>要介護認定の有無別でみると、「はい」の割合は、一般高齢者で11.0％、要支援認定者で21.2％となっており、10.2ポイントの差となっています。</w:t>
      </w:r>
    </w:p>
    <w:p w:rsidR="00C224B4" w:rsidRDefault="00C224B4" w:rsidP="00C224B4">
      <w:r w:rsidRPr="00C224B4">
        <w:rPr>
          <w:noProof/>
        </w:rPr>
        <w:drawing>
          <wp:anchor distT="0" distB="0" distL="114300" distR="114300" simplePos="0" relativeHeight="251757568" behindDoc="0" locked="0" layoutInCell="1" allowOverlap="1" wp14:anchorId="67E64A13" wp14:editId="08B4A9E0">
            <wp:simplePos x="0" y="0"/>
            <wp:positionH relativeFrom="margin">
              <wp:posOffset>560042</wp:posOffset>
            </wp:positionH>
            <wp:positionV relativeFrom="paragraph">
              <wp:posOffset>0</wp:posOffset>
            </wp:positionV>
            <wp:extent cx="5727172" cy="1173840"/>
            <wp:effectExtent l="0" t="0" r="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759616" behindDoc="0" locked="0" layoutInCell="1" allowOverlap="1" wp14:anchorId="15E5AA3A" wp14:editId="26C04139">
            <wp:simplePos x="0" y="0"/>
            <wp:positionH relativeFrom="margin">
              <wp:align>center</wp:align>
            </wp:positionH>
            <wp:positionV relativeFrom="paragraph">
              <wp:posOffset>71562</wp:posOffset>
            </wp:positionV>
            <wp:extent cx="5727172" cy="2018040"/>
            <wp:effectExtent l="0" t="0" r="6985"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（８）どなたかと食事をともにする機会はありますか</w:t>
      </w:r>
    </w:p>
    <w:p w:rsidR="00C224B4" w:rsidRDefault="00C224B4" w:rsidP="00C224B4">
      <w:pPr>
        <w:pStyle w:val="a3"/>
      </w:pPr>
      <w:r w:rsidRPr="00C224B4">
        <w:rPr>
          <w:rFonts w:hint="eastAsia"/>
        </w:rPr>
        <w:t>一般高齢者では、「毎日ある」の割合が53.5％と最も高く、次いで「月に何度かある」の割合が18.1％、「年に何度かある」の割合が10.3％となっています。</w:t>
      </w:r>
    </w:p>
    <w:p w:rsidR="00C224B4" w:rsidRDefault="00C224B4" w:rsidP="00C224B4">
      <w:pPr>
        <w:pStyle w:val="a3"/>
      </w:pPr>
      <w:r w:rsidRPr="00C224B4">
        <w:rPr>
          <w:rFonts w:hint="eastAsia"/>
        </w:rPr>
        <w:t>要支援認定者では、「毎日ある」の割合が37.7％と最も高く、次いで「月に何度かある」の割合が20.9％、「週に何度かある」の割合が14.7％となっています。</w:t>
      </w:r>
    </w:p>
    <w:p w:rsidR="00C224B4" w:rsidRDefault="00C224B4" w:rsidP="00C224B4">
      <w:pPr>
        <w:pStyle w:val="a3"/>
      </w:pPr>
      <w:r w:rsidRPr="00C224B4">
        <w:rPr>
          <w:rFonts w:hint="eastAsia"/>
        </w:rPr>
        <w:t>要介護認定の有無別でみると、「毎日ある」の割合は、一般高齢者で53.5％、要支援認定者で37.7％となっており、15.8ポイントの差となっています。また、「ほとんどない」の割合は、一般高齢者で5.9％、要支援認定者で10.6％となっており、4.7ポイントの差となっています。</w:t>
      </w:r>
    </w:p>
    <w:p w:rsidR="00C224B4" w:rsidRDefault="00C224B4" w:rsidP="00C224B4">
      <w:r w:rsidRPr="00C224B4">
        <w:rPr>
          <w:noProof/>
        </w:rPr>
        <w:drawing>
          <wp:anchor distT="0" distB="0" distL="114300" distR="114300" simplePos="0" relativeHeight="251761664" behindDoc="0" locked="0" layoutInCell="1" allowOverlap="1" wp14:anchorId="3892EC7E" wp14:editId="77876DDE">
            <wp:simplePos x="0" y="0"/>
            <wp:positionH relativeFrom="column">
              <wp:align>center</wp:align>
            </wp:positionH>
            <wp:positionV relativeFrom="paragraph">
              <wp:posOffset>0</wp:posOffset>
            </wp:positionV>
            <wp:extent cx="5751270" cy="1173840"/>
            <wp:effectExtent l="0" t="0" r="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1270"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5B3296" w:rsidP="00C224B4">
      <w:r w:rsidRPr="00C224B4">
        <w:rPr>
          <w:noProof/>
        </w:rPr>
        <w:drawing>
          <wp:anchor distT="0" distB="0" distL="114300" distR="114300" simplePos="0" relativeHeight="251763712" behindDoc="0" locked="0" layoutInCell="1" allowOverlap="1" wp14:anchorId="218EE486" wp14:editId="01E19A5C">
            <wp:simplePos x="0" y="0"/>
            <wp:positionH relativeFrom="margin">
              <wp:align>center</wp:align>
            </wp:positionH>
            <wp:positionV relativeFrom="paragraph">
              <wp:posOffset>25842</wp:posOffset>
            </wp:positionV>
            <wp:extent cx="5751270" cy="2018040"/>
            <wp:effectExtent l="0" t="0" r="1905" b="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1270"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4D20BF" w:rsidRDefault="004D20BF" w:rsidP="004D20BF">
      <w:pPr>
        <w:pStyle w:val="3"/>
      </w:pPr>
      <w:bookmarkStart w:id="19" w:name="_Toc490655421"/>
      <w:r>
        <w:rPr>
          <w:rFonts w:hint="eastAsia"/>
        </w:rPr>
        <w:lastRenderedPageBreak/>
        <w:t>問４　毎日の生活</w:t>
      </w:r>
      <w:r w:rsidRPr="004D20BF">
        <w:rPr>
          <w:rFonts w:hint="eastAsia"/>
        </w:rPr>
        <w:t>について</w:t>
      </w:r>
      <w:bookmarkEnd w:id="19"/>
    </w:p>
    <w:p w:rsidR="00C224B4" w:rsidRDefault="00C224B4" w:rsidP="00C224B4">
      <w:pPr>
        <w:pStyle w:val="a4"/>
      </w:pPr>
      <w:r w:rsidRPr="00C224B4">
        <w:rPr>
          <w:rFonts w:hint="eastAsia"/>
        </w:rPr>
        <w:t>（１）物忘れが多いと感じますか</w:t>
      </w:r>
    </w:p>
    <w:p w:rsidR="00C224B4" w:rsidRDefault="00C224B4" w:rsidP="00C224B4">
      <w:pPr>
        <w:pStyle w:val="a3"/>
      </w:pPr>
      <w:r w:rsidRPr="00C224B4">
        <w:rPr>
          <w:rFonts w:hint="eastAsia"/>
        </w:rPr>
        <w:t>一般高齢者では、「はい」の割合が41.5％、「いいえ」の割合が56.0％となっています。</w:t>
      </w:r>
    </w:p>
    <w:p w:rsidR="00C224B4" w:rsidRDefault="00C224B4" w:rsidP="00C224B4">
      <w:pPr>
        <w:pStyle w:val="a3"/>
      </w:pPr>
      <w:r w:rsidRPr="00C224B4">
        <w:rPr>
          <w:rFonts w:hint="eastAsia"/>
        </w:rPr>
        <w:t>要支援認定者では、「はい」の割合が61.3％、「いいえ」の割合が34.6％となっています。</w:t>
      </w:r>
    </w:p>
    <w:p w:rsidR="00C224B4" w:rsidRDefault="00C224B4" w:rsidP="00C224B4">
      <w:pPr>
        <w:pStyle w:val="a3"/>
      </w:pPr>
      <w:r w:rsidRPr="00C224B4">
        <w:rPr>
          <w:rFonts w:hint="eastAsia"/>
        </w:rPr>
        <w:t>要介護認定の有無別でみると、「はい」の割合は、一般高齢者で41.5％、要支援認定者で61.3％となっており、19.8ポイントの差となっています。</w:t>
      </w:r>
    </w:p>
    <w:p w:rsidR="00C224B4" w:rsidRDefault="00C224B4" w:rsidP="00C224B4">
      <w:r w:rsidRPr="00C224B4">
        <w:rPr>
          <w:noProof/>
        </w:rPr>
        <w:drawing>
          <wp:anchor distT="0" distB="0" distL="114300" distR="114300" simplePos="0" relativeHeight="251765760" behindDoc="0" locked="0" layoutInCell="1" allowOverlap="1" wp14:anchorId="46EB7F4F" wp14:editId="537FC2E8">
            <wp:simplePos x="0" y="0"/>
            <wp:positionH relativeFrom="column">
              <wp:posOffset>561975</wp:posOffset>
            </wp:positionH>
            <wp:positionV relativeFrom="paragraph">
              <wp:posOffset>0</wp:posOffset>
            </wp:positionV>
            <wp:extent cx="5727172" cy="1173840"/>
            <wp:effectExtent l="0" t="0" r="0" b="0"/>
            <wp:wrapNone/>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767808" behindDoc="0" locked="0" layoutInCell="1" allowOverlap="1" wp14:anchorId="67651A84" wp14:editId="2CB72ACC">
            <wp:simplePos x="0" y="0"/>
            <wp:positionH relativeFrom="margin">
              <wp:posOffset>193040</wp:posOffset>
            </wp:positionH>
            <wp:positionV relativeFrom="paragraph">
              <wp:posOffset>79099</wp:posOffset>
            </wp:positionV>
            <wp:extent cx="5727172" cy="2018040"/>
            <wp:effectExtent l="0" t="0" r="6985"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（２）自分で電話番号を調べて、電話をかけることをしていますか</w:t>
      </w:r>
    </w:p>
    <w:p w:rsidR="00C224B4" w:rsidRDefault="00C224B4" w:rsidP="00C224B4">
      <w:pPr>
        <w:pStyle w:val="a3"/>
      </w:pPr>
      <w:r w:rsidRPr="00C224B4">
        <w:rPr>
          <w:rFonts w:hint="eastAsia"/>
        </w:rPr>
        <w:t>一般高齢者では、「はい」の割合が85.0％、「いいえ」の割合が13.8％となっています。</w:t>
      </w:r>
    </w:p>
    <w:p w:rsidR="00C224B4" w:rsidRDefault="00C224B4" w:rsidP="00C224B4">
      <w:pPr>
        <w:pStyle w:val="a3"/>
      </w:pPr>
      <w:r w:rsidRPr="00C224B4">
        <w:rPr>
          <w:rFonts w:hint="eastAsia"/>
        </w:rPr>
        <w:t>要支援認定者では、「はい」の割合が75.3％、「いいえ」の割合が22.6％となっています。</w:t>
      </w:r>
    </w:p>
    <w:p w:rsidR="00C224B4" w:rsidRDefault="00C224B4" w:rsidP="00C224B4">
      <w:pPr>
        <w:pStyle w:val="a3"/>
      </w:pPr>
      <w:r w:rsidRPr="00C224B4">
        <w:rPr>
          <w:rFonts w:hint="eastAsia"/>
        </w:rPr>
        <w:t>要介護認定の有無別でみると、「いいえ」の割合は、一般高齢者で13.8％、要支援認定者で22.6％となっており、8.8ポイントの差となっています。</w:t>
      </w:r>
    </w:p>
    <w:p w:rsidR="00C224B4" w:rsidRDefault="00C224B4" w:rsidP="00C224B4">
      <w:r w:rsidRPr="00C224B4">
        <w:rPr>
          <w:noProof/>
        </w:rPr>
        <w:drawing>
          <wp:anchor distT="0" distB="0" distL="114300" distR="114300" simplePos="0" relativeHeight="251769856" behindDoc="0" locked="0" layoutInCell="1" allowOverlap="1" wp14:anchorId="09F19CB8" wp14:editId="1515F2B2">
            <wp:simplePos x="0" y="0"/>
            <wp:positionH relativeFrom="column">
              <wp:posOffset>538121</wp:posOffset>
            </wp:positionH>
            <wp:positionV relativeFrom="paragraph">
              <wp:posOffset>0</wp:posOffset>
            </wp:positionV>
            <wp:extent cx="5727172" cy="1173840"/>
            <wp:effectExtent l="0"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771904" behindDoc="0" locked="0" layoutInCell="1" allowOverlap="1" wp14:anchorId="060C64D1" wp14:editId="24846AB6">
            <wp:simplePos x="0" y="0"/>
            <wp:positionH relativeFrom="margin">
              <wp:posOffset>193040</wp:posOffset>
            </wp:positionH>
            <wp:positionV relativeFrom="paragraph">
              <wp:posOffset>110904</wp:posOffset>
            </wp:positionV>
            <wp:extent cx="5727172" cy="2018040"/>
            <wp:effectExtent l="0" t="0" r="6985"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（３）今日が何月何日かわからない時がありますか</w:t>
      </w:r>
    </w:p>
    <w:p w:rsidR="00C224B4" w:rsidRDefault="00C224B4" w:rsidP="00C224B4">
      <w:pPr>
        <w:pStyle w:val="a3"/>
      </w:pPr>
      <w:r w:rsidRPr="00C224B4">
        <w:rPr>
          <w:rFonts w:hint="eastAsia"/>
        </w:rPr>
        <w:t>一般高齢者では、「はい」の割合が21.8％、「いいえ」の割合が76.6％となっています。</w:t>
      </w:r>
    </w:p>
    <w:p w:rsidR="00C224B4" w:rsidRDefault="00C224B4" w:rsidP="00C224B4">
      <w:pPr>
        <w:pStyle w:val="a3"/>
      </w:pPr>
      <w:r w:rsidRPr="00C224B4">
        <w:rPr>
          <w:rFonts w:hint="eastAsia"/>
        </w:rPr>
        <w:t>要支援認定者では、「はい」の割合が45.9％、「いいえ」の割合が52.4％となっています。</w:t>
      </w:r>
    </w:p>
    <w:p w:rsidR="00C224B4" w:rsidRDefault="00C224B4" w:rsidP="00C224B4">
      <w:pPr>
        <w:pStyle w:val="a3"/>
      </w:pPr>
      <w:r w:rsidRPr="00C224B4">
        <w:rPr>
          <w:rFonts w:hint="eastAsia"/>
        </w:rPr>
        <w:t>要介護認定の有無別でみると、「はい」の割合は、一般高齢者で21.8％、要支援認定者で45.9％となっており、24.1ポイントの差となっています。</w:t>
      </w:r>
    </w:p>
    <w:p w:rsidR="00C224B4" w:rsidRDefault="00C224B4" w:rsidP="00C224B4">
      <w:r w:rsidRPr="00C224B4">
        <w:rPr>
          <w:noProof/>
        </w:rPr>
        <w:drawing>
          <wp:anchor distT="0" distB="0" distL="114300" distR="114300" simplePos="0" relativeHeight="251773952" behindDoc="0" locked="0" layoutInCell="1" allowOverlap="1" wp14:anchorId="06FE9838" wp14:editId="7022567C">
            <wp:simplePos x="0" y="0"/>
            <wp:positionH relativeFrom="column">
              <wp:posOffset>561975</wp:posOffset>
            </wp:positionH>
            <wp:positionV relativeFrom="paragraph">
              <wp:posOffset>0</wp:posOffset>
            </wp:positionV>
            <wp:extent cx="5727172" cy="1173840"/>
            <wp:effectExtent l="0" t="0" r="0"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776000" behindDoc="0" locked="0" layoutInCell="1" allowOverlap="1" wp14:anchorId="705CD173" wp14:editId="33DC131A">
            <wp:simplePos x="0" y="0"/>
            <wp:positionH relativeFrom="column">
              <wp:posOffset>193040</wp:posOffset>
            </wp:positionH>
            <wp:positionV relativeFrom="paragraph">
              <wp:posOffset>79513</wp:posOffset>
            </wp:positionV>
            <wp:extent cx="5727172" cy="2018040"/>
            <wp:effectExtent l="0" t="0" r="6985" b="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（４）バスや電車を使って1 人で外出していますか（自家用車でも可）</w:t>
      </w:r>
    </w:p>
    <w:p w:rsidR="00C224B4" w:rsidRDefault="00C224B4" w:rsidP="00C224B4">
      <w:pPr>
        <w:pStyle w:val="a3"/>
      </w:pPr>
      <w:r w:rsidRPr="00C224B4">
        <w:rPr>
          <w:rFonts w:hint="eastAsia"/>
        </w:rPr>
        <w:t>一般高齢者では、「できるし、している」の割合が83.1％と最も高く、次いで「できるけどしていない」の割合が11.0％となっています。</w:t>
      </w:r>
    </w:p>
    <w:p w:rsidR="00C224B4" w:rsidRDefault="00C224B4" w:rsidP="00C224B4">
      <w:pPr>
        <w:pStyle w:val="a3"/>
      </w:pPr>
      <w:r w:rsidRPr="00C224B4">
        <w:rPr>
          <w:rFonts w:hint="eastAsia"/>
        </w:rPr>
        <w:t>要支援認定者では、「できない」の割合が49.0％と最も高く、次いで「できるし、している」の割合が28.4％、「できるけどしていない」の割合が18.5％となっています。</w:t>
      </w:r>
    </w:p>
    <w:p w:rsidR="00C224B4" w:rsidRDefault="00C224B4" w:rsidP="00C224B4">
      <w:pPr>
        <w:pStyle w:val="a3"/>
      </w:pPr>
      <w:r w:rsidRPr="00C224B4">
        <w:rPr>
          <w:rFonts w:hint="eastAsia"/>
        </w:rPr>
        <w:t>要介護認定の有無別でみると、「できない」の割合は、一般高齢者で4.6％、要支援認定者で49.0％となっており、44.4ポイントの差となっています。</w:t>
      </w:r>
    </w:p>
    <w:p w:rsidR="00C224B4" w:rsidRDefault="00C224B4" w:rsidP="00C224B4">
      <w:r w:rsidRPr="00C224B4">
        <w:rPr>
          <w:noProof/>
        </w:rPr>
        <w:drawing>
          <wp:anchor distT="0" distB="0" distL="114300" distR="114300" simplePos="0" relativeHeight="251778048" behindDoc="0" locked="0" layoutInCell="1" allowOverlap="1" wp14:anchorId="1CD59CB2" wp14:editId="49E920BF">
            <wp:simplePos x="0" y="0"/>
            <wp:positionH relativeFrom="margin">
              <wp:align>right</wp:align>
            </wp:positionH>
            <wp:positionV relativeFrom="paragraph">
              <wp:posOffset>0</wp:posOffset>
            </wp:positionV>
            <wp:extent cx="5735205" cy="1173840"/>
            <wp:effectExtent l="0" t="0" r="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5205"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780096" behindDoc="0" locked="0" layoutInCell="1" allowOverlap="1" wp14:anchorId="0F9A0F30" wp14:editId="24456913">
            <wp:simplePos x="0" y="0"/>
            <wp:positionH relativeFrom="column">
              <wp:posOffset>192405</wp:posOffset>
            </wp:positionH>
            <wp:positionV relativeFrom="paragraph">
              <wp:posOffset>158612</wp:posOffset>
            </wp:positionV>
            <wp:extent cx="5735205" cy="2018040"/>
            <wp:effectExtent l="0" t="0" r="0"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5205"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（５）毎日の生活で、歩くことを心掛けていますか</w:t>
      </w:r>
    </w:p>
    <w:p w:rsidR="00C224B4" w:rsidRDefault="00C224B4" w:rsidP="00C224B4">
      <w:pPr>
        <w:pStyle w:val="a3"/>
      </w:pPr>
      <w:r w:rsidRPr="00C224B4">
        <w:rPr>
          <w:rFonts w:hint="eastAsia"/>
        </w:rPr>
        <w:t>一般高齢者では、「意識して歩くようにしている」の割合が73.0％、「歩くことは少ない」の割合が25.6％となっています。</w:t>
      </w:r>
    </w:p>
    <w:p w:rsidR="00C224B4" w:rsidRDefault="00C224B4" w:rsidP="00C224B4">
      <w:pPr>
        <w:pStyle w:val="a3"/>
      </w:pPr>
      <w:r w:rsidRPr="00C224B4">
        <w:rPr>
          <w:rFonts w:hint="eastAsia"/>
        </w:rPr>
        <w:t>要支援認定者では、「意識して歩くようにしている」の割合が47.6％、「歩くことは少ない」の割合が50.0％となっています。</w:t>
      </w:r>
    </w:p>
    <w:p w:rsidR="00C224B4" w:rsidRDefault="00C224B4" w:rsidP="00C224B4">
      <w:pPr>
        <w:pStyle w:val="a3"/>
      </w:pPr>
      <w:r w:rsidRPr="00C224B4">
        <w:rPr>
          <w:rFonts w:hint="eastAsia"/>
        </w:rPr>
        <w:t>要介護認定の有無別でみると、要支援認定者に比べ、一般高齢者で「意識して歩くようにしている」の割合が高くなっています。一方､一般高齢者に比べ､要支援認定者で「歩くことは少ない」の割合が高くなっています。</w:t>
      </w:r>
    </w:p>
    <w:p w:rsidR="00C224B4" w:rsidRDefault="00C224B4" w:rsidP="00C224B4">
      <w:r w:rsidRPr="00C224B4">
        <w:rPr>
          <w:noProof/>
        </w:rPr>
        <w:drawing>
          <wp:anchor distT="0" distB="0" distL="114300" distR="114300" simplePos="0" relativeHeight="251782144" behindDoc="0" locked="0" layoutInCell="1" allowOverlap="1" wp14:anchorId="15DCC011" wp14:editId="50C10E90">
            <wp:simplePos x="0" y="0"/>
            <wp:positionH relativeFrom="margin">
              <wp:align>right</wp:align>
            </wp:positionH>
            <wp:positionV relativeFrom="paragraph">
              <wp:posOffset>0</wp:posOffset>
            </wp:positionV>
            <wp:extent cx="5727172" cy="1173840"/>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784192" behindDoc="0" locked="0" layoutInCell="1" allowOverlap="1" wp14:anchorId="1958819B" wp14:editId="7370E23C">
            <wp:simplePos x="0" y="0"/>
            <wp:positionH relativeFrom="margin">
              <wp:posOffset>193040</wp:posOffset>
            </wp:positionH>
            <wp:positionV relativeFrom="paragraph">
              <wp:posOffset>166895</wp:posOffset>
            </wp:positionV>
            <wp:extent cx="5727172" cy="2018040"/>
            <wp:effectExtent l="0" t="0" r="6985"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（６）１週間に何日運動していますか</w:t>
      </w:r>
    </w:p>
    <w:p w:rsidR="00C224B4" w:rsidRDefault="00C224B4" w:rsidP="00C224B4">
      <w:pPr>
        <w:pStyle w:val="a3"/>
      </w:pPr>
      <w:r w:rsidRPr="00C224B4">
        <w:rPr>
          <w:rFonts w:hint="eastAsia"/>
        </w:rPr>
        <w:t>一般高齢者では、「まったく運動していない」の割合が27.0％と最も高く、次いで「週に２～３日」の割合が25.0％、「週に４～５日」の割合が17.5％となっています。</w:t>
      </w:r>
    </w:p>
    <w:p w:rsidR="00C224B4" w:rsidRDefault="00C224B4" w:rsidP="00C224B4">
      <w:pPr>
        <w:pStyle w:val="a3"/>
      </w:pPr>
      <w:r w:rsidRPr="00C224B4">
        <w:rPr>
          <w:rFonts w:hint="eastAsia"/>
        </w:rPr>
        <w:t>要支援認定者では、「週に２～３日」の割合が31.8％と最も高く、次いで「まったく運動していない」の割合が27.1％、「週に１日」の割合が17.8％となっています。</w:t>
      </w:r>
    </w:p>
    <w:p w:rsidR="00C224B4" w:rsidRDefault="00C224B4" w:rsidP="00C224B4">
      <w:pPr>
        <w:pStyle w:val="a3"/>
      </w:pPr>
      <w:r w:rsidRPr="00C224B4">
        <w:rPr>
          <w:rFonts w:hint="eastAsia"/>
        </w:rPr>
        <w:t>要介護認定の有無別でみると、要支援認定者に比べ、一般高齢者で「週に４～５日」「週に６～７日」の割合が高くなっています。一方､一般高齢者に比べ､要支援認定者で「週に１日」「週に２～３日」の割合が高くなっています。</w:t>
      </w:r>
    </w:p>
    <w:p w:rsidR="00C224B4" w:rsidRDefault="00C224B4" w:rsidP="00C224B4">
      <w:r w:rsidRPr="00C224B4">
        <w:rPr>
          <w:noProof/>
        </w:rPr>
        <w:drawing>
          <wp:anchor distT="0" distB="0" distL="114300" distR="114300" simplePos="0" relativeHeight="251786240" behindDoc="0" locked="0" layoutInCell="1" allowOverlap="1" wp14:anchorId="4CA40A36" wp14:editId="4C28A18B">
            <wp:simplePos x="0" y="0"/>
            <wp:positionH relativeFrom="column">
              <wp:posOffset>398835</wp:posOffset>
            </wp:positionH>
            <wp:positionV relativeFrom="paragraph">
              <wp:posOffset>0</wp:posOffset>
            </wp:positionV>
            <wp:extent cx="5751270" cy="1173840"/>
            <wp:effectExtent l="0" t="0" r="0"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1270"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5B3296" w:rsidP="00C224B4">
      <w:r w:rsidRPr="00C224B4">
        <w:rPr>
          <w:noProof/>
        </w:rPr>
        <w:drawing>
          <wp:anchor distT="0" distB="0" distL="114300" distR="114300" simplePos="0" relativeHeight="251788288" behindDoc="0" locked="0" layoutInCell="1" allowOverlap="1" wp14:anchorId="4DCA28DD" wp14:editId="5F8E782E">
            <wp:simplePos x="0" y="0"/>
            <wp:positionH relativeFrom="margin">
              <wp:align>center</wp:align>
            </wp:positionH>
            <wp:positionV relativeFrom="paragraph">
              <wp:posOffset>1988</wp:posOffset>
            </wp:positionV>
            <wp:extent cx="5751270" cy="2018040"/>
            <wp:effectExtent l="0" t="0" r="1905"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1270"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（７）自分で食品・日用品の買物をしていますか</w:t>
      </w:r>
    </w:p>
    <w:p w:rsidR="00C224B4" w:rsidRDefault="00C224B4" w:rsidP="00C224B4">
      <w:pPr>
        <w:pStyle w:val="a3"/>
      </w:pPr>
      <w:r w:rsidRPr="00C224B4">
        <w:rPr>
          <w:rFonts w:hint="eastAsia"/>
        </w:rPr>
        <w:t>一般高齢者では、「できるし、している」の割合が83.7％と最も高く、次いで「できるけどしていない」の割合が13.1％となっています。</w:t>
      </w:r>
    </w:p>
    <w:p w:rsidR="00C224B4" w:rsidRDefault="00C224B4" w:rsidP="00C224B4">
      <w:pPr>
        <w:pStyle w:val="a3"/>
      </w:pPr>
      <w:r w:rsidRPr="00C224B4">
        <w:rPr>
          <w:rFonts w:hint="eastAsia"/>
        </w:rPr>
        <w:t>要支援認定者では、「できるし、している」の割合が46.2％と最も高く、次いで「できない」の割合が32.9％、「できるけどしていない」の割合が18.8％となっています。</w:t>
      </w:r>
    </w:p>
    <w:p w:rsidR="00C224B4" w:rsidRDefault="00C224B4" w:rsidP="00C224B4">
      <w:pPr>
        <w:pStyle w:val="a3"/>
      </w:pPr>
      <w:r w:rsidRPr="00C224B4">
        <w:rPr>
          <w:rFonts w:hint="eastAsia"/>
        </w:rPr>
        <w:t>要介護認定の有無別でみると、「できない」の割合は、一般高齢者で2.6％、要支援認定者で32.9％となっており、30.3ポイントの差となっています。</w:t>
      </w:r>
    </w:p>
    <w:p w:rsidR="00C224B4" w:rsidRDefault="00C224B4" w:rsidP="00C224B4">
      <w:r w:rsidRPr="00C224B4">
        <w:rPr>
          <w:noProof/>
        </w:rPr>
        <w:drawing>
          <wp:anchor distT="0" distB="0" distL="114300" distR="114300" simplePos="0" relativeHeight="251790336" behindDoc="0" locked="0" layoutInCell="1" allowOverlap="1" wp14:anchorId="77A56B01" wp14:editId="2006ED97">
            <wp:simplePos x="0" y="0"/>
            <wp:positionH relativeFrom="column">
              <wp:posOffset>367334</wp:posOffset>
            </wp:positionH>
            <wp:positionV relativeFrom="paragraph">
              <wp:posOffset>0</wp:posOffset>
            </wp:positionV>
            <wp:extent cx="5735205" cy="1173840"/>
            <wp:effectExtent l="0" t="0" r="0"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5205"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792384" behindDoc="0" locked="0" layoutInCell="1" allowOverlap="1" wp14:anchorId="44D586CF" wp14:editId="4EA17B94">
            <wp:simplePos x="0" y="0"/>
            <wp:positionH relativeFrom="margin">
              <wp:posOffset>193040</wp:posOffset>
            </wp:positionH>
            <wp:positionV relativeFrom="paragraph">
              <wp:posOffset>197899</wp:posOffset>
            </wp:positionV>
            <wp:extent cx="5735205" cy="2018040"/>
            <wp:effectExtent l="0" t="0" r="0" b="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5205"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4D20BF" w:rsidRDefault="004D20BF" w:rsidP="00C224B4">
      <w:pPr>
        <w:pStyle w:val="a4"/>
      </w:pPr>
      <w:r w:rsidRPr="004D20BF">
        <w:rPr>
          <w:rFonts w:hint="eastAsia"/>
        </w:rPr>
        <w:t>【（７）で「１．できるし、している」の方のみ】</w:t>
      </w:r>
    </w:p>
    <w:p w:rsidR="00C224B4" w:rsidRDefault="00C224B4" w:rsidP="00C224B4">
      <w:pPr>
        <w:pStyle w:val="a4"/>
      </w:pPr>
      <w:r w:rsidRPr="00C224B4">
        <w:rPr>
          <w:rFonts w:hint="eastAsia"/>
        </w:rPr>
        <w:t>①買物へ行く交通手段はなんですか</w:t>
      </w:r>
    </w:p>
    <w:p w:rsidR="00C224B4" w:rsidRDefault="00C224B4" w:rsidP="00C224B4">
      <w:pPr>
        <w:pStyle w:val="a3"/>
      </w:pPr>
      <w:r w:rsidRPr="00C224B4">
        <w:rPr>
          <w:rFonts w:hint="eastAsia"/>
        </w:rPr>
        <w:t>一般高齢者では、「自家用車」の割合が31.7％と最も高く、次いで「自転車」の割合が15.5％、「徒歩」の割合が11.2％となっています。</w:t>
      </w:r>
    </w:p>
    <w:p w:rsidR="00C224B4" w:rsidRDefault="00C224B4" w:rsidP="00C224B4">
      <w:pPr>
        <w:pStyle w:val="a3"/>
      </w:pPr>
      <w:r w:rsidRPr="00C224B4">
        <w:rPr>
          <w:rFonts w:hint="eastAsia"/>
        </w:rPr>
        <w:t>要支援認定者では、「徒歩」の割合が29.6％と最も高く、次いで「自家用車」の割合が20.0％、「バス・タクシー」の割合が11.1％となっています。</w:t>
      </w:r>
    </w:p>
    <w:p w:rsidR="00C224B4" w:rsidRDefault="00C224B4" w:rsidP="00C224B4">
      <w:pPr>
        <w:pStyle w:val="a3"/>
      </w:pPr>
      <w:r w:rsidRPr="00C224B4">
        <w:rPr>
          <w:rFonts w:hint="eastAsia"/>
        </w:rPr>
        <w:t>要介護認定の有無別でみると、要支援認定者に比べ、一般高齢者で「自転車」「自家用車」の割合が高くなっています。一方､一般高齢者に比べ､要支援認定者で「徒歩」「バス・タクシー」の割合が高くなっています。</w:t>
      </w:r>
    </w:p>
    <w:p w:rsidR="00C224B4" w:rsidRDefault="00C224B4" w:rsidP="00C224B4">
      <w:r w:rsidRPr="00C224B4">
        <w:rPr>
          <w:noProof/>
        </w:rPr>
        <w:drawing>
          <wp:anchor distT="0" distB="0" distL="114300" distR="114300" simplePos="0" relativeHeight="251794432" behindDoc="0" locked="0" layoutInCell="1" allowOverlap="1" wp14:anchorId="240EC871" wp14:editId="662C4B33">
            <wp:simplePos x="0" y="0"/>
            <wp:positionH relativeFrom="column">
              <wp:posOffset>279566</wp:posOffset>
            </wp:positionH>
            <wp:positionV relativeFrom="paragraph">
              <wp:posOffset>0</wp:posOffset>
            </wp:positionV>
            <wp:extent cx="5751270" cy="1173840"/>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1270"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796480" behindDoc="0" locked="0" layoutInCell="1" allowOverlap="1" wp14:anchorId="4C4DCD8D" wp14:editId="5FD374E2">
            <wp:simplePos x="0" y="0"/>
            <wp:positionH relativeFrom="margin">
              <wp:posOffset>184150</wp:posOffset>
            </wp:positionH>
            <wp:positionV relativeFrom="paragraph">
              <wp:posOffset>198700</wp:posOffset>
            </wp:positionV>
            <wp:extent cx="5751270" cy="2018040"/>
            <wp:effectExtent l="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1270"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4D20BF" w:rsidRDefault="004D20BF" w:rsidP="00C224B4">
      <w:pPr>
        <w:pStyle w:val="a4"/>
      </w:pPr>
      <w:r w:rsidRPr="004D20BF">
        <w:rPr>
          <w:rFonts w:hint="eastAsia"/>
        </w:rPr>
        <w:lastRenderedPageBreak/>
        <w:t>【（７）で「１．できるし、している」の方のみ】</w:t>
      </w:r>
    </w:p>
    <w:p w:rsidR="00C224B4" w:rsidRDefault="00C224B4" w:rsidP="00C224B4">
      <w:pPr>
        <w:pStyle w:val="a4"/>
      </w:pPr>
      <w:r w:rsidRPr="00C224B4">
        <w:rPr>
          <w:rFonts w:hint="eastAsia"/>
        </w:rPr>
        <w:t>②どのくらいの頻度で食料品を買いに行きますか</w:t>
      </w:r>
    </w:p>
    <w:p w:rsidR="00C224B4" w:rsidRDefault="00C224B4" w:rsidP="00C224B4">
      <w:pPr>
        <w:pStyle w:val="a3"/>
      </w:pPr>
      <w:r w:rsidRPr="00C224B4">
        <w:rPr>
          <w:rFonts w:hint="eastAsia"/>
        </w:rPr>
        <w:t>一般高齢者では、「週に２～３回」の割合が56.7％と最も高く、次いで「毎日」の割合が21.8％、「週に１回」の割合が14.5％となっています。</w:t>
      </w:r>
    </w:p>
    <w:p w:rsidR="00C224B4" w:rsidRDefault="00C224B4" w:rsidP="00C224B4">
      <w:pPr>
        <w:pStyle w:val="a3"/>
      </w:pPr>
      <w:r w:rsidRPr="00C224B4">
        <w:rPr>
          <w:rFonts w:hint="eastAsia"/>
        </w:rPr>
        <w:t>要支援認定者では、「週に２～３回」の割合が44.4％と最も高く、次いで「週に１回」の割合が28.1％、「月に２～３回」の割合が13.3％となっています。</w:t>
      </w:r>
    </w:p>
    <w:p w:rsidR="00C224B4" w:rsidRDefault="00C224B4" w:rsidP="00C224B4">
      <w:pPr>
        <w:pStyle w:val="a3"/>
      </w:pPr>
      <w:r w:rsidRPr="00C224B4">
        <w:rPr>
          <w:rFonts w:hint="eastAsia"/>
        </w:rPr>
        <w:t>要介護認定の有無別でみると、要支援認定者に比べ、一般高齢者で「毎日」「週に２～３回」の割合が高くなっています。一方､一般高齢者に比べ､要支援認定者で「週に１回」「月に２～３回」の割合が高くなっています。</w:t>
      </w:r>
    </w:p>
    <w:p w:rsidR="00C224B4" w:rsidRDefault="00C224B4" w:rsidP="00C224B4">
      <w:r w:rsidRPr="00C224B4">
        <w:rPr>
          <w:noProof/>
        </w:rPr>
        <w:drawing>
          <wp:anchor distT="0" distB="0" distL="114300" distR="114300" simplePos="0" relativeHeight="251798528" behindDoc="0" locked="0" layoutInCell="1" allowOverlap="1" wp14:anchorId="4E37FA10" wp14:editId="54810A3C">
            <wp:simplePos x="0" y="0"/>
            <wp:positionH relativeFrom="column">
              <wp:posOffset>323767</wp:posOffset>
            </wp:positionH>
            <wp:positionV relativeFrom="paragraph">
              <wp:posOffset>0</wp:posOffset>
            </wp:positionV>
            <wp:extent cx="5743237" cy="1173840"/>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43237"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800576" behindDoc="0" locked="0" layoutInCell="1" allowOverlap="1" wp14:anchorId="75727224" wp14:editId="4291C0D2">
            <wp:simplePos x="0" y="0"/>
            <wp:positionH relativeFrom="margin">
              <wp:align>center</wp:align>
            </wp:positionH>
            <wp:positionV relativeFrom="paragraph">
              <wp:posOffset>166894</wp:posOffset>
            </wp:positionV>
            <wp:extent cx="5743237" cy="2018040"/>
            <wp:effectExtent l="0" t="0" r="0" b="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43237"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（８）自分で食事の用意をしていますか</w:t>
      </w:r>
    </w:p>
    <w:p w:rsidR="00C224B4" w:rsidRDefault="00C224B4" w:rsidP="00C224B4">
      <w:pPr>
        <w:pStyle w:val="a3"/>
      </w:pPr>
      <w:r w:rsidRPr="00C224B4">
        <w:rPr>
          <w:rFonts w:hint="eastAsia"/>
        </w:rPr>
        <w:t>一般高齢者では、「できるし、している」の割合が67.7％と最も高く、次いで「できるけどしていない」の割合が23.0％となっています。</w:t>
      </w:r>
    </w:p>
    <w:p w:rsidR="00C224B4" w:rsidRDefault="00C224B4" w:rsidP="00C224B4">
      <w:pPr>
        <w:pStyle w:val="a3"/>
      </w:pPr>
      <w:r w:rsidRPr="00C224B4">
        <w:rPr>
          <w:rFonts w:hint="eastAsia"/>
        </w:rPr>
        <w:t>要支援認定者では、「できるし、している」の割合が48.6％と最も高く、次いで「できない」の割合が28.8％、「できるけどしていない」の割合が18.2％となっています。</w:t>
      </w:r>
    </w:p>
    <w:p w:rsidR="00C224B4" w:rsidRDefault="00C224B4" w:rsidP="00C224B4">
      <w:pPr>
        <w:pStyle w:val="a3"/>
      </w:pPr>
      <w:r w:rsidRPr="00C224B4">
        <w:rPr>
          <w:rFonts w:hint="eastAsia"/>
        </w:rPr>
        <w:t>要介護認定の有無別でみると、「できない」の割合は、一般高齢者で8.0％、要支援認定者で28.8％となっており、20.8ポイントの差となっています。</w:t>
      </w:r>
    </w:p>
    <w:p w:rsidR="00C224B4" w:rsidRDefault="00C224B4" w:rsidP="00C224B4">
      <w:r w:rsidRPr="00C224B4">
        <w:rPr>
          <w:noProof/>
        </w:rPr>
        <w:drawing>
          <wp:anchor distT="0" distB="0" distL="114300" distR="114300" simplePos="0" relativeHeight="251802624" behindDoc="0" locked="0" layoutInCell="1" allowOverlap="1" wp14:anchorId="6C9F07EF" wp14:editId="2C005F40">
            <wp:simplePos x="0" y="0"/>
            <wp:positionH relativeFrom="column">
              <wp:posOffset>319625</wp:posOffset>
            </wp:positionH>
            <wp:positionV relativeFrom="paragraph">
              <wp:posOffset>0</wp:posOffset>
            </wp:positionV>
            <wp:extent cx="5735205" cy="1173840"/>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5205"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804672" behindDoc="0" locked="0" layoutInCell="1" allowOverlap="1" wp14:anchorId="2552E4CE" wp14:editId="78208268">
            <wp:simplePos x="0" y="0"/>
            <wp:positionH relativeFrom="margin">
              <wp:posOffset>193040</wp:posOffset>
            </wp:positionH>
            <wp:positionV relativeFrom="paragraph">
              <wp:posOffset>205740</wp:posOffset>
            </wp:positionV>
            <wp:extent cx="5734685" cy="2018030"/>
            <wp:effectExtent l="0" t="0" r="0" b="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4685"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（９）自分で請求書の支払いをしていますか</w:t>
      </w:r>
    </w:p>
    <w:p w:rsidR="00C224B4" w:rsidRDefault="00C224B4" w:rsidP="00C224B4">
      <w:pPr>
        <w:pStyle w:val="a3"/>
      </w:pPr>
      <w:r w:rsidRPr="00C224B4">
        <w:rPr>
          <w:rFonts w:hint="eastAsia"/>
        </w:rPr>
        <w:t>一般高齢者では、「できるし、している」の割合が78.7％と最も高く、次いで「できるけどしていない」の割合が16.3％となっています。</w:t>
      </w:r>
    </w:p>
    <w:p w:rsidR="00C224B4" w:rsidRDefault="00C224B4" w:rsidP="00C224B4">
      <w:pPr>
        <w:pStyle w:val="a3"/>
      </w:pPr>
      <w:r w:rsidRPr="00C224B4">
        <w:rPr>
          <w:rFonts w:hint="eastAsia"/>
        </w:rPr>
        <w:t>要支援認定者では、「できるし、している」の割合が57.2％と最も高く、次いで「できない」の割合が21.6％、「できるけどしていない」の割合が17.5％となっています。</w:t>
      </w:r>
    </w:p>
    <w:p w:rsidR="00C224B4" w:rsidRDefault="00C224B4" w:rsidP="00C224B4">
      <w:pPr>
        <w:pStyle w:val="a3"/>
      </w:pPr>
      <w:r w:rsidRPr="00C224B4">
        <w:rPr>
          <w:rFonts w:hint="eastAsia"/>
        </w:rPr>
        <w:t>要介護認定の有無別でみると、「できない」の割合は、一般高齢者で3.5％、要支援認定者で21.6％となっており、18.1ポイントの差となっています。</w:t>
      </w:r>
    </w:p>
    <w:p w:rsidR="00C224B4" w:rsidRDefault="00C224B4" w:rsidP="00C224B4">
      <w:r w:rsidRPr="00C224B4">
        <w:rPr>
          <w:noProof/>
        </w:rPr>
        <w:drawing>
          <wp:anchor distT="0" distB="0" distL="114300" distR="114300" simplePos="0" relativeHeight="251806720" behindDoc="0" locked="0" layoutInCell="1" allowOverlap="1" wp14:anchorId="1237CC3E" wp14:editId="01A30EC4">
            <wp:simplePos x="0" y="0"/>
            <wp:positionH relativeFrom="column">
              <wp:posOffset>351431</wp:posOffset>
            </wp:positionH>
            <wp:positionV relativeFrom="paragraph">
              <wp:posOffset>0</wp:posOffset>
            </wp:positionV>
            <wp:extent cx="5735205" cy="1173840"/>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5205"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808768" behindDoc="0" locked="0" layoutInCell="1" allowOverlap="1" wp14:anchorId="677A1712" wp14:editId="51D3EB46">
            <wp:simplePos x="0" y="0"/>
            <wp:positionH relativeFrom="margin">
              <wp:posOffset>193040</wp:posOffset>
            </wp:positionH>
            <wp:positionV relativeFrom="paragraph">
              <wp:posOffset>198368</wp:posOffset>
            </wp:positionV>
            <wp:extent cx="5735205" cy="201804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5205"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（１０）自分で預貯金の出し入れをしていますか</w:t>
      </w:r>
    </w:p>
    <w:p w:rsidR="00C224B4" w:rsidRDefault="00C224B4" w:rsidP="00C224B4">
      <w:pPr>
        <w:pStyle w:val="a3"/>
      </w:pPr>
      <w:r w:rsidRPr="00C224B4">
        <w:rPr>
          <w:rFonts w:hint="eastAsia"/>
        </w:rPr>
        <w:t>一般高齢者では、「できるし、している」の割合が79.8％と最も高く、次いで「できるけどしていない」の割合が14.7％となっています。</w:t>
      </w:r>
    </w:p>
    <w:p w:rsidR="00C224B4" w:rsidRDefault="00C224B4" w:rsidP="00C224B4">
      <w:pPr>
        <w:pStyle w:val="a3"/>
      </w:pPr>
      <w:r w:rsidRPr="00C224B4">
        <w:rPr>
          <w:rFonts w:hint="eastAsia"/>
        </w:rPr>
        <w:t>要支援認定者では、「できるし、している」の割合が49.0％と最も高く、次いで「できない」の割合が24.0％、「できるけどしていない」の割合が23.6％となっています。</w:t>
      </w:r>
    </w:p>
    <w:p w:rsidR="00C224B4" w:rsidRDefault="00C224B4" w:rsidP="00C224B4">
      <w:pPr>
        <w:pStyle w:val="a3"/>
      </w:pPr>
      <w:r w:rsidRPr="00C224B4">
        <w:rPr>
          <w:rFonts w:hint="eastAsia"/>
        </w:rPr>
        <w:t>要介護認定の有無別でみると、「できない」の割合は、一般高齢者で4.4％、要支援認定者で24.0％となっており、19.6ポイントの差となっています。</w:t>
      </w:r>
    </w:p>
    <w:p w:rsidR="00C224B4" w:rsidRDefault="00C224B4" w:rsidP="00C224B4">
      <w:r w:rsidRPr="00C224B4">
        <w:rPr>
          <w:noProof/>
        </w:rPr>
        <w:drawing>
          <wp:anchor distT="0" distB="0" distL="114300" distR="114300" simplePos="0" relativeHeight="251810816" behindDoc="0" locked="0" layoutInCell="1" allowOverlap="1" wp14:anchorId="49F5CAA6" wp14:editId="756C238F">
            <wp:simplePos x="0" y="0"/>
            <wp:positionH relativeFrom="column">
              <wp:posOffset>327577</wp:posOffset>
            </wp:positionH>
            <wp:positionV relativeFrom="paragraph">
              <wp:posOffset>0</wp:posOffset>
            </wp:positionV>
            <wp:extent cx="5735205" cy="1173840"/>
            <wp:effectExtent l="0" t="0" r="0"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5205"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5B3296" w:rsidP="00C224B4">
      <w:r w:rsidRPr="00C224B4">
        <w:rPr>
          <w:noProof/>
        </w:rPr>
        <w:drawing>
          <wp:anchor distT="0" distB="0" distL="114300" distR="114300" simplePos="0" relativeHeight="251812864" behindDoc="0" locked="0" layoutInCell="1" allowOverlap="1" wp14:anchorId="509D1C4F" wp14:editId="3653EA2D">
            <wp:simplePos x="0" y="0"/>
            <wp:positionH relativeFrom="margin">
              <wp:align>center</wp:align>
            </wp:positionH>
            <wp:positionV relativeFrom="paragraph">
              <wp:posOffset>9939</wp:posOffset>
            </wp:positionV>
            <wp:extent cx="5735205" cy="2018040"/>
            <wp:effectExtent l="0" t="0" r="0" b="0"/>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5205"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（１１）年金などの書類（役所や病院などに出す書類）が書けますか</w:t>
      </w:r>
    </w:p>
    <w:p w:rsidR="00C224B4" w:rsidRDefault="00C224B4" w:rsidP="00C224B4">
      <w:pPr>
        <w:pStyle w:val="a3"/>
      </w:pPr>
      <w:r w:rsidRPr="00C224B4">
        <w:rPr>
          <w:rFonts w:hint="eastAsia"/>
        </w:rPr>
        <w:t>一般高齢者では、「はい」の割合が90.9％、「いいえ」の割合が7.6％となっています。</w:t>
      </w:r>
    </w:p>
    <w:p w:rsidR="00C224B4" w:rsidRDefault="00C224B4" w:rsidP="00C224B4">
      <w:pPr>
        <w:pStyle w:val="a3"/>
      </w:pPr>
      <w:r w:rsidRPr="00C224B4">
        <w:rPr>
          <w:rFonts w:hint="eastAsia"/>
        </w:rPr>
        <w:t>要支援認定者では、「はい」の割合が57.5％、「いいえ」の割合が39.7％となっています。</w:t>
      </w:r>
    </w:p>
    <w:p w:rsidR="00C224B4" w:rsidRDefault="00C224B4" w:rsidP="00C224B4">
      <w:pPr>
        <w:pStyle w:val="a3"/>
      </w:pPr>
      <w:r w:rsidRPr="00C224B4">
        <w:rPr>
          <w:rFonts w:hint="eastAsia"/>
        </w:rPr>
        <w:t>要介護認定の有無別でみると、「いいえ」の割合は、一般高齢者で7.6％、要支援認定者で39.7％となっており、32.1ポイントの差となっています。</w:t>
      </w:r>
    </w:p>
    <w:p w:rsidR="00C224B4" w:rsidRDefault="00C224B4" w:rsidP="00C224B4">
      <w:r w:rsidRPr="00C224B4">
        <w:rPr>
          <w:noProof/>
        </w:rPr>
        <w:drawing>
          <wp:anchor distT="0" distB="0" distL="114300" distR="114300" simplePos="0" relativeHeight="251814912" behindDoc="0" locked="0" layoutInCell="1" allowOverlap="1" wp14:anchorId="4C4B9444" wp14:editId="0A83DF54">
            <wp:simplePos x="0" y="0"/>
            <wp:positionH relativeFrom="column">
              <wp:posOffset>554023</wp:posOffset>
            </wp:positionH>
            <wp:positionV relativeFrom="paragraph">
              <wp:posOffset>0</wp:posOffset>
            </wp:positionV>
            <wp:extent cx="5727172" cy="1173840"/>
            <wp:effectExtent l="0" t="0" r="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816960" behindDoc="0" locked="0" layoutInCell="1" allowOverlap="1" wp14:anchorId="001B5F34" wp14:editId="351FFE85">
            <wp:simplePos x="0" y="0"/>
            <wp:positionH relativeFrom="margin">
              <wp:posOffset>193040</wp:posOffset>
            </wp:positionH>
            <wp:positionV relativeFrom="paragraph">
              <wp:posOffset>79099</wp:posOffset>
            </wp:positionV>
            <wp:extent cx="5727172" cy="2018040"/>
            <wp:effectExtent l="0" t="0" r="6985" b="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（１２）新聞を読んでいますか</w:t>
      </w:r>
    </w:p>
    <w:p w:rsidR="00C224B4" w:rsidRDefault="00C224B4" w:rsidP="00C224B4">
      <w:pPr>
        <w:pStyle w:val="a3"/>
      </w:pPr>
      <w:r w:rsidRPr="00C224B4">
        <w:rPr>
          <w:rFonts w:hint="eastAsia"/>
        </w:rPr>
        <w:t>一般高齢者では、「はい」の割合が80.5％、「いいえ」の割合が18.5％となっています。</w:t>
      </w:r>
    </w:p>
    <w:p w:rsidR="00C224B4" w:rsidRDefault="00C224B4" w:rsidP="00C224B4">
      <w:pPr>
        <w:pStyle w:val="a3"/>
      </w:pPr>
      <w:r w:rsidRPr="00C224B4">
        <w:rPr>
          <w:rFonts w:hint="eastAsia"/>
        </w:rPr>
        <w:t>要支援認定者では、「はい」の割合が60.3％、「いいえ」の割合が38.4％となっています。</w:t>
      </w:r>
    </w:p>
    <w:p w:rsidR="00C224B4" w:rsidRDefault="00C224B4" w:rsidP="00C224B4">
      <w:pPr>
        <w:pStyle w:val="a3"/>
      </w:pPr>
      <w:r w:rsidRPr="00C224B4">
        <w:rPr>
          <w:rFonts w:hint="eastAsia"/>
        </w:rPr>
        <w:t>要介護認定の有無別でみると、「いいえ」の割合は、一般高齢者で18.5％、要支援認定者で38.4％となっており、19.9ポイントの差となっています。</w:t>
      </w:r>
    </w:p>
    <w:p w:rsidR="00C224B4" w:rsidRDefault="00C224B4" w:rsidP="00C224B4">
      <w:r w:rsidRPr="00C224B4">
        <w:rPr>
          <w:noProof/>
        </w:rPr>
        <w:drawing>
          <wp:anchor distT="0" distB="0" distL="114300" distR="114300" simplePos="0" relativeHeight="251819008" behindDoc="0" locked="0" layoutInCell="1" allowOverlap="1" wp14:anchorId="277409BD" wp14:editId="29A65C39">
            <wp:simplePos x="0" y="0"/>
            <wp:positionH relativeFrom="margin">
              <wp:posOffset>560043</wp:posOffset>
            </wp:positionH>
            <wp:positionV relativeFrom="paragraph">
              <wp:posOffset>0</wp:posOffset>
            </wp:positionV>
            <wp:extent cx="5727172" cy="1173840"/>
            <wp:effectExtent l="0" t="0" r="0" b="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821056" behindDoc="0" locked="0" layoutInCell="1" allowOverlap="1" wp14:anchorId="6E2CB1E6" wp14:editId="43B1B16D">
            <wp:simplePos x="0" y="0"/>
            <wp:positionH relativeFrom="margin">
              <wp:posOffset>193040</wp:posOffset>
            </wp:positionH>
            <wp:positionV relativeFrom="paragraph">
              <wp:posOffset>95085</wp:posOffset>
            </wp:positionV>
            <wp:extent cx="5727065" cy="2018030"/>
            <wp:effectExtent l="0" t="0" r="6985"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27065"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（１３）本や雑誌を読んでいますか</w:t>
      </w:r>
    </w:p>
    <w:p w:rsidR="00C224B4" w:rsidRDefault="00C224B4" w:rsidP="00C224B4">
      <w:pPr>
        <w:pStyle w:val="a3"/>
      </w:pPr>
      <w:r w:rsidRPr="00C224B4">
        <w:rPr>
          <w:rFonts w:hint="eastAsia"/>
        </w:rPr>
        <w:t>一般高齢者では、「はい」の割合が69.6％、「いいえ」の割合が28.7％となっています。</w:t>
      </w:r>
    </w:p>
    <w:p w:rsidR="00C224B4" w:rsidRDefault="00C224B4" w:rsidP="00C224B4">
      <w:pPr>
        <w:pStyle w:val="a3"/>
      </w:pPr>
      <w:r w:rsidRPr="00C224B4">
        <w:rPr>
          <w:rFonts w:hint="eastAsia"/>
        </w:rPr>
        <w:t>要支援認定者では、「はい」の割合が49.3％、「いいえ」の割合が48.3％となっています。</w:t>
      </w:r>
    </w:p>
    <w:p w:rsidR="00C224B4" w:rsidRDefault="00C224B4" w:rsidP="00C224B4">
      <w:pPr>
        <w:pStyle w:val="a3"/>
      </w:pPr>
      <w:r w:rsidRPr="00C224B4">
        <w:rPr>
          <w:rFonts w:hint="eastAsia"/>
        </w:rPr>
        <w:t>要介護認定の有無別でみると、「いいえ」の割合は、一般高齢者で28.7％、要支援認定者で48.3％となっており、19.6ポイントの差となっています。</w:t>
      </w:r>
    </w:p>
    <w:p w:rsidR="00C224B4" w:rsidRDefault="00C224B4" w:rsidP="00C224B4">
      <w:r w:rsidRPr="00C224B4">
        <w:rPr>
          <w:noProof/>
        </w:rPr>
        <w:drawing>
          <wp:anchor distT="0" distB="0" distL="114300" distR="114300" simplePos="0" relativeHeight="251823104" behindDoc="0" locked="0" layoutInCell="1" allowOverlap="1" wp14:anchorId="12F07998" wp14:editId="2E756B46">
            <wp:simplePos x="0" y="0"/>
            <wp:positionH relativeFrom="margin">
              <wp:posOffset>528237</wp:posOffset>
            </wp:positionH>
            <wp:positionV relativeFrom="paragraph">
              <wp:posOffset>0</wp:posOffset>
            </wp:positionV>
            <wp:extent cx="5727172" cy="1173840"/>
            <wp:effectExtent l="0" t="0" r="0" b="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825152" behindDoc="0" locked="0" layoutInCell="1" allowOverlap="1" wp14:anchorId="69A138F7" wp14:editId="69134215">
            <wp:simplePos x="0" y="0"/>
            <wp:positionH relativeFrom="margin">
              <wp:posOffset>193040</wp:posOffset>
            </wp:positionH>
            <wp:positionV relativeFrom="paragraph">
              <wp:posOffset>110904</wp:posOffset>
            </wp:positionV>
            <wp:extent cx="5727172" cy="2018040"/>
            <wp:effectExtent l="0" t="0" r="6985"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（１４）健康についての記事や番組に関心がありますか</w:t>
      </w:r>
    </w:p>
    <w:p w:rsidR="00C224B4" w:rsidRDefault="00C224B4" w:rsidP="00C224B4">
      <w:pPr>
        <w:pStyle w:val="a3"/>
      </w:pPr>
      <w:r w:rsidRPr="00C224B4">
        <w:rPr>
          <w:rFonts w:hint="eastAsia"/>
        </w:rPr>
        <w:t>一般高齢者では、「はい」の割合が90.7％、「いいえ」の割合が8.2％となっています。</w:t>
      </w:r>
    </w:p>
    <w:p w:rsidR="00C224B4" w:rsidRDefault="00C224B4" w:rsidP="00C224B4">
      <w:pPr>
        <w:pStyle w:val="a3"/>
      </w:pPr>
      <w:r w:rsidRPr="00C224B4">
        <w:rPr>
          <w:rFonts w:hint="eastAsia"/>
        </w:rPr>
        <w:t>要支援認定者では、「はい」の割合が83.6％、「いいえ」の割合が14.0％となっています。</w:t>
      </w:r>
    </w:p>
    <w:p w:rsidR="00C224B4" w:rsidRDefault="00C224B4" w:rsidP="00C224B4">
      <w:pPr>
        <w:pStyle w:val="a3"/>
      </w:pPr>
      <w:r w:rsidRPr="00C224B4">
        <w:rPr>
          <w:rFonts w:hint="eastAsia"/>
        </w:rPr>
        <w:t>要介護認定の有無別でみると、「いいえ」の割合は、一般高齢者で8.2％、要支援認定者で14.0％となっており、5.8ポイントの差となっています。</w:t>
      </w:r>
    </w:p>
    <w:p w:rsidR="00C224B4" w:rsidRDefault="00C224B4" w:rsidP="00C224B4">
      <w:r w:rsidRPr="00C224B4">
        <w:rPr>
          <w:noProof/>
        </w:rPr>
        <w:drawing>
          <wp:anchor distT="0" distB="0" distL="114300" distR="114300" simplePos="0" relativeHeight="251827200" behindDoc="0" locked="0" layoutInCell="1" allowOverlap="1" wp14:anchorId="22DAFE1E" wp14:editId="46537A3F">
            <wp:simplePos x="0" y="0"/>
            <wp:positionH relativeFrom="column">
              <wp:posOffset>569926</wp:posOffset>
            </wp:positionH>
            <wp:positionV relativeFrom="paragraph">
              <wp:posOffset>0</wp:posOffset>
            </wp:positionV>
            <wp:extent cx="5727172" cy="1173840"/>
            <wp:effectExtent l="0" t="0" r="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5B3296" w:rsidP="00C224B4">
      <w:r w:rsidRPr="00C224B4">
        <w:rPr>
          <w:noProof/>
        </w:rPr>
        <w:drawing>
          <wp:anchor distT="0" distB="0" distL="114300" distR="114300" simplePos="0" relativeHeight="251829248" behindDoc="0" locked="0" layoutInCell="1" allowOverlap="1" wp14:anchorId="0B85A951" wp14:editId="21BD4785">
            <wp:simplePos x="0" y="0"/>
            <wp:positionH relativeFrom="margin">
              <wp:posOffset>193040</wp:posOffset>
            </wp:positionH>
            <wp:positionV relativeFrom="paragraph">
              <wp:posOffset>118966</wp:posOffset>
            </wp:positionV>
            <wp:extent cx="5727065" cy="2018030"/>
            <wp:effectExtent l="0" t="0" r="6985"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27065"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（１５）友人の家を訪ねていますか</w:t>
      </w:r>
    </w:p>
    <w:p w:rsidR="00C224B4" w:rsidRDefault="00C224B4" w:rsidP="00C224B4">
      <w:pPr>
        <w:pStyle w:val="a3"/>
      </w:pPr>
      <w:r w:rsidRPr="00C224B4">
        <w:rPr>
          <w:rFonts w:hint="eastAsia"/>
        </w:rPr>
        <w:t>一般高齢者では、「はい」の割合が48.3％、「いいえ」の割合が50.0％となっています。</w:t>
      </w:r>
    </w:p>
    <w:p w:rsidR="00C224B4" w:rsidRDefault="00C224B4" w:rsidP="00C224B4">
      <w:pPr>
        <w:pStyle w:val="a3"/>
      </w:pPr>
      <w:r w:rsidRPr="00C224B4">
        <w:rPr>
          <w:rFonts w:hint="eastAsia"/>
        </w:rPr>
        <w:t>要支援認定者では、「はい」の割合が20.5％、「いいえ」の割合が76.0％となっています。</w:t>
      </w:r>
    </w:p>
    <w:p w:rsidR="00C224B4" w:rsidRDefault="00C224B4" w:rsidP="00C224B4">
      <w:pPr>
        <w:pStyle w:val="a3"/>
      </w:pPr>
      <w:r w:rsidRPr="00C224B4">
        <w:rPr>
          <w:rFonts w:hint="eastAsia"/>
        </w:rPr>
        <w:t>要介護認定の有無別でみると、「いいえ」の割合は、一般高齢者で50.0％、要支援認定者で76.0％となっており、26.0ポイントの差となっています。</w:t>
      </w:r>
    </w:p>
    <w:p w:rsidR="00C224B4" w:rsidRDefault="00C224B4" w:rsidP="00C224B4">
      <w:r w:rsidRPr="00C224B4">
        <w:rPr>
          <w:noProof/>
        </w:rPr>
        <w:drawing>
          <wp:anchor distT="0" distB="0" distL="114300" distR="114300" simplePos="0" relativeHeight="251831296" behindDoc="0" locked="0" layoutInCell="1" allowOverlap="1" wp14:anchorId="756D6A8B" wp14:editId="019D3D4D">
            <wp:simplePos x="0" y="0"/>
            <wp:positionH relativeFrom="column">
              <wp:posOffset>561975</wp:posOffset>
            </wp:positionH>
            <wp:positionV relativeFrom="paragraph">
              <wp:posOffset>0</wp:posOffset>
            </wp:positionV>
            <wp:extent cx="5727172" cy="1173840"/>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6E1226" w:rsidP="00C224B4">
      <w:r w:rsidRPr="00C224B4">
        <w:rPr>
          <w:noProof/>
        </w:rPr>
        <w:drawing>
          <wp:anchor distT="0" distB="0" distL="114300" distR="114300" simplePos="0" relativeHeight="251833344" behindDoc="0" locked="0" layoutInCell="1" allowOverlap="1" wp14:anchorId="08456E8B" wp14:editId="6AAE8D7B">
            <wp:simplePos x="0" y="0"/>
            <wp:positionH relativeFrom="margin">
              <wp:posOffset>193040</wp:posOffset>
            </wp:positionH>
            <wp:positionV relativeFrom="paragraph">
              <wp:posOffset>94947</wp:posOffset>
            </wp:positionV>
            <wp:extent cx="5727172" cy="2018040"/>
            <wp:effectExtent l="0" t="0" r="6985"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（１６）家族や友人の相談にのっていますか</w:t>
      </w:r>
    </w:p>
    <w:p w:rsidR="00C224B4" w:rsidRDefault="00C224B4" w:rsidP="00C224B4">
      <w:pPr>
        <w:pStyle w:val="a3"/>
      </w:pPr>
      <w:r w:rsidRPr="00C224B4">
        <w:rPr>
          <w:rFonts w:hint="eastAsia"/>
        </w:rPr>
        <w:t>一般高齢者では、「はい」の割合が74.8％、「いいえ」の割合が23.0％となっています。</w:t>
      </w:r>
    </w:p>
    <w:p w:rsidR="00C224B4" w:rsidRDefault="00C224B4" w:rsidP="00C224B4">
      <w:pPr>
        <w:pStyle w:val="a3"/>
      </w:pPr>
      <w:r w:rsidRPr="00C224B4">
        <w:rPr>
          <w:rFonts w:hint="eastAsia"/>
        </w:rPr>
        <w:t>要支援認定者では、「はい」の割合が45.2％、「いいえ」の割合が51.4％となっています。</w:t>
      </w:r>
    </w:p>
    <w:p w:rsidR="00C224B4" w:rsidRDefault="00C224B4" w:rsidP="00C224B4">
      <w:pPr>
        <w:pStyle w:val="a3"/>
      </w:pPr>
      <w:r w:rsidRPr="00C224B4">
        <w:rPr>
          <w:rFonts w:hint="eastAsia"/>
        </w:rPr>
        <w:t>要介護認定の有無別でみると、「いいえ」の割合は、一般高齢者で23.0％、要支援認定者で51.4％となっており、28.4ポイントの差となっています。</w:t>
      </w:r>
    </w:p>
    <w:p w:rsidR="00C224B4" w:rsidRDefault="00C224B4" w:rsidP="00C224B4">
      <w:r w:rsidRPr="00C224B4">
        <w:rPr>
          <w:noProof/>
        </w:rPr>
        <w:drawing>
          <wp:anchor distT="0" distB="0" distL="114300" distR="114300" simplePos="0" relativeHeight="251835392" behindDoc="0" locked="0" layoutInCell="1" allowOverlap="1" wp14:anchorId="45769BDC" wp14:editId="724625EE">
            <wp:simplePos x="0" y="0"/>
            <wp:positionH relativeFrom="column">
              <wp:posOffset>577878</wp:posOffset>
            </wp:positionH>
            <wp:positionV relativeFrom="paragraph">
              <wp:posOffset>0</wp:posOffset>
            </wp:positionV>
            <wp:extent cx="5727172" cy="1173840"/>
            <wp:effectExtent l="0" t="0" r="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6E1226" w:rsidP="00C224B4">
      <w:r w:rsidRPr="00C224B4">
        <w:rPr>
          <w:noProof/>
        </w:rPr>
        <w:drawing>
          <wp:anchor distT="0" distB="0" distL="114300" distR="114300" simplePos="0" relativeHeight="251837440" behindDoc="0" locked="0" layoutInCell="1" allowOverlap="1" wp14:anchorId="082A0198" wp14:editId="4E8BC782">
            <wp:simplePos x="0" y="0"/>
            <wp:positionH relativeFrom="margin">
              <wp:posOffset>193040</wp:posOffset>
            </wp:positionH>
            <wp:positionV relativeFrom="paragraph">
              <wp:posOffset>55245</wp:posOffset>
            </wp:positionV>
            <wp:extent cx="5727172" cy="2018040"/>
            <wp:effectExtent l="0" t="0" r="6985"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（１７）病人を見舞うことができますか</w:t>
      </w:r>
    </w:p>
    <w:p w:rsidR="00C224B4" w:rsidRDefault="00C224B4" w:rsidP="00C224B4">
      <w:pPr>
        <w:pStyle w:val="a3"/>
      </w:pPr>
      <w:r w:rsidRPr="00C224B4">
        <w:rPr>
          <w:rFonts w:hint="eastAsia"/>
        </w:rPr>
        <w:t>一般高齢者では、「はい」の割合が89.6％、「いいえ」の割合が8.8％となっています。</w:t>
      </w:r>
    </w:p>
    <w:p w:rsidR="00C224B4" w:rsidRDefault="00C224B4" w:rsidP="00C224B4">
      <w:pPr>
        <w:pStyle w:val="a3"/>
      </w:pPr>
      <w:r w:rsidRPr="00C224B4">
        <w:rPr>
          <w:rFonts w:hint="eastAsia"/>
        </w:rPr>
        <w:t>要支援認定者では、「はい」の割合が45.5％、「いいえ」の割合が49.7％となっています。</w:t>
      </w:r>
    </w:p>
    <w:p w:rsidR="00C224B4" w:rsidRDefault="00C224B4" w:rsidP="00C224B4">
      <w:pPr>
        <w:pStyle w:val="a3"/>
      </w:pPr>
      <w:r w:rsidRPr="00C224B4">
        <w:rPr>
          <w:rFonts w:hint="eastAsia"/>
        </w:rPr>
        <w:t>要介護認定の有無別でみると、「いいえ」の割合は、一般高齢者で8.8％、要支援認定者で49.7％となっており、40.9ポイントの差となっています。</w:t>
      </w:r>
    </w:p>
    <w:p w:rsidR="00C224B4" w:rsidRDefault="00C224B4" w:rsidP="00C224B4">
      <w:r w:rsidRPr="00C224B4">
        <w:rPr>
          <w:noProof/>
        </w:rPr>
        <w:drawing>
          <wp:anchor distT="0" distB="0" distL="114300" distR="114300" simplePos="0" relativeHeight="251839488" behindDoc="0" locked="0" layoutInCell="1" allowOverlap="1" wp14:anchorId="6371B545" wp14:editId="1C43F940">
            <wp:simplePos x="0" y="0"/>
            <wp:positionH relativeFrom="column">
              <wp:posOffset>585829</wp:posOffset>
            </wp:positionH>
            <wp:positionV relativeFrom="paragraph">
              <wp:posOffset>0</wp:posOffset>
            </wp:positionV>
            <wp:extent cx="5727172" cy="1173840"/>
            <wp:effectExtent l="0" t="0" r="0"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6E1226" w:rsidP="00C224B4">
      <w:r w:rsidRPr="00C224B4">
        <w:rPr>
          <w:noProof/>
        </w:rPr>
        <w:drawing>
          <wp:anchor distT="0" distB="0" distL="114300" distR="114300" simplePos="0" relativeHeight="251841536" behindDoc="0" locked="0" layoutInCell="1" allowOverlap="1" wp14:anchorId="76BDD647" wp14:editId="6BD24D50">
            <wp:simplePos x="0" y="0"/>
            <wp:positionH relativeFrom="margin">
              <wp:posOffset>193040</wp:posOffset>
            </wp:positionH>
            <wp:positionV relativeFrom="paragraph">
              <wp:posOffset>87216</wp:posOffset>
            </wp:positionV>
            <wp:extent cx="5727172" cy="2018040"/>
            <wp:effectExtent l="0" t="0" r="6985"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（１８）若い人に自分から話しかけることがありますか</w:t>
      </w:r>
    </w:p>
    <w:p w:rsidR="00C224B4" w:rsidRDefault="00C224B4" w:rsidP="00C224B4">
      <w:pPr>
        <w:pStyle w:val="a3"/>
      </w:pPr>
      <w:r w:rsidRPr="00C224B4">
        <w:rPr>
          <w:rFonts w:hint="eastAsia"/>
        </w:rPr>
        <w:t>一般高齢者では、「はい」の割合が75.1％、「いいえ」の割合が23.6％となっています。</w:t>
      </w:r>
    </w:p>
    <w:p w:rsidR="00C224B4" w:rsidRDefault="00C224B4" w:rsidP="00C224B4">
      <w:pPr>
        <w:pStyle w:val="a3"/>
      </w:pPr>
      <w:r w:rsidRPr="00C224B4">
        <w:rPr>
          <w:rFonts w:hint="eastAsia"/>
        </w:rPr>
        <w:t>要支援認定者では、「はい」の割合が54.8％、「いいえ」の割合が42.5％となっています。</w:t>
      </w:r>
    </w:p>
    <w:p w:rsidR="00C224B4" w:rsidRDefault="00C224B4" w:rsidP="00C224B4">
      <w:pPr>
        <w:pStyle w:val="a3"/>
      </w:pPr>
      <w:r w:rsidRPr="00C224B4">
        <w:rPr>
          <w:rFonts w:hint="eastAsia"/>
        </w:rPr>
        <w:t>要介護認定の有無別でみると、「いいえ」の割合は、一般高齢者で23.6％、要支援認定者で42.5％となっており、18.9ポイントの差となっています。</w:t>
      </w:r>
    </w:p>
    <w:p w:rsidR="00C224B4" w:rsidRDefault="00C224B4" w:rsidP="00C224B4">
      <w:r w:rsidRPr="00C224B4">
        <w:rPr>
          <w:noProof/>
        </w:rPr>
        <w:drawing>
          <wp:anchor distT="0" distB="0" distL="114300" distR="114300" simplePos="0" relativeHeight="251843584" behindDoc="0" locked="0" layoutInCell="1" allowOverlap="1" wp14:anchorId="7DECE913" wp14:editId="04B67737">
            <wp:simplePos x="0" y="0"/>
            <wp:positionH relativeFrom="column">
              <wp:posOffset>577877</wp:posOffset>
            </wp:positionH>
            <wp:positionV relativeFrom="paragraph">
              <wp:posOffset>0</wp:posOffset>
            </wp:positionV>
            <wp:extent cx="5727172" cy="1173840"/>
            <wp:effectExtent l="0" t="0" r="0" b="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6E1226" w:rsidP="00C224B4">
      <w:r w:rsidRPr="00C224B4">
        <w:rPr>
          <w:noProof/>
        </w:rPr>
        <w:drawing>
          <wp:anchor distT="0" distB="0" distL="114300" distR="114300" simplePos="0" relativeHeight="251845632" behindDoc="0" locked="0" layoutInCell="1" allowOverlap="1" wp14:anchorId="67082F74" wp14:editId="40115101">
            <wp:simplePos x="0" y="0"/>
            <wp:positionH relativeFrom="margin">
              <wp:posOffset>193040</wp:posOffset>
            </wp:positionH>
            <wp:positionV relativeFrom="paragraph">
              <wp:posOffset>79099</wp:posOffset>
            </wp:positionV>
            <wp:extent cx="5727172" cy="2018040"/>
            <wp:effectExtent l="0" t="0" r="6985" b="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（１９）趣味はありますか</w:t>
      </w:r>
    </w:p>
    <w:p w:rsidR="00C224B4" w:rsidRDefault="00C224B4" w:rsidP="00C224B4">
      <w:pPr>
        <w:pStyle w:val="a3"/>
      </w:pPr>
      <w:r w:rsidRPr="00C224B4">
        <w:rPr>
          <w:rFonts w:hint="eastAsia"/>
        </w:rPr>
        <w:t>一般高齢者では、「趣味あり」の割合が70.4％、「思いつかない」の割合が18.9％となっています。</w:t>
      </w:r>
    </w:p>
    <w:p w:rsidR="00C224B4" w:rsidRDefault="00C224B4" w:rsidP="00C224B4">
      <w:pPr>
        <w:pStyle w:val="a3"/>
      </w:pPr>
      <w:r w:rsidRPr="00C224B4">
        <w:rPr>
          <w:rFonts w:hint="eastAsia"/>
        </w:rPr>
        <w:t>要支援認定者では、「趣味あり」の割合が49.3％、「思いつかない」の割合が37.3％となっています。</w:t>
      </w:r>
    </w:p>
    <w:p w:rsidR="00C224B4" w:rsidRDefault="00C224B4" w:rsidP="00C224B4">
      <w:pPr>
        <w:pStyle w:val="a3"/>
      </w:pPr>
      <w:r w:rsidRPr="00C224B4">
        <w:rPr>
          <w:rFonts w:hint="eastAsia"/>
        </w:rPr>
        <w:t>要介護認定の有無別でみると、「趣味あり」の割合は、一般高齢者で70.4％、要支援認定者で49.3％となっており、21.1ポイントの差となっています。</w:t>
      </w:r>
    </w:p>
    <w:p w:rsidR="00C224B4" w:rsidRDefault="00C224B4" w:rsidP="00C224B4">
      <w:r w:rsidRPr="00C224B4">
        <w:rPr>
          <w:noProof/>
        </w:rPr>
        <w:drawing>
          <wp:anchor distT="0" distB="0" distL="114300" distR="114300" simplePos="0" relativeHeight="251847680" behindDoc="0" locked="0" layoutInCell="1" allowOverlap="1" wp14:anchorId="735D615C" wp14:editId="606D09FF">
            <wp:simplePos x="0" y="0"/>
            <wp:positionH relativeFrom="margin">
              <wp:posOffset>496432</wp:posOffset>
            </wp:positionH>
            <wp:positionV relativeFrom="paragraph">
              <wp:posOffset>0</wp:posOffset>
            </wp:positionV>
            <wp:extent cx="5727172" cy="1173840"/>
            <wp:effectExtent l="0" t="0" r="0"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6E1226" w:rsidP="00C224B4">
      <w:r w:rsidRPr="00C224B4">
        <w:rPr>
          <w:noProof/>
        </w:rPr>
        <w:drawing>
          <wp:anchor distT="0" distB="0" distL="114300" distR="114300" simplePos="0" relativeHeight="251849728" behindDoc="0" locked="0" layoutInCell="1" allowOverlap="1" wp14:anchorId="522553FA" wp14:editId="7D137D93">
            <wp:simplePos x="0" y="0"/>
            <wp:positionH relativeFrom="margin">
              <wp:align>center</wp:align>
            </wp:positionH>
            <wp:positionV relativeFrom="paragraph">
              <wp:posOffset>55328</wp:posOffset>
            </wp:positionV>
            <wp:extent cx="5727065" cy="2018030"/>
            <wp:effectExtent l="0" t="0" r="0"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27065"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（２０）生きがいはありますか</w:t>
      </w:r>
    </w:p>
    <w:p w:rsidR="00C224B4" w:rsidRDefault="00C224B4" w:rsidP="00C224B4">
      <w:pPr>
        <w:pStyle w:val="a3"/>
      </w:pPr>
      <w:r w:rsidRPr="00C224B4">
        <w:rPr>
          <w:rFonts w:hint="eastAsia"/>
        </w:rPr>
        <w:t>一般高齢者では、「生きがいあり」の割合が58.7％、「思いつかない」の割合が27.1％となっています。</w:t>
      </w:r>
    </w:p>
    <w:p w:rsidR="00C224B4" w:rsidRDefault="00C224B4" w:rsidP="00C224B4">
      <w:pPr>
        <w:pStyle w:val="a3"/>
      </w:pPr>
      <w:r w:rsidRPr="00C224B4">
        <w:rPr>
          <w:rFonts w:hint="eastAsia"/>
        </w:rPr>
        <w:t>要支援認定者では、「生きがいあり」の割合が38.4％、「思いつかない」の割合が44.9％となっています。</w:t>
      </w:r>
    </w:p>
    <w:p w:rsidR="00C224B4" w:rsidRDefault="00C224B4" w:rsidP="00C224B4">
      <w:pPr>
        <w:pStyle w:val="a3"/>
      </w:pPr>
      <w:r w:rsidRPr="00C224B4">
        <w:rPr>
          <w:rFonts w:hint="eastAsia"/>
        </w:rPr>
        <w:t>要介護認定の有無別でみると、「生きがいあり」の割合は、一般高齢者で58.7％、要支援認定者で38.4％となっており、20.3ポイントの差となっています。</w:t>
      </w:r>
    </w:p>
    <w:p w:rsidR="00C224B4" w:rsidRDefault="00C224B4" w:rsidP="00C224B4">
      <w:r w:rsidRPr="00C224B4">
        <w:rPr>
          <w:noProof/>
        </w:rPr>
        <w:drawing>
          <wp:anchor distT="0" distB="0" distL="114300" distR="114300" simplePos="0" relativeHeight="251851776" behindDoc="0" locked="0" layoutInCell="1" allowOverlap="1" wp14:anchorId="6FC575D9" wp14:editId="0546F302">
            <wp:simplePos x="0" y="0"/>
            <wp:positionH relativeFrom="column">
              <wp:posOffset>450657</wp:posOffset>
            </wp:positionH>
            <wp:positionV relativeFrom="paragraph">
              <wp:posOffset>0</wp:posOffset>
            </wp:positionV>
            <wp:extent cx="5727172" cy="1173840"/>
            <wp:effectExtent l="0" t="0" r="0" b="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6E1226" w:rsidP="00C224B4">
      <w:r w:rsidRPr="00C224B4">
        <w:rPr>
          <w:noProof/>
        </w:rPr>
        <w:drawing>
          <wp:anchor distT="0" distB="0" distL="114300" distR="114300" simplePos="0" relativeHeight="251853824" behindDoc="0" locked="0" layoutInCell="1" allowOverlap="1" wp14:anchorId="0DE539DE" wp14:editId="2DE9BE95">
            <wp:simplePos x="0" y="0"/>
            <wp:positionH relativeFrom="margin">
              <wp:align>center</wp:align>
            </wp:positionH>
            <wp:positionV relativeFrom="paragraph">
              <wp:posOffset>31391</wp:posOffset>
            </wp:positionV>
            <wp:extent cx="5727172" cy="2018040"/>
            <wp:effectExtent l="0" t="0" r="0"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4D20BF" w:rsidRDefault="004D20BF" w:rsidP="004D20BF">
      <w:pPr>
        <w:pStyle w:val="3"/>
      </w:pPr>
      <w:bookmarkStart w:id="20" w:name="_Toc490655422"/>
      <w:r>
        <w:rPr>
          <w:rFonts w:hint="eastAsia"/>
        </w:rPr>
        <w:lastRenderedPageBreak/>
        <w:t xml:space="preserve">問５　</w:t>
      </w:r>
      <w:r w:rsidRPr="004D20BF">
        <w:rPr>
          <w:rFonts w:hint="eastAsia"/>
        </w:rPr>
        <w:t>地域での活動について</w:t>
      </w:r>
      <w:bookmarkEnd w:id="20"/>
    </w:p>
    <w:p w:rsidR="004D20BF" w:rsidRDefault="004D20BF" w:rsidP="004D20BF">
      <w:pPr>
        <w:pStyle w:val="a4"/>
      </w:pPr>
      <w:r>
        <w:rPr>
          <w:rFonts w:hint="eastAsia"/>
        </w:rPr>
        <w:t>（１）以下のような会・グループ等にどのくらいの頻度で参加していますか</w:t>
      </w:r>
      <w:r>
        <w:br/>
      </w:r>
      <w:r>
        <w:rPr>
          <w:rFonts w:hint="eastAsia"/>
        </w:rPr>
        <w:t>※① - ⑦それぞれに回答してください</w:t>
      </w:r>
    </w:p>
    <w:p w:rsidR="00C224B4" w:rsidRDefault="00C224B4" w:rsidP="004D20BF">
      <w:pPr>
        <w:pStyle w:val="a7"/>
      </w:pPr>
      <w:r w:rsidRPr="00C224B4">
        <w:rPr>
          <w:rFonts w:hint="eastAsia"/>
        </w:rPr>
        <w:t>①　ボランティアのグループ</w:t>
      </w:r>
    </w:p>
    <w:p w:rsidR="00C224B4" w:rsidRDefault="00C224B4" w:rsidP="00C224B4">
      <w:pPr>
        <w:pStyle w:val="a3"/>
      </w:pPr>
      <w:r w:rsidRPr="00C224B4">
        <w:rPr>
          <w:rFonts w:hint="eastAsia"/>
        </w:rPr>
        <w:t>一般高齢者では、「参加していない」の割合が49.1％と最も高くなっています。</w:t>
      </w:r>
    </w:p>
    <w:p w:rsidR="00C224B4" w:rsidRDefault="00C224B4" w:rsidP="00C224B4">
      <w:pPr>
        <w:pStyle w:val="a3"/>
      </w:pPr>
      <w:r w:rsidRPr="00C224B4">
        <w:rPr>
          <w:rFonts w:hint="eastAsia"/>
        </w:rPr>
        <w:t>要支援認定者では、「参加していない」の割合が49.0％と最も高くなっています。</w:t>
      </w:r>
    </w:p>
    <w:p w:rsidR="00C224B4" w:rsidRDefault="00C224B4" w:rsidP="00C224B4">
      <w:pPr>
        <w:pStyle w:val="a3"/>
      </w:pPr>
      <w:r w:rsidRPr="00C224B4">
        <w:rPr>
          <w:rFonts w:hint="eastAsia"/>
        </w:rPr>
        <w:t>要介護認定の有無別でみると、「参加していない」の割合は、一般高齢者で49.1％、要支援認定者で49.0％となっており、0.1ポイントの差となっています。</w:t>
      </w:r>
    </w:p>
    <w:p w:rsidR="00C224B4" w:rsidRDefault="00C224B4" w:rsidP="00C224B4">
      <w:r w:rsidRPr="00C224B4">
        <w:rPr>
          <w:noProof/>
        </w:rPr>
        <w:drawing>
          <wp:anchor distT="0" distB="0" distL="114300" distR="114300" simplePos="0" relativeHeight="251855872" behindDoc="0" locked="0" layoutInCell="1" allowOverlap="1" wp14:anchorId="7B413829" wp14:editId="10147B87">
            <wp:simplePos x="0" y="0"/>
            <wp:positionH relativeFrom="column">
              <wp:posOffset>307561</wp:posOffset>
            </wp:positionH>
            <wp:positionV relativeFrom="paragraph">
              <wp:posOffset>0</wp:posOffset>
            </wp:positionV>
            <wp:extent cx="5759303" cy="1173840"/>
            <wp:effectExtent l="0" t="0" r="0" b="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59303"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6E1226" w:rsidP="00C224B4">
      <w:r w:rsidRPr="00C224B4">
        <w:rPr>
          <w:noProof/>
        </w:rPr>
        <w:drawing>
          <wp:anchor distT="0" distB="0" distL="114300" distR="114300" simplePos="0" relativeHeight="251857920" behindDoc="0" locked="0" layoutInCell="1" allowOverlap="1" wp14:anchorId="7CD39C9E" wp14:editId="5D2C4A8A">
            <wp:simplePos x="0" y="0"/>
            <wp:positionH relativeFrom="column">
              <wp:posOffset>180340</wp:posOffset>
            </wp:positionH>
            <wp:positionV relativeFrom="paragraph">
              <wp:posOffset>41745</wp:posOffset>
            </wp:positionV>
            <wp:extent cx="5759303" cy="2018040"/>
            <wp:effectExtent l="0" t="0" r="0" b="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59303"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4D20BF">
      <w:pPr>
        <w:pStyle w:val="a7"/>
      </w:pPr>
      <w:r w:rsidRPr="00C224B4">
        <w:rPr>
          <w:rFonts w:hint="eastAsia"/>
        </w:rPr>
        <w:t>②　スポーツ関係のグループやクラブ</w:t>
      </w:r>
    </w:p>
    <w:p w:rsidR="00C224B4" w:rsidRDefault="00C224B4" w:rsidP="00C224B4">
      <w:pPr>
        <w:pStyle w:val="a3"/>
      </w:pPr>
      <w:r w:rsidRPr="00C224B4">
        <w:rPr>
          <w:rFonts w:hint="eastAsia"/>
        </w:rPr>
        <w:t>一般高齢者では、「参加していない」の割合が41.9％と最も高くなっています。</w:t>
      </w:r>
    </w:p>
    <w:p w:rsidR="00C224B4" w:rsidRDefault="00C224B4" w:rsidP="00C224B4">
      <w:pPr>
        <w:pStyle w:val="a3"/>
      </w:pPr>
      <w:r w:rsidRPr="00C224B4">
        <w:rPr>
          <w:rFonts w:hint="eastAsia"/>
        </w:rPr>
        <w:t>要支援認定者では、「参加していない」の割合が48.3％と最も高くなっています。</w:t>
      </w:r>
    </w:p>
    <w:p w:rsidR="00C224B4" w:rsidRDefault="00C224B4" w:rsidP="00C224B4">
      <w:pPr>
        <w:pStyle w:val="a3"/>
      </w:pPr>
      <w:r w:rsidRPr="00C224B4">
        <w:rPr>
          <w:rFonts w:hint="eastAsia"/>
        </w:rPr>
        <w:t>要介護認定の有無別でみると、「参加していない」の割合は、一般高齢者で41.9％、要支援認定者で48.3％となっており、6.4ポイントの差となっています。</w:t>
      </w:r>
    </w:p>
    <w:p w:rsidR="00C224B4" w:rsidRDefault="00C224B4" w:rsidP="00C224B4">
      <w:r w:rsidRPr="00C224B4">
        <w:rPr>
          <w:noProof/>
        </w:rPr>
        <w:drawing>
          <wp:anchor distT="0" distB="0" distL="114300" distR="114300" simplePos="0" relativeHeight="251859968" behindDoc="0" locked="0" layoutInCell="1" allowOverlap="1" wp14:anchorId="073474C4" wp14:editId="02703483">
            <wp:simplePos x="0" y="0"/>
            <wp:positionH relativeFrom="column">
              <wp:posOffset>275755</wp:posOffset>
            </wp:positionH>
            <wp:positionV relativeFrom="paragraph">
              <wp:posOffset>0</wp:posOffset>
            </wp:positionV>
            <wp:extent cx="5759303" cy="1173840"/>
            <wp:effectExtent l="0" t="0" r="0" b="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9303"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6E1226" w:rsidP="00C224B4">
      <w:r w:rsidRPr="00C224B4">
        <w:rPr>
          <w:noProof/>
        </w:rPr>
        <w:drawing>
          <wp:anchor distT="0" distB="0" distL="114300" distR="114300" simplePos="0" relativeHeight="251862016" behindDoc="0" locked="0" layoutInCell="1" allowOverlap="1" wp14:anchorId="259B26A3" wp14:editId="4C25F2AA">
            <wp:simplePos x="0" y="0"/>
            <wp:positionH relativeFrom="column">
              <wp:posOffset>180340</wp:posOffset>
            </wp:positionH>
            <wp:positionV relativeFrom="paragraph">
              <wp:posOffset>65599</wp:posOffset>
            </wp:positionV>
            <wp:extent cx="5759303" cy="2018040"/>
            <wp:effectExtent l="0" t="0" r="0" b="0"/>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59303"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4D20BF">
      <w:pPr>
        <w:pStyle w:val="a7"/>
      </w:pPr>
      <w:r w:rsidRPr="00C224B4">
        <w:rPr>
          <w:rFonts w:hint="eastAsia"/>
        </w:rPr>
        <w:lastRenderedPageBreak/>
        <w:t>③　趣味関係のグループ</w:t>
      </w:r>
    </w:p>
    <w:p w:rsidR="00C224B4" w:rsidRDefault="00C224B4" w:rsidP="00C224B4">
      <w:pPr>
        <w:pStyle w:val="a3"/>
      </w:pPr>
      <w:r w:rsidRPr="00C224B4">
        <w:rPr>
          <w:rFonts w:hint="eastAsia"/>
        </w:rPr>
        <w:t>一般高齢者では、「参加していない」の割合が38.3％と最も高く、次いで「月1 ～3 回」の割合が11.2％となっています。</w:t>
      </w:r>
    </w:p>
    <w:p w:rsidR="00C224B4" w:rsidRDefault="00C224B4" w:rsidP="00C224B4">
      <w:pPr>
        <w:pStyle w:val="a3"/>
      </w:pPr>
      <w:r w:rsidRPr="00C224B4">
        <w:rPr>
          <w:rFonts w:hint="eastAsia"/>
        </w:rPr>
        <w:t>要支援認定者では、「参加していない」の割合が45.5％と最も高くなっています。</w:t>
      </w:r>
    </w:p>
    <w:p w:rsidR="00C224B4" w:rsidRDefault="00C224B4" w:rsidP="00C224B4">
      <w:pPr>
        <w:pStyle w:val="a3"/>
      </w:pPr>
      <w:r w:rsidRPr="00C224B4">
        <w:rPr>
          <w:rFonts w:hint="eastAsia"/>
        </w:rPr>
        <w:t>要介護認定の有無別でみると、「参加していない」の割合は、一般高齢者で38.3％、要支援認定者で45.5％となっており、7.2ポイントの差となっています。</w:t>
      </w:r>
    </w:p>
    <w:p w:rsidR="00C224B4" w:rsidRDefault="00C224B4" w:rsidP="00C224B4">
      <w:r w:rsidRPr="00C224B4">
        <w:rPr>
          <w:noProof/>
        </w:rPr>
        <w:drawing>
          <wp:anchor distT="0" distB="0" distL="114300" distR="114300" simplePos="0" relativeHeight="251864064" behindDoc="0" locked="0" layoutInCell="1" allowOverlap="1" wp14:anchorId="66DB3E1F" wp14:editId="03EB075A">
            <wp:simplePos x="0" y="0"/>
            <wp:positionH relativeFrom="column">
              <wp:posOffset>307561</wp:posOffset>
            </wp:positionH>
            <wp:positionV relativeFrom="paragraph">
              <wp:posOffset>0</wp:posOffset>
            </wp:positionV>
            <wp:extent cx="5759303" cy="1173840"/>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9303"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6E1226" w:rsidP="00C224B4">
      <w:r w:rsidRPr="00C224B4">
        <w:rPr>
          <w:noProof/>
        </w:rPr>
        <w:drawing>
          <wp:anchor distT="0" distB="0" distL="114300" distR="114300" simplePos="0" relativeHeight="251866112" behindDoc="0" locked="0" layoutInCell="1" allowOverlap="1" wp14:anchorId="6A85C43C" wp14:editId="28C62902">
            <wp:simplePos x="0" y="0"/>
            <wp:positionH relativeFrom="column">
              <wp:posOffset>180340</wp:posOffset>
            </wp:positionH>
            <wp:positionV relativeFrom="paragraph">
              <wp:posOffset>33793</wp:posOffset>
            </wp:positionV>
            <wp:extent cx="5759303" cy="2018040"/>
            <wp:effectExtent l="0" t="0" r="0"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9303"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4D20BF">
      <w:pPr>
        <w:pStyle w:val="a7"/>
      </w:pPr>
      <w:r w:rsidRPr="00C224B4">
        <w:rPr>
          <w:rFonts w:hint="eastAsia"/>
        </w:rPr>
        <w:t>④　学習・教養サークル</w:t>
      </w:r>
    </w:p>
    <w:p w:rsidR="00C224B4" w:rsidRDefault="00C224B4" w:rsidP="00C224B4">
      <w:pPr>
        <w:pStyle w:val="a3"/>
      </w:pPr>
      <w:r w:rsidRPr="00C224B4">
        <w:rPr>
          <w:rFonts w:hint="eastAsia"/>
        </w:rPr>
        <w:t>一般高齢者では、「参加していない」の割合が50.7％と最も高くなっています。</w:t>
      </w:r>
    </w:p>
    <w:p w:rsidR="00C224B4" w:rsidRDefault="00C224B4" w:rsidP="00C224B4">
      <w:pPr>
        <w:pStyle w:val="a3"/>
      </w:pPr>
      <w:r w:rsidRPr="00C224B4">
        <w:rPr>
          <w:rFonts w:hint="eastAsia"/>
        </w:rPr>
        <w:t>要支援認定者では、「参加していない」の割合が47.9％と最も高くなっています。</w:t>
      </w:r>
    </w:p>
    <w:p w:rsidR="00C224B4" w:rsidRDefault="00C224B4" w:rsidP="00C224B4">
      <w:pPr>
        <w:pStyle w:val="a3"/>
      </w:pPr>
      <w:r w:rsidRPr="00C224B4">
        <w:rPr>
          <w:rFonts w:hint="eastAsia"/>
        </w:rPr>
        <w:t>要介護認定の有無別でみると、「参加していない」の割合は、一般高齢者で50.7％、要支援認定者で47.9％となっており、2.8ポイントの差となっています。</w:t>
      </w:r>
    </w:p>
    <w:p w:rsidR="00C224B4" w:rsidRDefault="00C224B4" w:rsidP="00C224B4">
      <w:r w:rsidRPr="00C224B4">
        <w:rPr>
          <w:noProof/>
        </w:rPr>
        <w:drawing>
          <wp:anchor distT="0" distB="0" distL="114300" distR="114300" simplePos="0" relativeHeight="251868160" behindDoc="0" locked="0" layoutInCell="1" allowOverlap="1" wp14:anchorId="55200B31" wp14:editId="495A2BFE">
            <wp:simplePos x="0" y="0"/>
            <wp:positionH relativeFrom="column">
              <wp:posOffset>259853</wp:posOffset>
            </wp:positionH>
            <wp:positionV relativeFrom="paragraph">
              <wp:posOffset>0</wp:posOffset>
            </wp:positionV>
            <wp:extent cx="5759303" cy="1173840"/>
            <wp:effectExtent l="0" t="0" r="0" b="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9303"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6E1226" w:rsidP="00C224B4">
      <w:r w:rsidRPr="00C224B4">
        <w:rPr>
          <w:noProof/>
        </w:rPr>
        <w:drawing>
          <wp:anchor distT="0" distB="0" distL="114300" distR="114300" simplePos="0" relativeHeight="251870208" behindDoc="0" locked="0" layoutInCell="1" allowOverlap="1" wp14:anchorId="23569D45" wp14:editId="4CDC2C6B">
            <wp:simplePos x="0" y="0"/>
            <wp:positionH relativeFrom="column">
              <wp:posOffset>180340</wp:posOffset>
            </wp:positionH>
            <wp:positionV relativeFrom="paragraph">
              <wp:posOffset>41745</wp:posOffset>
            </wp:positionV>
            <wp:extent cx="5759303" cy="2018040"/>
            <wp:effectExtent l="0" t="0" r="0"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9303"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4D20BF">
      <w:pPr>
        <w:pStyle w:val="a7"/>
      </w:pPr>
      <w:r w:rsidRPr="00C224B4">
        <w:rPr>
          <w:rFonts w:hint="eastAsia"/>
        </w:rPr>
        <w:lastRenderedPageBreak/>
        <w:t>⑤　老人クラブ</w:t>
      </w:r>
    </w:p>
    <w:p w:rsidR="00C224B4" w:rsidRDefault="00C224B4" w:rsidP="00C224B4">
      <w:pPr>
        <w:pStyle w:val="a3"/>
      </w:pPr>
      <w:r w:rsidRPr="00C224B4">
        <w:rPr>
          <w:rFonts w:hint="eastAsia"/>
        </w:rPr>
        <w:t>一般高齢者では、「参加していない」の割合が52.4％と最も高くなっています。</w:t>
      </w:r>
    </w:p>
    <w:p w:rsidR="00C224B4" w:rsidRDefault="00C224B4" w:rsidP="00C224B4">
      <w:pPr>
        <w:pStyle w:val="a3"/>
      </w:pPr>
      <w:r w:rsidRPr="00C224B4">
        <w:rPr>
          <w:rFonts w:hint="eastAsia"/>
        </w:rPr>
        <w:t>要支援認定者では、「参加していない」の割合が45.5％と最も高くなっています。</w:t>
      </w:r>
    </w:p>
    <w:p w:rsidR="00C224B4" w:rsidRDefault="00C224B4" w:rsidP="00C224B4">
      <w:pPr>
        <w:pStyle w:val="a3"/>
      </w:pPr>
      <w:r w:rsidRPr="00C224B4">
        <w:rPr>
          <w:rFonts w:hint="eastAsia"/>
        </w:rPr>
        <w:t>要介護認定の有無別でみると、「参加していない」の割合は、一般高齢者で52.4％、要支援認定者で45.5％となっており、6.9ポイントの差となっています。</w:t>
      </w:r>
    </w:p>
    <w:p w:rsidR="00C224B4" w:rsidRDefault="00C224B4" w:rsidP="00C224B4">
      <w:r w:rsidRPr="00C224B4">
        <w:rPr>
          <w:noProof/>
        </w:rPr>
        <w:drawing>
          <wp:anchor distT="0" distB="0" distL="114300" distR="114300" simplePos="0" relativeHeight="251872256" behindDoc="0" locked="0" layoutInCell="1" allowOverlap="1" wp14:anchorId="35A0E23C" wp14:editId="7813D7B5">
            <wp:simplePos x="0" y="0"/>
            <wp:positionH relativeFrom="column">
              <wp:posOffset>323464</wp:posOffset>
            </wp:positionH>
            <wp:positionV relativeFrom="paragraph">
              <wp:posOffset>0</wp:posOffset>
            </wp:positionV>
            <wp:extent cx="5759303" cy="1173840"/>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59303"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6E1226" w:rsidP="00C224B4">
      <w:r w:rsidRPr="00C224B4">
        <w:rPr>
          <w:noProof/>
        </w:rPr>
        <w:drawing>
          <wp:anchor distT="0" distB="0" distL="114300" distR="114300" simplePos="0" relativeHeight="251874304" behindDoc="0" locked="0" layoutInCell="1" allowOverlap="1" wp14:anchorId="2C4738A3" wp14:editId="43547EAF">
            <wp:simplePos x="0" y="0"/>
            <wp:positionH relativeFrom="column">
              <wp:posOffset>180340</wp:posOffset>
            </wp:positionH>
            <wp:positionV relativeFrom="paragraph">
              <wp:posOffset>73550</wp:posOffset>
            </wp:positionV>
            <wp:extent cx="5759303" cy="2018040"/>
            <wp:effectExtent l="0" t="0" r="0" b="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9303"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4D20BF">
      <w:pPr>
        <w:pStyle w:val="a7"/>
      </w:pPr>
      <w:r w:rsidRPr="00C224B4">
        <w:rPr>
          <w:rFonts w:hint="eastAsia"/>
        </w:rPr>
        <w:t>⑥　町内会・自治会</w:t>
      </w:r>
    </w:p>
    <w:p w:rsidR="00C224B4" w:rsidRDefault="00C224B4" w:rsidP="00C224B4">
      <w:pPr>
        <w:pStyle w:val="a3"/>
      </w:pPr>
      <w:r w:rsidRPr="00C224B4">
        <w:rPr>
          <w:rFonts w:hint="eastAsia"/>
        </w:rPr>
        <w:t>一般高齢者では、「参加していない」の割合が34.8％と最も高く、次いで「年に数回」の割合が19.2％となっています。</w:t>
      </w:r>
    </w:p>
    <w:p w:rsidR="00C224B4" w:rsidRDefault="00C224B4" w:rsidP="00C224B4">
      <w:pPr>
        <w:pStyle w:val="a3"/>
      </w:pPr>
      <w:r w:rsidRPr="00C224B4">
        <w:rPr>
          <w:rFonts w:hint="eastAsia"/>
        </w:rPr>
        <w:t>要支援認定者では、「参加していない」の割合が44.2％と最も高くなっています。</w:t>
      </w:r>
    </w:p>
    <w:p w:rsidR="00C224B4" w:rsidRDefault="00C224B4" w:rsidP="00C224B4">
      <w:pPr>
        <w:pStyle w:val="a3"/>
      </w:pPr>
      <w:r w:rsidRPr="00C224B4">
        <w:rPr>
          <w:rFonts w:hint="eastAsia"/>
        </w:rPr>
        <w:t>要介護認定の有無別でみると、「参加していない」の割合は、一般高齢者で34.8％、要支援認定者で44.2％となっており、9.4ポイントの差となっています。</w:t>
      </w:r>
    </w:p>
    <w:p w:rsidR="00C224B4" w:rsidRDefault="00C224B4" w:rsidP="00C224B4">
      <w:r w:rsidRPr="00C224B4">
        <w:rPr>
          <w:noProof/>
        </w:rPr>
        <w:drawing>
          <wp:anchor distT="0" distB="0" distL="114300" distR="114300" simplePos="0" relativeHeight="251876352" behindDoc="0" locked="0" layoutInCell="1" allowOverlap="1" wp14:anchorId="1B8CE5A1" wp14:editId="0752141A">
            <wp:simplePos x="0" y="0"/>
            <wp:positionH relativeFrom="column">
              <wp:posOffset>299609</wp:posOffset>
            </wp:positionH>
            <wp:positionV relativeFrom="paragraph">
              <wp:posOffset>0</wp:posOffset>
            </wp:positionV>
            <wp:extent cx="5759303" cy="1173840"/>
            <wp:effectExtent l="0" t="0" r="0" b="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9303"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6E1226" w:rsidP="00C224B4">
      <w:r w:rsidRPr="00C224B4">
        <w:rPr>
          <w:noProof/>
        </w:rPr>
        <w:drawing>
          <wp:anchor distT="0" distB="0" distL="114300" distR="114300" simplePos="0" relativeHeight="251878400" behindDoc="0" locked="0" layoutInCell="1" allowOverlap="1" wp14:anchorId="72D9EF47" wp14:editId="2DBD5BB9">
            <wp:simplePos x="0" y="0"/>
            <wp:positionH relativeFrom="column">
              <wp:posOffset>180340</wp:posOffset>
            </wp:positionH>
            <wp:positionV relativeFrom="paragraph">
              <wp:posOffset>57647</wp:posOffset>
            </wp:positionV>
            <wp:extent cx="5759303" cy="2018040"/>
            <wp:effectExtent l="0" t="0" r="0" b="0"/>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9303"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4D20BF">
      <w:pPr>
        <w:pStyle w:val="a7"/>
      </w:pPr>
      <w:r w:rsidRPr="00C224B4">
        <w:rPr>
          <w:rFonts w:hint="eastAsia"/>
        </w:rPr>
        <w:lastRenderedPageBreak/>
        <w:t>⑦　収入のある仕事</w:t>
      </w:r>
    </w:p>
    <w:p w:rsidR="00C224B4" w:rsidRDefault="00C224B4" w:rsidP="00C224B4">
      <w:pPr>
        <w:pStyle w:val="a3"/>
      </w:pPr>
      <w:r w:rsidRPr="00C224B4">
        <w:rPr>
          <w:rFonts w:hint="eastAsia"/>
        </w:rPr>
        <w:t>一般高齢者では、「参加していない」の割合が40.5％と最も高く、次いで「週4 回以上」の割合が12.6％となっています。</w:t>
      </w:r>
    </w:p>
    <w:p w:rsidR="00C224B4" w:rsidRDefault="00C224B4" w:rsidP="00C224B4">
      <w:pPr>
        <w:pStyle w:val="a3"/>
      </w:pPr>
      <w:r w:rsidRPr="00C224B4">
        <w:rPr>
          <w:rFonts w:hint="eastAsia"/>
        </w:rPr>
        <w:t>要支援認定者では、「参加していない」の割合が50.0％と最も高くなっています。</w:t>
      </w:r>
    </w:p>
    <w:p w:rsidR="00C224B4" w:rsidRDefault="00C224B4" w:rsidP="00C224B4">
      <w:pPr>
        <w:pStyle w:val="a3"/>
      </w:pPr>
      <w:r w:rsidRPr="00C224B4">
        <w:rPr>
          <w:rFonts w:hint="eastAsia"/>
        </w:rPr>
        <w:t>要介護認定の有無別でみると、「参加していない」の割合は、一般高齢者で40.5％、要支援認定者で50.0％となっており、9.5ポイントの差となっています。</w:t>
      </w:r>
    </w:p>
    <w:p w:rsidR="00C224B4" w:rsidRDefault="00C224B4" w:rsidP="00C224B4">
      <w:r w:rsidRPr="00C224B4">
        <w:rPr>
          <w:noProof/>
        </w:rPr>
        <w:drawing>
          <wp:anchor distT="0" distB="0" distL="114300" distR="114300" simplePos="0" relativeHeight="251880448" behindDoc="0" locked="0" layoutInCell="1" allowOverlap="1" wp14:anchorId="54749575" wp14:editId="17968DC3">
            <wp:simplePos x="0" y="0"/>
            <wp:positionH relativeFrom="column">
              <wp:posOffset>275756</wp:posOffset>
            </wp:positionH>
            <wp:positionV relativeFrom="paragraph">
              <wp:posOffset>0</wp:posOffset>
            </wp:positionV>
            <wp:extent cx="5759303" cy="1173840"/>
            <wp:effectExtent l="0" t="0" r="0" b="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59303"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6E1226" w:rsidP="00C224B4">
      <w:r w:rsidRPr="00C224B4">
        <w:rPr>
          <w:noProof/>
        </w:rPr>
        <w:drawing>
          <wp:anchor distT="0" distB="0" distL="114300" distR="114300" simplePos="0" relativeHeight="251882496" behindDoc="0" locked="0" layoutInCell="1" allowOverlap="1" wp14:anchorId="05C926AB" wp14:editId="10DD23C6">
            <wp:simplePos x="0" y="0"/>
            <wp:positionH relativeFrom="column">
              <wp:posOffset>180340</wp:posOffset>
            </wp:positionH>
            <wp:positionV relativeFrom="paragraph">
              <wp:posOffset>9939</wp:posOffset>
            </wp:positionV>
            <wp:extent cx="5759303" cy="2018040"/>
            <wp:effectExtent l="0" t="0" r="0"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59303"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（２）地域住民の有志によって、健康づくり活動や趣味等のグループ活動を行って、いきいきした地域づくりを進めるとしたら、あなたはその活動に参加者として参加してみたいと思いますか</w:t>
      </w:r>
    </w:p>
    <w:p w:rsidR="00C224B4" w:rsidRDefault="00C224B4" w:rsidP="00C224B4">
      <w:pPr>
        <w:pStyle w:val="a3"/>
      </w:pPr>
      <w:r w:rsidRPr="00C224B4">
        <w:rPr>
          <w:rFonts w:hint="eastAsia"/>
        </w:rPr>
        <w:t>一般高齢者では、「参加してもよい」の割合が47.5％と最も高く、次いで「参加したくない」の割合が29.8％、「是非参加したい」の割合が11.2％となっています。</w:t>
      </w:r>
    </w:p>
    <w:p w:rsidR="00C224B4" w:rsidRDefault="00C224B4" w:rsidP="00C224B4">
      <w:pPr>
        <w:pStyle w:val="a3"/>
      </w:pPr>
      <w:r w:rsidRPr="00C224B4">
        <w:rPr>
          <w:rFonts w:hint="eastAsia"/>
        </w:rPr>
        <w:t>要支援認定者では、「参加したくない」の割合が50.0％と最も高く、次いで「参加してもよい」の割合が27.4％となっています。</w:t>
      </w:r>
    </w:p>
    <w:p w:rsidR="00C224B4" w:rsidRDefault="00C224B4" w:rsidP="00C224B4">
      <w:pPr>
        <w:pStyle w:val="a3"/>
      </w:pPr>
      <w:r w:rsidRPr="00C224B4">
        <w:rPr>
          <w:rFonts w:hint="eastAsia"/>
        </w:rPr>
        <w:t>要介護認定の有無別でみると、「是非参加したい」と「参加してもよい」を合わせた『参加してみたいと思う人』の割合は、一般高齢者で58.7％、要支援認定者で32.2％となっており、26.5ポイントの差となっています。</w:t>
      </w:r>
    </w:p>
    <w:p w:rsidR="00C224B4" w:rsidRDefault="00C224B4" w:rsidP="00C224B4">
      <w:r w:rsidRPr="00C224B4">
        <w:rPr>
          <w:noProof/>
        </w:rPr>
        <w:drawing>
          <wp:anchor distT="0" distB="0" distL="114300" distR="114300" simplePos="0" relativeHeight="251884544" behindDoc="0" locked="0" layoutInCell="1" allowOverlap="1" wp14:anchorId="0EB21882" wp14:editId="6162E1D5">
            <wp:simplePos x="0" y="0"/>
            <wp:positionH relativeFrom="margin">
              <wp:align>right</wp:align>
            </wp:positionH>
            <wp:positionV relativeFrom="paragraph">
              <wp:posOffset>0</wp:posOffset>
            </wp:positionV>
            <wp:extent cx="5735205" cy="1173840"/>
            <wp:effectExtent l="0" t="0" r="0"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35205"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6E1226" w:rsidP="00C224B4">
      <w:r w:rsidRPr="00C224B4">
        <w:rPr>
          <w:noProof/>
        </w:rPr>
        <w:drawing>
          <wp:anchor distT="0" distB="0" distL="114300" distR="114300" simplePos="0" relativeHeight="251886592" behindDoc="0" locked="0" layoutInCell="1" allowOverlap="1" wp14:anchorId="297E8178" wp14:editId="7539B14E">
            <wp:simplePos x="0" y="0"/>
            <wp:positionH relativeFrom="margin">
              <wp:align>center</wp:align>
            </wp:positionH>
            <wp:positionV relativeFrom="paragraph">
              <wp:posOffset>159026</wp:posOffset>
            </wp:positionV>
            <wp:extent cx="5735205" cy="2018040"/>
            <wp:effectExtent l="0" t="0" r="0" b="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5205"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603AB3" w:rsidRDefault="00603AB3">
      <w:pPr>
        <w:widowControl/>
        <w:jc w:val="left"/>
      </w:pPr>
      <w:r>
        <w:br w:type="page"/>
      </w:r>
    </w:p>
    <w:p w:rsidR="00603AB3" w:rsidRDefault="00603AB3" w:rsidP="00C224B4"/>
    <w:p w:rsidR="00603AB3" w:rsidRDefault="00603AB3" w:rsidP="00603AB3">
      <w:pPr>
        <w:pStyle w:val="a7"/>
      </w:pPr>
      <w:r>
        <w:t>【性別】</w:t>
      </w:r>
    </w:p>
    <w:p w:rsidR="00603AB3" w:rsidRDefault="00603AB3" w:rsidP="00603AB3">
      <w:pPr>
        <w:pStyle w:val="a3"/>
      </w:pPr>
      <w:r>
        <w:t>性別でみると、男性に比べ、女性で「是非参加したい」の割合が高くなっています。</w:t>
      </w:r>
    </w:p>
    <w:p w:rsidR="00603AB3" w:rsidRDefault="00603AB3" w:rsidP="00603AB3">
      <w:r w:rsidRPr="00C224B4">
        <w:rPr>
          <w:noProof/>
        </w:rPr>
        <w:drawing>
          <wp:anchor distT="0" distB="0" distL="114300" distR="114300" simplePos="0" relativeHeight="252035072" behindDoc="0" locked="0" layoutInCell="1" allowOverlap="1" wp14:anchorId="4153FFF0" wp14:editId="4E8E64BE">
            <wp:simplePos x="0" y="0"/>
            <wp:positionH relativeFrom="margin">
              <wp:align>right</wp:align>
            </wp:positionH>
            <wp:positionV relativeFrom="paragraph">
              <wp:posOffset>0</wp:posOffset>
            </wp:positionV>
            <wp:extent cx="5735205" cy="117384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35205"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AB3" w:rsidRDefault="00603AB3" w:rsidP="00C224B4"/>
    <w:p w:rsidR="00603AB3" w:rsidRDefault="00603AB3" w:rsidP="00C224B4">
      <w:r w:rsidRPr="00603AB3">
        <w:rPr>
          <w:noProof/>
        </w:rPr>
        <w:drawing>
          <wp:anchor distT="0" distB="0" distL="114300" distR="114300" simplePos="0" relativeHeight="252037120" behindDoc="0" locked="0" layoutInCell="1" allowOverlap="1" wp14:anchorId="47BB9C99" wp14:editId="03736FAE">
            <wp:simplePos x="0" y="0"/>
            <wp:positionH relativeFrom="column">
              <wp:align>center</wp:align>
            </wp:positionH>
            <wp:positionV relativeFrom="paragraph">
              <wp:posOffset>0</wp:posOffset>
            </wp:positionV>
            <wp:extent cx="5757997" cy="1154250"/>
            <wp:effectExtent l="0" t="0" r="0" b="825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57997" cy="115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AB3" w:rsidRDefault="00603AB3">
      <w:pPr>
        <w:widowControl/>
        <w:jc w:val="left"/>
      </w:pPr>
    </w:p>
    <w:p w:rsidR="00603AB3" w:rsidRDefault="00603AB3">
      <w:pPr>
        <w:widowControl/>
        <w:jc w:val="left"/>
      </w:pPr>
    </w:p>
    <w:p w:rsidR="00603AB3" w:rsidRDefault="00603AB3">
      <w:pPr>
        <w:widowControl/>
        <w:jc w:val="left"/>
      </w:pPr>
    </w:p>
    <w:p w:rsidR="00603AB3" w:rsidRDefault="00603AB3">
      <w:pPr>
        <w:widowControl/>
        <w:jc w:val="left"/>
      </w:pPr>
    </w:p>
    <w:p w:rsidR="00603AB3" w:rsidRDefault="00603AB3">
      <w:pPr>
        <w:widowControl/>
        <w:jc w:val="left"/>
      </w:pPr>
    </w:p>
    <w:p w:rsidR="00603AB3" w:rsidRDefault="00603AB3">
      <w:pPr>
        <w:widowControl/>
        <w:jc w:val="left"/>
      </w:pPr>
    </w:p>
    <w:p w:rsidR="00603AB3" w:rsidRDefault="00603AB3">
      <w:pPr>
        <w:widowControl/>
        <w:jc w:val="left"/>
      </w:pPr>
    </w:p>
    <w:p w:rsidR="00603AB3" w:rsidRDefault="00603AB3">
      <w:pPr>
        <w:widowControl/>
        <w:jc w:val="left"/>
      </w:pPr>
    </w:p>
    <w:p w:rsidR="00C224B4" w:rsidRDefault="00C224B4" w:rsidP="00C224B4">
      <w:pPr>
        <w:pStyle w:val="a4"/>
      </w:pPr>
      <w:r w:rsidRPr="00C224B4">
        <w:rPr>
          <w:rFonts w:hint="eastAsia"/>
        </w:rPr>
        <w:t>（４）何人ぐらいでグループ活動を行いたいですか</w:t>
      </w:r>
    </w:p>
    <w:p w:rsidR="00C224B4" w:rsidRDefault="00C224B4" w:rsidP="00C224B4">
      <w:pPr>
        <w:pStyle w:val="a3"/>
      </w:pPr>
      <w:r w:rsidRPr="00C224B4">
        <w:rPr>
          <w:rFonts w:hint="eastAsia"/>
        </w:rPr>
        <w:t>一般高齢者では、「６～１０人」の割合が25.0％と最も高く、次いで「２～５人」、「１１人以上」の割合が12.7％となっています。</w:t>
      </w:r>
    </w:p>
    <w:p w:rsidR="00C224B4" w:rsidRDefault="00C224B4" w:rsidP="00C224B4">
      <w:pPr>
        <w:pStyle w:val="a3"/>
      </w:pPr>
      <w:r w:rsidRPr="00C224B4">
        <w:rPr>
          <w:rFonts w:hint="eastAsia"/>
        </w:rPr>
        <w:t>要支援認定者では、「６～１０人」の割合が15.4％と最も高く、次いで「２～５人」の割合が10.3％となっています。</w:t>
      </w:r>
    </w:p>
    <w:p w:rsidR="00C224B4" w:rsidRDefault="00C224B4" w:rsidP="00C224B4">
      <w:pPr>
        <w:pStyle w:val="a3"/>
      </w:pPr>
      <w:r w:rsidRPr="00C224B4">
        <w:rPr>
          <w:rFonts w:hint="eastAsia"/>
        </w:rPr>
        <w:t>要介護認定の有無別でみると、要支援認定者に比べ、一般高齢者で「６～１０人」「１１人以上」の割合が高くなっています。</w:t>
      </w:r>
    </w:p>
    <w:p w:rsidR="00C224B4" w:rsidRDefault="00C224B4" w:rsidP="00C224B4">
      <w:r w:rsidRPr="00C224B4">
        <w:rPr>
          <w:noProof/>
        </w:rPr>
        <w:drawing>
          <wp:anchor distT="0" distB="0" distL="114300" distR="114300" simplePos="0" relativeHeight="251888640" behindDoc="0" locked="0" layoutInCell="1" allowOverlap="1" wp14:anchorId="7E900E5E" wp14:editId="77843A22">
            <wp:simplePos x="0" y="0"/>
            <wp:positionH relativeFrom="margin">
              <wp:posOffset>472909</wp:posOffset>
            </wp:positionH>
            <wp:positionV relativeFrom="paragraph">
              <wp:posOffset>0</wp:posOffset>
            </wp:positionV>
            <wp:extent cx="5735205" cy="1173840"/>
            <wp:effectExtent l="0" t="0" r="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35205"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6E1226" w:rsidP="00C224B4">
      <w:r w:rsidRPr="00C224B4">
        <w:rPr>
          <w:noProof/>
        </w:rPr>
        <w:drawing>
          <wp:anchor distT="0" distB="0" distL="114300" distR="114300" simplePos="0" relativeHeight="251890688" behindDoc="0" locked="0" layoutInCell="1" allowOverlap="1" wp14:anchorId="26B732A6" wp14:editId="5D1ECD5D">
            <wp:simplePos x="0" y="0"/>
            <wp:positionH relativeFrom="margin">
              <wp:posOffset>193040</wp:posOffset>
            </wp:positionH>
            <wp:positionV relativeFrom="paragraph">
              <wp:posOffset>55245</wp:posOffset>
            </wp:positionV>
            <wp:extent cx="5735205" cy="2018040"/>
            <wp:effectExtent l="0" t="0" r="0" b="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35205"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603AB3" w:rsidRDefault="00603AB3">
      <w:pPr>
        <w:widowControl/>
        <w:jc w:val="left"/>
        <w:rPr>
          <w:rFonts w:ascii="ＭＳ ゴシック" w:eastAsia="ＭＳ ゴシック" w:hAnsi="ＭＳ ゴシック"/>
          <w:noProof/>
          <w:sz w:val="24"/>
        </w:rPr>
      </w:pPr>
      <w:r>
        <w:br w:type="page"/>
      </w:r>
    </w:p>
    <w:p w:rsidR="00C224B4" w:rsidRDefault="00C224B4" w:rsidP="00C224B4">
      <w:pPr>
        <w:pStyle w:val="a4"/>
      </w:pPr>
      <w:r w:rsidRPr="00C224B4">
        <w:rPr>
          <w:rFonts w:hint="eastAsia"/>
        </w:rPr>
        <w:lastRenderedPageBreak/>
        <w:t>（</w:t>
      </w:r>
      <w:r w:rsidR="008C217B">
        <w:rPr>
          <w:rFonts w:hint="eastAsia"/>
        </w:rPr>
        <w:t>５</w:t>
      </w:r>
      <w:r w:rsidRPr="00C224B4">
        <w:rPr>
          <w:rFonts w:hint="eastAsia"/>
        </w:rPr>
        <w:t>）</w:t>
      </w:r>
      <w:r w:rsidR="008C217B" w:rsidRPr="008C217B">
        <w:rPr>
          <w:rFonts w:hint="eastAsia"/>
        </w:rPr>
        <w:t>地域住民の有志によって、健康づくり活動や趣味等のグループ活動を行って、いきいきした地域づくりを進めるとしたら、あなたはその活動に企画・運営（お世話役）として参加してみたいと思いますか</w:t>
      </w:r>
    </w:p>
    <w:p w:rsidR="00C224B4" w:rsidRDefault="00C224B4" w:rsidP="00C224B4">
      <w:pPr>
        <w:pStyle w:val="a3"/>
      </w:pPr>
      <w:r w:rsidRPr="00C224B4">
        <w:rPr>
          <w:rFonts w:hint="eastAsia"/>
        </w:rPr>
        <w:t>一般高齢者では、「参加したくない」の割合が49.8％と最も高く、次いで「参加してもよい」の割合が29.6％となっています。</w:t>
      </w:r>
    </w:p>
    <w:p w:rsidR="00C224B4" w:rsidRDefault="00C224B4" w:rsidP="00C224B4">
      <w:pPr>
        <w:pStyle w:val="a3"/>
      </w:pPr>
      <w:r w:rsidRPr="00C224B4">
        <w:rPr>
          <w:rFonts w:hint="eastAsia"/>
        </w:rPr>
        <w:t>要支援認定者では、「参加したくない」の割合が61.0％と最も高く、次いで「参加してもよい」の割合が14.7％となっています。</w:t>
      </w:r>
    </w:p>
    <w:p w:rsidR="00C224B4" w:rsidRDefault="00C224B4" w:rsidP="00C224B4">
      <w:pPr>
        <w:pStyle w:val="a3"/>
      </w:pPr>
      <w:r w:rsidRPr="00C224B4">
        <w:rPr>
          <w:rFonts w:hint="eastAsia"/>
        </w:rPr>
        <w:t>要介護認定の有無別でみると、要支援認定者に比べ、一般高齢者で「参加してもよい」の割合が高くなっています。一方､一般高齢者に比べ､要支援認定者で「参加したくない」の割合が高くなっています。</w:t>
      </w:r>
    </w:p>
    <w:p w:rsidR="00C224B4" w:rsidRDefault="00C224B4" w:rsidP="00C224B4">
      <w:r w:rsidRPr="00C224B4">
        <w:rPr>
          <w:noProof/>
        </w:rPr>
        <w:drawing>
          <wp:anchor distT="0" distB="0" distL="114300" distR="114300" simplePos="0" relativeHeight="251892736" behindDoc="0" locked="0" layoutInCell="1" allowOverlap="1" wp14:anchorId="01B9586F" wp14:editId="3E82402A">
            <wp:simplePos x="0" y="0"/>
            <wp:positionH relativeFrom="column">
              <wp:posOffset>335529</wp:posOffset>
            </wp:positionH>
            <wp:positionV relativeFrom="paragraph">
              <wp:posOffset>0</wp:posOffset>
            </wp:positionV>
            <wp:extent cx="5735205" cy="1173840"/>
            <wp:effectExtent l="0" t="0" r="0" b="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35205"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6E1226" w:rsidP="00C224B4">
      <w:r w:rsidRPr="00C224B4">
        <w:rPr>
          <w:noProof/>
        </w:rPr>
        <w:drawing>
          <wp:anchor distT="0" distB="0" distL="114300" distR="114300" simplePos="0" relativeHeight="251894784" behindDoc="0" locked="0" layoutInCell="1" allowOverlap="1" wp14:anchorId="25E45AB0" wp14:editId="4477CABC">
            <wp:simplePos x="0" y="0"/>
            <wp:positionH relativeFrom="margin">
              <wp:align>center</wp:align>
            </wp:positionH>
            <wp:positionV relativeFrom="paragraph">
              <wp:posOffset>1988</wp:posOffset>
            </wp:positionV>
            <wp:extent cx="5735205" cy="2018040"/>
            <wp:effectExtent l="0" t="0" r="0" b="0"/>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35205"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603AB3" w:rsidRDefault="00603AB3" w:rsidP="00C224B4"/>
    <w:p w:rsidR="00603AB3" w:rsidRDefault="00603AB3" w:rsidP="00C224B4"/>
    <w:p w:rsidR="00603AB3" w:rsidRDefault="00603AB3" w:rsidP="00C224B4"/>
    <w:p w:rsidR="00603AB3" w:rsidRDefault="00603AB3" w:rsidP="00603AB3">
      <w:pPr>
        <w:pStyle w:val="a7"/>
      </w:pPr>
      <w:r>
        <w:t>【性別】</w:t>
      </w:r>
    </w:p>
    <w:p w:rsidR="00603AB3" w:rsidRDefault="00603AB3" w:rsidP="00603AB3">
      <w:pPr>
        <w:pStyle w:val="a3"/>
      </w:pPr>
      <w:r>
        <w:t>性別でみると、女性に比べ、男性で「</w:t>
      </w:r>
      <w:r w:rsidRPr="00603AB3">
        <w:rPr>
          <w:rFonts w:hint="eastAsia"/>
        </w:rPr>
        <w:t>参加してもよい</w:t>
      </w:r>
      <w:r>
        <w:rPr>
          <w:rFonts w:hint="eastAsia"/>
        </w:rPr>
        <w:t>」の割合が高くなっています。</w:t>
      </w:r>
    </w:p>
    <w:p w:rsidR="00603AB3" w:rsidRDefault="00603AB3" w:rsidP="00C224B4">
      <w:r w:rsidRPr="00603AB3">
        <w:rPr>
          <w:noProof/>
        </w:rPr>
        <w:drawing>
          <wp:anchor distT="0" distB="0" distL="114300" distR="114300" simplePos="0" relativeHeight="252039168" behindDoc="0" locked="0" layoutInCell="1" allowOverlap="1" wp14:anchorId="42A95BFF" wp14:editId="763B2D56">
            <wp:simplePos x="0" y="0"/>
            <wp:positionH relativeFrom="column">
              <wp:posOffset>180975</wp:posOffset>
            </wp:positionH>
            <wp:positionV relativeFrom="paragraph">
              <wp:posOffset>142875</wp:posOffset>
            </wp:positionV>
            <wp:extent cx="5757997" cy="1154250"/>
            <wp:effectExtent l="0" t="0" r="0" b="825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57997" cy="115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AB3" w:rsidRDefault="00603AB3" w:rsidP="00C224B4"/>
    <w:p w:rsidR="00603AB3" w:rsidRDefault="00603AB3" w:rsidP="00C224B4"/>
    <w:p w:rsidR="00603AB3" w:rsidRDefault="00603AB3" w:rsidP="00C224B4"/>
    <w:p w:rsidR="00603AB3" w:rsidRDefault="00603AB3" w:rsidP="00C224B4"/>
    <w:p w:rsidR="00603AB3" w:rsidRDefault="00603AB3" w:rsidP="00C224B4"/>
    <w:p w:rsidR="00603AB3" w:rsidRDefault="00603AB3" w:rsidP="00C224B4"/>
    <w:p w:rsidR="00603AB3" w:rsidRDefault="00603AB3" w:rsidP="00C224B4"/>
    <w:p w:rsidR="00603AB3" w:rsidRDefault="00603AB3" w:rsidP="00C224B4"/>
    <w:p w:rsidR="00603AB3" w:rsidRDefault="00603AB3" w:rsidP="00C224B4"/>
    <w:p w:rsidR="00603AB3" w:rsidRDefault="00603AB3" w:rsidP="00C224B4"/>
    <w:p w:rsidR="00603AB3" w:rsidRPr="00603AB3" w:rsidRDefault="00603AB3" w:rsidP="00C224B4"/>
    <w:p w:rsidR="00C224B4" w:rsidRDefault="00C224B4">
      <w:pPr>
        <w:widowControl/>
        <w:jc w:val="left"/>
      </w:pPr>
      <w:r>
        <w:br w:type="page"/>
      </w:r>
    </w:p>
    <w:p w:rsidR="008C217B" w:rsidRDefault="008C217B" w:rsidP="008C217B">
      <w:pPr>
        <w:pStyle w:val="3"/>
        <w:spacing w:before="120"/>
      </w:pPr>
      <w:bookmarkStart w:id="21" w:name="_Toc490655423"/>
      <w:r>
        <w:rPr>
          <w:rFonts w:hint="eastAsia"/>
        </w:rPr>
        <w:lastRenderedPageBreak/>
        <w:t>問６　たすけあい</w:t>
      </w:r>
      <w:r w:rsidRPr="004D20BF">
        <w:rPr>
          <w:rFonts w:hint="eastAsia"/>
        </w:rPr>
        <w:t>について</w:t>
      </w:r>
      <w:bookmarkEnd w:id="21"/>
    </w:p>
    <w:p w:rsidR="00C224B4" w:rsidRDefault="00C224B4" w:rsidP="00C224B4">
      <w:pPr>
        <w:pStyle w:val="a4"/>
      </w:pPr>
      <w:r w:rsidRPr="00C224B4">
        <w:rPr>
          <w:rFonts w:hint="eastAsia"/>
        </w:rPr>
        <w:t>（１）あなたの心配事や愚痴（ぐち）を聞いてくれる人（いくつでも）</w:t>
      </w:r>
    </w:p>
    <w:p w:rsidR="00C224B4" w:rsidRDefault="00C224B4" w:rsidP="00C224B4">
      <w:pPr>
        <w:pStyle w:val="a3"/>
      </w:pPr>
      <w:r w:rsidRPr="00C224B4">
        <w:rPr>
          <w:rFonts w:hint="eastAsia"/>
        </w:rPr>
        <w:t>一般高齢者では、「配偶者」の割合が56.0％と最も高く、次いで「友人」の割合が43.1％、「別居の子ども」の割合が34.5％となっています。</w:t>
      </w:r>
    </w:p>
    <w:p w:rsidR="00C224B4" w:rsidRDefault="00C224B4" w:rsidP="00C224B4">
      <w:pPr>
        <w:pStyle w:val="a3"/>
      </w:pPr>
      <w:r w:rsidRPr="00C224B4">
        <w:rPr>
          <w:rFonts w:hint="eastAsia"/>
        </w:rPr>
        <w:t>要支援認定者では、「別居の子ども」の割合が39.0％と最も高く、次いで「配偶者」の割合が30.8％、「兄弟姉妹・親戚・親・孫」の割合が26.7％となっています。</w:t>
      </w:r>
    </w:p>
    <w:p w:rsidR="00C224B4" w:rsidRDefault="00C224B4" w:rsidP="00C224B4">
      <w:pPr>
        <w:pStyle w:val="a3"/>
      </w:pPr>
      <w:r w:rsidRPr="00C224B4">
        <w:rPr>
          <w:rFonts w:hint="eastAsia"/>
        </w:rPr>
        <w:t>要介護認定の有無別でみると、要支援認定者に比べ、一般高齢者で「配偶者」「兄弟姉妹・親戚・親・孫」「友人」の割合が高くなっています。</w:t>
      </w:r>
    </w:p>
    <w:p w:rsidR="00C224B4" w:rsidRDefault="006E1226" w:rsidP="00C224B4">
      <w:r>
        <w:rPr>
          <w:noProof/>
        </w:rPr>
        <mc:AlternateContent>
          <mc:Choice Requires="wpg">
            <w:drawing>
              <wp:anchor distT="0" distB="0" distL="114300" distR="114300" simplePos="0" relativeHeight="251899904" behindDoc="0" locked="0" layoutInCell="1" allowOverlap="1" wp14:anchorId="57472511" wp14:editId="5F65DB82">
                <wp:simplePos x="0" y="0"/>
                <wp:positionH relativeFrom="column">
                  <wp:posOffset>599827</wp:posOffset>
                </wp:positionH>
                <wp:positionV relativeFrom="paragraph">
                  <wp:posOffset>7427</wp:posOffset>
                </wp:positionV>
                <wp:extent cx="7032017" cy="4400356"/>
                <wp:effectExtent l="0" t="0" r="0" b="0"/>
                <wp:wrapNone/>
                <wp:docPr id="325" name="グループ化 325"/>
                <wp:cNvGraphicFramePr/>
                <a:graphic xmlns:a="http://schemas.openxmlformats.org/drawingml/2006/main">
                  <a:graphicData uri="http://schemas.microsoft.com/office/word/2010/wordprocessingGroup">
                    <wpg:wgp>
                      <wpg:cNvGrpSpPr/>
                      <wpg:grpSpPr>
                        <a:xfrm>
                          <a:off x="0" y="0"/>
                          <a:ext cx="7032017" cy="4400356"/>
                          <a:chOff x="0" y="0"/>
                          <a:chExt cx="7032017" cy="4400356"/>
                        </a:xfrm>
                      </wpg:grpSpPr>
                      <pic:pic xmlns:pic="http://schemas.openxmlformats.org/drawingml/2006/picture">
                        <pic:nvPicPr>
                          <pic:cNvPr id="281" name="図 281"/>
                          <pic:cNvPicPr>
                            <a:picLocks noChangeAspect="1"/>
                          </pic:cNvPicPr>
                        </pic:nvPicPr>
                        <pic:blipFill>
                          <a:blip r:embed="rId140">
                            <a:extLst>
                              <a:ext uri="{28A0092B-C50C-407E-A947-70E740481C1C}">
                                <a14:useLocalDpi xmlns:a14="http://schemas.microsoft.com/office/drawing/2010/main" val="0"/>
                              </a:ext>
                            </a:extLst>
                          </a:blip>
                          <a:srcRect/>
                          <a:stretch>
                            <a:fillRect/>
                          </a:stretch>
                        </pic:blipFill>
                        <pic:spPr bwMode="auto">
                          <a:xfrm>
                            <a:off x="2759102" y="2631881"/>
                            <a:ext cx="4272915" cy="1768475"/>
                          </a:xfrm>
                          <a:prstGeom prst="rect">
                            <a:avLst/>
                          </a:prstGeom>
                          <a:noFill/>
                          <a:ln>
                            <a:noFill/>
                          </a:ln>
                        </pic:spPr>
                      </pic:pic>
                      <pic:pic xmlns:pic="http://schemas.openxmlformats.org/drawingml/2006/picture">
                        <pic:nvPicPr>
                          <pic:cNvPr id="282" name="図 282"/>
                          <pic:cNvPicPr>
                            <a:picLocks noChangeAspect="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15535" cy="3376295"/>
                          </a:xfrm>
                          <a:prstGeom prst="rect">
                            <a:avLst/>
                          </a:prstGeom>
                          <a:noFill/>
                          <a:ln>
                            <a:noFill/>
                          </a:ln>
                        </pic:spPr>
                      </pic:pic>
                    </wpg:wg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18E388B5" id="グループ化 325" o:spid="_x0000_s1026" style="position:absolute;left:0;text-align:left;margin-left:47.25pt;margin-top:.6pt;width:553.7pt;height:346.5pt;z-index:251899904" coordsize="70320,44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8NQgcAwAAWAkAAA4AAABkcnMvZTJvRG9jLnhtbOxWS27bMBDdF+gd&#10;CO0dfSxbthA7SO0kKNCP0c8BaIqyiEgkQdKfoOim2XbdLnqEbgp029sYuUeHlOwkdooU2RQBurA8&#10;HJLDeW/mUTo8WlUlWlClmeADLzwIPEQ5ERnjs4H3/t1pq+chbTDPcCk4HXgXVHtHw6dPDpcypZEo&#10;RJlRhSAI1+lSDrzCGJn6viYFrbA+EJJymMyFqrCBoZr5mcJLiF6VfhQEXX8pVCaVIFRr8I7rSW/o&#10;4uc5JeZ1nmtqUDnwIDfjnso9p/bpDw9xOlNYFow0aeAHZFFhxuHQbagxNhjNFdsLVTGihBa5OSCi&#10;8kWeM0IdBkATBjtozpSYS4dlli5ncksTULvD04PDkleLiUIsG3jtqOMhjiso0vrTj/Xl9/Xlr/Xl&#10;16vPX5CdAqKWcpbC+jMl38qJahyzemSxr3JV2X9AhVaO4ostxXRlEAFnErQBaOIhAnNxHATtTrcu&#10;AimgUnv7SHFyz05/c7Bv89umIxlJ4ddwBtYeZ/f3Fuwyc0W9Jkj1VzEqrM7nsgXlldiwKSuZuXCt&#10;CoW0SfHFhJGJqgfX9Ee9cEP/1befyA6BYbvBrql3YIvohSDnGnExKjCf0WMtocdBeXa1f3u5G946&#10;bloyecrK0lbJ2g0w0MNOP93BTd2rY0HmFeWmFp+iJWAUXBdMag+plFZTCr2knmehkwOU/YU29jjb&#10;AE4QH6LecRD0o2etUScYteIgOWkd9+OklQQnSRzEvXAUjj7a3WGczjUFvLgcS9bkCt69bO/s/uae&#10;qHXl9IkW2N0ClimX0ObfpQguS4nNVSvyBliFdWAbRQ0prJkDc40fFm8nHM3XzNoaaNAHmi5figzU&#10;hOdGODJ29BElnX4YRB4CJUTddtirS15TZbUSR0nUD0GVVith0u3FidPhtuOhH5Q2Z1RUyBrAO2Tt&#10;jsILwFTj3CyxCLiw1Xe4Sn7LATGtx2Gx2TcmgKmbEIxHJCUgtb7JailFj1tKkSvpfyn9WUrwZt9/&#10;1cSgnU67kU+7nXSj/j+Rj3svwevb3TbNp4b9Prg5BvvmB9HwNwAAAP//AwBQSwMEFAAGAAgAAAAh&#10;AH9CMuLDAAAApQEAABkAAABkcnMvX3JlbHMvZTJvRG9jLnhtbC5yZWxzvJDLCsIwEEX3gv8QZm/T&#10;diEipt2I4FbqBwzJtA02D5Io+vcGRLAguHM5M9xzD7Nr72ZiNwpROyugKkpgZKVT2g4Czt1htQEW&#10;E1qFk7Mk4EER2ma52J1owpRDcdQ+skyxUcCYkt9yHuVIBmPhPNl86V0wmPIYBu5RXnAgXpflmodP&#10;BjQzJjsqAeGoamDdw+fm32zX91rS3smrIZu+VHBtcncGYhgoCTCkNL6WdUGmB/7dofqPQ/V24LPn&#10;Nk8AAAD//wMAUEsDBBQABgAIAAAAIQDjlCO14AAAAAkBAAAPAAAAZHJzL2Rvd25yZXYueG1sTI9B&#10;S8NAEIXvgv9hGcGb3SS2xcRsSinqqQi2gnibZqdJaHY2ZLdJ+u/dnuzxzXu8902+mkwrBupdY1lB&#10;PItAEJdWN1wp+N6/P72AcB5ZY2uZFFzIwaq4v8sx03bkLxp2vhKhhF2GCmrvu0xKV9Zk0M1sRxy8&#10;o+0N+iD7Suoex1BuWplE0VIabDgs1NjRpqbytDsbBR8jjuvn+G3Yno6by+9+8fmzjUmpx4dp/QrC&#10;0+T/w3DFD+hQBKaDPbN2olWQzhchGe4JiKudRHEK4qBgmc4TkEUubz8o/gAAAP//AwBQSwMEFAAG&#10;AAgAAAAhAN9oShEWDQAASFgAABQAAABkcnMvbWVkaWEvaW1hZ2UxLmVtZuxcbWwcRxmePZ/ttesk&#10;2+AEt3GSs7Gtqx3E1bESN02aid24gXzUNUmxiEWckA9TpZJBJkZQqRuIaKBp8A+IrELBghgFqOBH&#10;QSBkkENLWokgIqFKtdIfRipSIJEa1M8QieN5Znduz/cRr5M93znOKz2ed2Zn35mdeefZ2Xf3bAgh&#10;DgP1QBnwKnAA0HJ4tRDrlggR2by9QwhDbOkW4kuGEGFdwU3tUiFaUfgmjlUAydLbXioml4YFDIhV&#10;QASAuSZDGqIaugWErPGLPK3XBev2AJ0A69bKsKiATlkhyxJ6HWzo8pgMKVtO3+yNNbI0cSws0S91&#10;thA1SE2gFmBZHJKprBzHLECLrsOx4nkLhLCrXJ117nF1mBOLXT2EdKmrIxGVro5z1ZjTDobO1jaR&#10;tbfijwVQioFM/UxuK7kPK1CfeS0fQQcuInMzNjgfRKHZ6EKf+tEx9u1dDnaSDLEQYwhYH4+vjkdE&#10;LL7w4PJDLJy5jInXS9YP9iweE5MTLw6UlF+v/B/akyd+NvBE6fpB2pNFcXH83DcXch5/+p8HB69V&#10;G5fpN+Moox/GgDPWrqYzi3c1jbBvAEzE7fIxsfm1dYM8zvrEA0AMoPzr7r24rnh84GM4trdcnLn/&#10;+kKWM2WbV2J7BmuM9aq9GMp5PgXTLayKMWULjV2OIX+t+jKbVLaMy4bqM4qVsL9voC+Xjjw0yPb1&#10;+fKuMbH/iFomCT9l9/XYs94Nxj6mx/7Xsd/GXo79KobqMxRv7KPqzLdFBGnq2MtfnGwQ5qhw6ggR&#10;/c3iporHljc5HDCKM0ZFVefyJq6jS0jPlQhxpXpUXed5Y1TZvIQ8r/04xqGiZ3wwAp2yCIgAWJ8J&#10;+1DVmuT1UyabVzT9AOc17x5X/sAy2hJiTPxzzbkBId5WuV6MJ+vSZhX6yD6NslMQ9nk/0odKRotN&#10;pETq2LO9eoB+Rl2vc84JoddoB3QJtADkzUZk6qBXAVgWG/nHgaeHpceNPP81GBwDspyPGhR1vtKa&#10;pTCqoVkqx3LADj8sxGfb/bSfoY6ypOyMb39FiPf/1Jzcxvh22H6/Tdj/aBdy2cMZzrdhAPCu0ZQi&#10;HEUh+8l7DRKK5dTx+tsivbHIYJfnQFA/oH7VS2fcwsquECtlUeI+VYdjnG9Kcl8Ornqz1SkVgvpC&#10;0di2VvRtSp3HPlTqATiPy6Vz7zGRX1skxNeQmtIwIkgrAX3/vRv6qVOnFF+US8934A7Kz5A4Uvb7&#10;R+yfnH+kBjna3Aewr6yXev+qQxmBcdugkhSd/vw5YABA15SwfgzYCUQASCSKP2yLMFRLiWMo8QSd&#10;5zWIp1EUT8IHSTrL9Xpim1qHbftx5GNAI0DSbQHuAbhcR0KTwJAhiwjqk4lzwRO2toOqNq+BgLpJ&#10;JSk6r5vXxHFjHzqA08AwkDpnKFJiylCoBRrP03583Dkk7v1vZQdtUvQxqHFTFhWthxJzy8NIpwjm&#10;UuXdOaXOuRWGcXSJLFLrmufQdp0L1Mg6l3tQpxXgNTGl6FSEjMTexjni/dVjlzwfxWiI87EKiAIc&#10;qzXAMoB94vjLImLI4LxoG7c6F7Wwzba4EDgvV+HYbwF+ObFRemsHl7ARJlzx9AY5de0XKkcVar/q&#10;U8bPD3emzkXvwUNtX9x1dgp31mCmTKDaTclnEogB8EcRAeAKClaS/jIKL2bIJ62ZKX6g2+a6oq9Z&#10;gJZyKJbOIO0C+mGfa+MdElySDLEzuLCwKG5O33eNqXXLtfIkG4L014wpnWV9f/3MoqF/Pxvh84gW&#10;+71nI9S53rh/iahUiA+Xj4m/1NesvID0z++9PnCp1Nt3RX7548YrXc81cL1wz0WYyFdBO4+0t0SI&#10;Y9hnsat632UjT4mumPm+azx6smE9zkved5Up61P3XWLlmGDdRWjHQh/Zp25OIoR93o/0Q6M7676L&#10;470U4PzwWha7Oq+DeZZDQjvxh1gHcCzJGbxnuEMOzROeu83LKo3jRulEru8xx0Y9dNqnDc4Fdfan&#10;1tVZn+08BYP9wHTcpP2tUU7PTX7qNMCOhfbDAOV25onYSy/kjSd02/QD+oAFaJltnsB9NSEXrgXH&#10;E7y2XPBEZ30mnrgLraXzBOsm80RbGk+0BcYTj6IH5IndwM3yxKcfjcdpI2ie0P7mhwP81JlfPHE2&#10;jzzhtF0IPEFe0nLmg+B4gis3Fzzxu4ZMPIFNSwaeYN1kntiaxhNbA+OJvegB1/gh4GZ5wsQ+gbwd&#10;PE84/uaHA/zUmV888bc88oTTdiHwhN47wj3FeMmJCNMo/8yp544y9Dd9PzFbzx3H0HofQJ54AcjG&#10;E+xltueOXhzbISJiA9CKaEuLWCuaEf0wUc45In/olM8gzGsEzyuOf/rhDD91GuT8eU4Znljenq94&#10;hm67EHiFPqolyHgG10Mu9h8y4/6DKyydV1g3ef+xJW3/sSWw/ccP0QPyymkgG68g9JCVVzpxrCxH&#10;+w/tb344wE+d25knMr0zWijubQvLRAxLxaz6MF89QOr7B++dUdiI4HglwHcMnHveV2zbxizH4+XS&#10;iy2FUc7jCeF7BqAGBSawD2A8g3W2AhZAoTvXuYDlDSxzxNPJMUG/M8I1qNjacdiuBTKl+l5HftE6&#10;rkW9o4ihrBFoAFqAGMBrGQn1hkZCogivUgDqvSF9LlZ4gb4zKvb9zohzisuEIyBV74yKE3FBzpOf&#10;udyDeq0Ax5UpRae3+s6I7a8BmoEwwPGXmAfOB+clqLmgz9CfuQ46kF6FY995Z+TwBIaDYsHdNyq4&#10;3we0SI9/GqFzrqoAp55SHD2P79tT+/Ik3hk9vWvjFO7UnFaN3poA+UwCMYAcEAHIc4SVpM/0nZFu&#10;m+uKvkZbWhhzsXQGaRfQjwa5pnLxzojXomWLOBGhHlUFt/bOiNeWiz1W5lgwGSF9jzVbseDDaH0d&#10;QA76KnA/wOtPFfrQtpRC8gylm+U7Vn39jef3/ajYdvZr3LMlQ3McbXOO6Dv0i1pXpx1ylt93SdoP&#10;G+UN1izsUfzUaZCO73I2KKa8fb7XSeWP70+I9nzxh26bfpBv/lAT7f4JMka8DDZzwR+t92WKETMi&#10;nc4frJv8jLabCxjivXPeHdgz2lHY5fp+BsjGHwaOZeOPThwz4048J2ie0P7mhwP81JlfPFGaR55w&#10;2i4EnjDhn1rmLk/wCvLHE8fQ+nGA6/sPQDaemEmMOIan3NWwxfnhfZvRKp1yb8G8RvC84vinH87w&#10;U2d+8cqGPPKK03Yh8Aqfl7QMh4N7fuF6yMX+I3OMuAStpfPKbMaI/4gecH2/AmTjlen2H2U52384&#10;/uaHA/zUuZ15InOM+MiUOAefEfuAHiB7jLjEiOB4JaBjxEuhZ/pdAb2XvpEQxBAL/XcF30BneV/j&#10;bwOqgVagH5gEzgL6Xsd7oNZNPAQ+jnwMaAQ2AC3AFqAYGAldQCzSDssigvqFwOKSHbB/GhgGUucM&#10;RUpu7ncFpb5jxOr3BGjJ+11BqYpVhVHGe0GdC9Tg0Lji6ayzB+BYc1yZUnR6qzHiB2FrDfApgH3i&#10;+HMeOB+cFz2PmHdb66hmJ/V7E/KueL/3YL+jAJ+12e9aV9fxlqtw/jsx4tsvRsxvrWvFd6ZwZw3m&#10;3gTIGUxzFSPWbdP36HcWoIV7HktnkHYB/fBB+mYuYsRsX8vklWcj1Lke5tb3PWSE9D3WbH3f04/W&#10;1wEkxmeATwKc21ThvXRbSiF5htKN8qPf+sSBdz//3Lef311sL0A+EzS30T7nifOXibf8xom1LzbK&#10;O3FivRbqMBZav9G4DE8saM8Xh+i2C4FDTPiglvE5+40gRzJ/HLITrZ8EyCHfBbJxCG4FWTmkE8dy&#10;9S2x9rcbrQc0r8RPnQY5f94nDU9U5pEnnLYLgScYu9QS5G+TqmA0F/GczL9hzC9PfAXX+j2APDEO&#10;ZOMJPv9m22v04Jj+lrgZ/w0j23fEtEEEvefQ68EPT/ipM7+4ROaRS5y2C4FLwvBLLf2hExHqUVUw&#10;l75t4d08fc8xW9+27ETrZwFyyatANi6Zbs8x0++HX4QDjQDT/R56eMLxNz8c4KfOXOEJs0C/rSnU&#10;ftXLqXvJm/0/E2cGz+UtHsS2Z8qrlxA3wLJNyBAXKmKet/J/Jvi1jJbud+ZqPIhXkM6ruY4HYTrU&#10;/5noRuuMB+0AvgAcADi3qcKybHu0Thy7/tRHu6qQEkHvwRj3oc/54U0/deYKtwbBFbGX/q7GLiy9&#10;OFEN5sgEqt00V7Fj3XYhcAWfDbQEGffhteXieS7z98XlaC2dK3K9B9NcwT3YEwC54stANq6Ybg/W&#10;gl81VOB8vzxxFXXfAqbbg2l/88MBfuoEwROmNMNV6Duvl++vkTAGbrVIMxG3TV6bXIsWK0GKgVqA&#10;52IO1DfVLdCjQJaxsHEIUP8XTOl6re/DAdrRc7MfOsefcY4HgO1J+SXQNwP3iZ/jrxbvf4259vWB&#10;jGlqv6tRywLY75D0uIjvvSsBigVQ/z8AAAD//wMAUEsDBBQABgAIAAAAIQD4ylQhxxkAAFTnAAAU&#10;AAAAZHJzL21lZGlhL2ltYWdlMi5lbWbsXQt0FFWavul0QgfyaEICQQNUkDARfBQBJCAjBY0xQXBb&#10;zAgKI60ygo5o3EHiY3asVVF8x/EB7nHc7BFXnNVjdFcXNZ6Joq7O6FlcnREfq318nFVxV3zt4KBm&#10;v+92/+lO51V5dKqz9M358t/677P++uu7j6pKMpRS5wOFQCYwz6PU1gxEouGIY5X6TYVSxvHLqpXK&#10;UHX/pdR9yOiVDFFpj1CqCsp3UDY3rjyTQ4ERKjzWq1CBOgIwAFQ3PcPKUKWI+wGPv/VtFgtFwbyr&#10;gSDAvJMtr8pFnGGildMen4I6RG9aHl1XpG/2gjJrRHua10K/dGmlyiB9wGSAujaErnQjkeYHJEie&#10;cihYLk8puyQaZ57x0Tiq0/ZkHphTjY3qIVRRNI6ySuqB6WyJQ22fiF9+gCEL6Kqf8W3F92Ei8vNY&#10;wtnowL0wbH/qQDFccaVSrY7l6FM9Osa+fU1jx4VGKmFDwH9k28w2Q5lt+edMWEdl30OL+mP2/IbV&#10;hS0q/OaDG7NHHij6Ae1ZNz6w8bwR8xtYn5XZpra8cE0+r/U/fnFsw7elGXvpN63Q0Q9NYIf/J9N3&#10;FP5kehP7BqCKNntkizr+xXkNTGd+Yi5gAgyfjD4T59XWtvEwpJ05Uu2YcSCfekq2+Zm5pqEsY75u&#10;z4Se5RlwuZU/t0XXhcb2mjj+tnQvm9R1ZezN0H2GWgf2dw/68vGm4xrYvpS3RrWotZv0bdLup+x+&#10;IcBzZbwuiqNRSLiDnWQdEiSN+ZeKMip1p/AriOMsXCnWuxyoR2bW0cO1NeXa/ov5r+Yu82ET2fsY&#10;Yte2Qpf8XBmQidfW+qebpyrffSqSR6mKxwqn5548YTqvLZhQoyQ4YTrv048hX8hW6rPS+3T/X864&#10;T9f5MY5p2y2wc+7q1gYDcYYCwABw/7fXj6i+58WG4cqJ0+9GucpVrdrfmM66lGpRHx3zwkalPtdH&#10;IVwv5mWdJegj+3QfO4XAPq+FPC77viwfJJF4bdleIu+UQ8drQp6bHI3zmpUhzjoknWXHx9I1/7Ac&#10;w0SgBMgADgfIJUHIQoB5qKcfhQDq5gCzgUUAsrYHSaOfLW3XRiLiR6xn2a2bgll2WxvrFkg/eR4S&#10;Z93JPl+em3DnULZ7crTdSyBpt3g710d1ayBPBc4DEu3MNLhxt3ZeibTcuuNXX2AGV51rXmmKnUWO&#10;Qjr5SM7ZTbsn+xpfivPkNW6C7M7W1yKNtv41kGhrpvVm6/LlaVvzXvoHgLZ+ETLR1o1R3cOQVwFP&#10;Aom2Zhp9cykQH4Q/yJGLT5605qXTnjjtgPnb6w45i78PmD9fFeMS8XFes8S46A4Gv38J589rsQ8y&#10;8VqQH6h7AyDnvw8ga3uQNOq6uxZBpL16y713io0PBpt+gXOmTUvg7LQRz51+z3FNbNqGOG06Egm0&#10;nwTmZxp1Pdn0D6c8edLBZNPxsBNtanVh0xBsRbv9CGmzICu7sCnTeptz/NS8wPzTSRFuOZhsuxC2&#10;oW3XQ9KO8f66JWrbv0LarxA/HRJZ2wPzM43zhO78NYQ02naLWW2eZz550oXmYsjFJjmcbbGsD5Bj&#10;6hgXHAyccS5syGvQCJl4DUKwBXUNSJsNeSUksrYHSevNv8suevfUustj4x3tnAq2jV9b4NS0HbjX&#10;UY24BfCe5t7RNBxMQbwEwBJgAX9FEIt7rcj5Qa/Lh2CoOqCb8syGoMvrWKWlMkoR8+sj6gG7ZDFG&#10;sYCT9rvIo2uKtFH3LFZhuyo7tLEugAwBZb8H+ZqjNnyW8lagEPvJ/TYIBn+kjVh/Z1kxW/z/6VcD&#10;7DQbeAQ2e8yRvcphBxhHeQGGSVam5h3Gp1hd2+icI96pYjoD45n2okC+mrwo0b+a4afbAfrXBCuy&#10;L+hDGd6nNwE+KyPDgCwCZG90NOJ33nmnnq76LE/mapQPAkyfgjRloL9v5S1ROfNO4KHI1mtG1VBP&#10;2fjuebXGkldrmCwy9HKb1lO2PtVc2/jA8bVMF6mOW1NLPaV9wf21vhW36nSRVtk9Wk8ZnvHfNfs8&#10;z+h0kfa9L2s9ZWjrW7Xm5s91usjW8gNaT4n6T9iZWbCE7Yt8fX3xEuoprbKJNXsWT9XpIr9+4Ait&#10;p0Qfa/Zv/rFOF1m0N6D1WmZk/K3qBUVWbB8Z5m3fLz4LcXIfdScCfoAhC6D99TVQ9o+pi4RYHFSi&#10;zgA2ApmRRJ3fRLwOMAAEowK/6AdEhm6pPQ2aWIAT0BfUFVC1xeHPcXHqhafZ5hiA/WdfRI927FU4&#10;3g+AZNSRwOM4wUuBnOgxz683hA7d7TFyifrM0KHEbk99YTDLyCX2ZdUXEsGspuLdI5APsH1NxQTi&#10;xcGRyAeoUUYxERwZLAjnGrmEnRcsIMK54XGhAiOXUP7wOCJU0JwbHo18QGNhs0Z4tJkXKkI+wF9s&#10;5hGhoqa88FjkAxrHNeUR4bFigxGwgdiG11b0iNpx13UhjqPBbo/TlhUA7UobVwPrgdVA4r0NlQ4+&#10;K9MzCzGWEx7eEklSh/ylqJp1Mkgaom3FcT7JdsoAHyBjIK8d65uCwrfhJOL63a0/rkH+KoD1UTKI&#10;VJ6Mdv+OpMR+i31YTuJZsFW8H01H2k7043LgYPIjsQdO35HvTEZG+g5JnddP/CheT59aCTsuBZzO&#10;R6ZZER8oQVl0ZYEWCfGpVsfxbWjmB8N/HKY/2zY2mRG6G4dv3Fagx1uanOMupb3nohrqKcMzNtRy&#10;vKVeZNNl4zFObqillPGW6Rx3KYwrNmk9ZcW2HbUcb6kXufuZB7SekuMwx1umi9y54U2tp2z+9J1a&#10;jrdMF/ndnzOXUE8p4y3TOe5Sls49VOsp1etFNXq8hV7k/MsqtV5LjMN6vEW6SDO4RI/DWvYyBnOM&#10;Hi7jMHxBP1/dgnPlfduVFF4gZ44BeJ+Dqtv504fLFM+fc5D2BO73q/vIn40YezkGG7mGt/FQoj7T&#10;xtjLMdjIbcq2C4l9GIdtH8ZWwMhpKiZsn8mxl2NwbtMos5hQo4IYezkGG7lmfrCAsPOwkPIjH9Ds&#10;VyWE8nPs5RiMfGOaNRDH2MsxGPmKjTzCX9yEsZdjsJFrlTTlEY3jxDbpcTg2/lbh+uswwHF4Nip5&#10;Cj50zUHmR+JTOP30OKy62j8YbuOwN8PAxSwCOC+GO+v3anpbD+u1KcZbZNfjr5YX3F+j9ZAcWzne&#10;Ui/SXzBTr3Upw9/9Wy3HW6aLfDFni9ZT1s+8rpbjLdNF+m58XOspucbmeMt0kTX5H2k9Zf1/XKLH&#10;W6Zz3KUs+enIJdRTWqcGavR4C73IqnvKtJ4ydGRjjR5vkS5y5XtVWk+JeUSNHm+RLvISI6j1lL2t&#10;hRPHYS/qKQMwXqmzAI5jvBYnAn6AIQuYEgWs3u36Ixnr4avQLsYRlQ+UAuTReiAMPAMILzgdhxeh&#10;zAU4wZuBHMS5Pub59YamIsPLMdjIbfU2FRGIY+zF2AoERxiFRFM2VqQ5HIOxJs4JjyWMHHtMkx6D&#10;kS/XHkM0jdqXb+ZjbAV25+/LJ8z83YXNegzGWnf07kKi2V+fZ45BPiA8pj6PMMf48zH2cgzODY31&#10;5xPNxXa+VcIxGPlK7HzCKhHbpMfhwR+HLfhMPXyo8SDzI/EpnP6AxmGugVtgu2Zg+K+B+753Xw4H&#10;8sMG5F+GgexF92f/yWdlZR6Bdg2A4y/XLvGhrmrZkra2KxZwvCi2str7Sp51MhYM9l7Uimi7rZBT&#10;gXJ0eBok+23k2h5zsu0R3yTfSRzJjvy0Ahk59vH86JtLUbEFpH1zIL45dlH/fNOT2YJr0AzQNwsh&#10;taNSSjjuvWrsg0TmgZT6eKmel9n3QuK46bK79LGWkfzRdOyj4Nh7udLzMy1xvLHgEH2sJY4/vHem&#10;PtYSx7wn2LyWOFbc0O/ww3sl9qzBrXvldPTxRqAVOAyQe4XzHdoSbt0rMFfB3r/tCecHAdvTNDoI&#10;2J5QURCwPcY4pI+zPfvGBwHb01waBGxP/aQgwPsxOOj3ZBFubB9wMN6TvoP6WW/fx9e0vdLvEpSA&#10;5zD8Jzwr6WrvJO1fnNMdjPYqt9yeh2f3OA/nHPzFXyzHvo5SxVZ2ys3Dn4Pf3I6+cU7B+QL2PsbL&#10;3Hug8/DJqJNzcj6X45x8H9r5EEiP/6nzrld/7p9ETl52zrsBa8/pHd6pKsP19gGlUcn9SAswgSzA&#10;AOAKGn7IR6Nxvjt5FxISj+PWrB3GA2kbxbSvsS4JIxHxywHkcqAedXNe/xV8Mi5J7wPh2PaqrMrO&#10;37K16PvDiwzsG8Meo0XHqVv/yoqCxk9vMKiX0Jp9o8FzqNCKyLdsPA5NaFHVU8tyqiCf/+aPG+O/&#10;Zbtkd2DCyhNbp/F+kW/Z9ixpncYml0J/NDre1bdsbKIR9fX1W7bGJ1qnbUe5yrhv2XJUNmrr+C3b&#10;+oktinkLkLIefWSfnqHBEdjntZBHq2c8vN5E4rdstPdYgFxQAhRG4zwvHlOP4KnDL9b1NBKOgHwd&#10;sooJQGKg3ZcmKGk3BtYzGz9HqUoFDtNgHxgXbmOdFQDbZtrkaJzlyVVFyOADeuMq8b9pVu/vdzjJ&#10;MxX1+NE+z48hPQ/u2zx4MPjs7LlbAxd/8LQrfCZt0z/pm35Agpt8ts3bO5/pfsZ9myt8dscPv2vo&#10;C5/lv75j4+DxGa3mLp8dBR4jJx0PGYLktU0MvN974rNKNRN8Ziadz8T/nHCVkzxpPov/DqHv69TB&#10;4LO3tzcHfnbkiIDXah9r258Zl8LvfECy5mfSdirwGZlAQo3qnc9Sc342CqfgLp+dCR77JXpxCeQW&#10;yP7w2Ux8DXQU5mickxHJmp+J/znhKid50nzmPp89dtGDAf+5R7vCZ9J2qvGZk/lZavIZSMRlPjsN&#10;XdiOXnBvoBmyf3xWCT47Jul8Jv7nhKuc5Enzmft8NvNXvww8uX2FK3wmbacCn5EJJOzEftqjOKjQ&#10;ioHtn3FukYz9s3CX+2dsrfP8jHnj9892RUkmtn+2a9D2z75HD14BimDQNyH7w2cz1Azw2Zyk85n4&#10;nxOucpInzWfu89kfTnk28LPwFa7wmbSdCnzGlZqE3d8OHp+RJ5PBZ10/D/Citc58NpTPAzbjhL9B&#10;L+6GzAD6w2ez8CxgKNab4n9OuMpJnjSfuc9n6w4/JeDLv90VPpO2U4HPuE8jwff5cOUzd/fPQjDg&#10;a8AE8NgHkId3w2d6zor0+MBnkwx1UJLNKiGTuXcmvueEp5zkSXOZ+1y24qHTA/85fYcrXCZtpxqX&#10;GT8MVy7j3e/e3CyE1t8G+FxzL+TJ/eQyPtmci/LJ5DLxPSc85SRPmsvc57ITZpwVeLS2xRUuk7ZT&#10;gctw67SHlV8NVy7z4hzc5bL30QN+W/wl5GX95DK+dXYMyieTy8T3nPCUkzxpLnOfy9qmhQM5d13p&#10;yjtn0nYqcFke7h0Jw5fL+Iaze1y2Fq23gr/IQ29ALoLktU0MZNye3jmbjRqG4p0z8T8nXOUkT5rP&#10;3Oezv1y0NXCG/zVX+EzaTgU+4z6OhOH7zhnPwF0+Oxo8tga9qIb8OWR/+CzyDu2MpD/TFP9zwlVO&#10;8qT5zH0+43uEb+0a7cpaU9pOBT7zkQqiwf5muK41s3EG7vIZ36G9Fr3gO7S3QfaHz4byHVr6vhOu&#10;cpInzWfu89llhz4UuLptrit8Jm2nAp/FfxNQ7xmu3wSQkN3lM/4/mYfRi4sgn+o3n/Gp5tykz8/E&#10;/5xwlZM8aT5zn8/4HuHRx57lCp9J26nAZ2QCCYPJZ/p9hCR8g971O7T8S1ed+Wyo36F9A73gO7Qf&#10;QPZnfjaU79DS951wlZM8aT5zn8+C9+8KbDh2syt8Jm2nAp/5hMwgh+/+mfvrzWvBY22w4T2Qo4D+&#10;8Nks/Q168vfPxP+ccJWTPGk+c5/P5u1cHlh02l2u8Jm0nQp8NiqOz8KfpffP5O/xcH45FsgFSoDC&#10;aBxU1elvBIWgew2oQCLnZrO64TPW2dPzTa42ZyBPMt/VEN9zwlNO8qS5zH0u++73pwXGNTzkCpdJ&#10;26nAZZzVSBjM7zV5zw/d901srfNac6i+bwqh9beAILrxKeRqyK7mZr1xGd+hnYPyyeQy8T0nPOUk&#10;T5rL3OeyQ1rPDHx2+zOucJm0nQpcxvtLwvCdl9GS7nLZ++gBn2l+CXl1P7mM79DORvlkcpn4nhOe&#10;cpInzWXuc9mPGnYEPnp+qyvvnEnbqcZlg/kOrZ6DDNkzAN79nblsKJ8B8HumhejFeshlkLy2icEL&#10;RU9rzJn4m41H4a/Y8mySyWfif064ykmeNJ+5z2f7fn97YN6PP3aFz6TtVOAz7glJGL7PAPimSWc+&#10;G6p15lq0zj8kfi7kQsiLIfvDZ5X67wIl/x0N8T8nXOUkT5rP3OezhVufDJxweqkra01pOxX4jG83&#10;SDC/GK7PAHgG7vLZxeCxW9GLGyF/A9kfPpuJ982G4hsn8T8nXOUkT5rP3OezknV/H/jyjsWu8Jm0&#10;nQp8Fr93NnznZ+6/o7EAPPYkeOxUyBf6yWeV+pvN5P/dRvE/J1zlJE+az9zns+eWbQrc/er5rvCZ&#10;tJ1qfDZ8v3Himybuzs/+Fz14H8gDn/1PP/lsht4/m5n0/TPxPydc5SRPms/c5zPv+L8L3HvN9a7w&#10;mbSdCnzmw70nYfjOz7r+JmAo98/4ntlI4ERgLMBrmxi8UPT0PKBS/9+T5POZ+J8TrnKSJ81n7vPZ&#10;J/efEbh0+z2u8Jm0nQp8Fv88oHXY/p9NEIiL87MQWn8PqEQ3Poc8rhs+6+29M/4XpyqUT+azTfE9&#10;JzzlJE+ay9znstGLzw2c9OyjrnCZtJ0KXBb/LGD4chkIwGUu+wQ9WAUO+xZyXT+5bA64rBLlk8ll&#10;4ntOeMpJnjSXuc9lV2y8MHBY+AVXuEzaTgUu4189lDB8/z8A73739s1CaJ3zsavAYfxe85Z+clkV&#10;uOwYlE8ml4nvOeEpJ3nSXOY+l82YuiBw9kttC73W0P+vYGm7r1z2Nf4nBly9PTTinkGwvSqr8Mi2&#10;mW2GMtvyz5mwDvf1X9eUteh9Gy8y3BXJp/YYLTpO3fpXVhQ04n/Pxa8x5R3ai9AxFjkb8lHI0IQW&#10;VT21LKcKkv9bs3qqUgbi28q9hol0o23VBP6/jo2HwZYnrWn4d8/8BuavQ54MG3/LEHGlytTH0K+M&#10;lkOxTmE/0ry/mN+wrVypFxFn8P/6JoPSeyV0L68oqJ93gyFzyT04Xou0HPywx1amymdetsdyTbdG&#10;YG5YUdA8KVLfzuuh8/wpz2so9N9gt3W/127S/x5aoWn9bSbXg2Oj8RLIwmicduFx1G6eOsSJ3wHM&#10;/xxQBsB0nQLLLk3Q6g7gVxB6E8gGpA+sowJgW+zP5GicZaoRL0IGH3D8surpPfGO+FtPeVCdDk7y&#10;TLVwXZDbq0ugD5bysp+lgMff+nZU7YdrLtCwSxYr9WpgltVuN9VzO3XP4mnKrkprYDyRqv0qhx1g&#10;nHb7TYLjRv1JTUGaxHuy0dWr1rvGX9I2XE/3lecigW9/+uUAcjlQD8en/yaDv9ieBPaH9xj5a3dp&#10;i+avnRNbVPjNB8FZnfnrkXLvfhP5+8pfLIdinYLw1yNx/GXdcpPBjF6QgvAX+8gQ4y9qOvIXy+2+&#10;OYJE/rJHgL/Qg0fK92v6IO8OhL9WovWPgbHAVwC62iV/0b5LgfigO4BfQSj5DDMbkhhsDhOfm2Yp&#10;NQX1lwARftGRDnEnedIcNjBuHQwOu7Dmetc4TNqmT5Nv/YCEoeYw4QO2v/9A5D1Zchj1vc3Bsid5&#10;N5vI11cOYzkU6xSEw7InxeZgwRuiHIZNJ+Ew2o0hxmHUdOQwlgtjvkUkclhjjspgD7InbR40DiuG&#10;wchhBmQZpPQR0fZAXU8cVplEDhOfc8JPTvKkOcx9Dis5u8k1DpO26dNuc5isyXijybtkTjkM68gp&#10;Jsr1lcNYju0lBuGw+HVk6K4oh10T4zDOSRliHEZNRw5juX3bIkjkML2ORA+2lU8ZNA5bGOWwpQPg&#10;MH6Lmax5mPicE35ykifNYe5z2PN/87hrHCZtpwKHCR+QE/q6F4Y14XcmyvWVw1iO7SUG4bD4taR5&#10;W5TDuL6M7oVx35shxmHUdOQwlmvFfhiRyGF6LYkePFL+3aBx2IYoh/HvY5ShN/2Zh81KIoeJzznh&#10;Jyd50hzmPoddsO1l1zhM2k41Dtvmjfydf6fzMKwJrzNxv/aVw1gOxToF4bD4tST35ZnR+32Mw4Qf&#10;YhxGTUcOY7nu9vP1WhI9yJ503aBxGJ+ZcC25fQAcNjuJHCY+54SfnORJc5j7HFbyz++7xmHSdipw&#10;mJcEEQ3yHr9TDsOasMJE2b5yGMtJm/FSOCx+LVl/R5TDro9xmKx/YxxGTUcO0+VYFkich+m1JHqw&#10;rbxi0Djs+SiH7R4Ahx2TRA4Tn3PCT07ypDnMfQ577pX9rnGYtJ0KHJYVRyJ93dPHmhB3Xd85jOW6&#10;CsJh8WvJfY1RDjs8xmHS5xiHUdORw1jOjiKRw/RaEiXQzqBx2JdRDvt+ABw2J4kcJj7nhJ+c5Elz&#10;mPscNmfjiMVuvRsmbacCh3X1P8qdzsOwJrzJBBf0dR7GcijWKQiHxa8l2/fDwA0vRvfDnHBYT/th&#10;ei2JHmRPumnQOGwiLibXkodDlkHy2iYG6pYmKHUH8CsIfVU/OGwfyn0I9PZ+mPicE35ykmcwOMxn&#10;jfCWoO+5gLxThv1Z/yxrhNZBrbxWJJ3xEwE/Iwj0gckAy9KG1ZCzgAqgG1vYSAL4vhqlsnmdfMBZ&#10;AOuBi+nrsxbyacAAKnDRtiJBjs9HnHueh6vfIlWCrjN6EB+X9I4ysd+lSPYD7LfHip0vX3QsAhj8&#10;AOP/BwAA//8DAFBLAQItABQABgAIAAAAIQCm5lH7DAEAABUCAAATAAAAAAAAAAAAAAAAAAAAAABb&#10;Q29udGVudF9UeXBlc10ueG1sUEsBAi0AFAAGAAgAAAAhADj9If/WAAAAlAEAAAsAAAAAAAAAAAAA&#10;AAAAPQEAAF9yZWxzLy5yZWxzUEsBAi0AFAAGAAgAAAAhAEZ8NQgcAwAAWAkAAA4AAAAAAAAAAAAA&#10;AAAAPAIAAGRycy9lMm9Eb2MueG1sUEsBAi0AFAAGAAgAAAAhAH9CMuLDAAAApQEAABkAAAAAAAAA&#10;AAAAAAAAhAUAAGRycy9fcmVscy9lMm9Eb2MueG1sLnJlbHNQSwECLQAUAAYACAAAACEA45QjteAA&#10;AAAJAQAADwAAAAAAAAAAAAAAAAB+BgAAZHJzL2Rvd25yZXYueG1sUEsBAi0AFAAGAAgAAAAhAN9o&#10;ShEWDQAASFgAABQAAAAAAAAAAAAAAAAAiwcAAGRycy9tZWRpYS9pbWFnZTEuZW1mUEsBAi0AFAAG&#10;AAgAAAAhAPjKVCHHGQAAVOcAABQAAAAAAAAAAAAAAAAA0xQAAGRycy9tZWRpYS9pbWFnZTIuZW1m&#10;UEsFBgAAAAAHAAcAvgEAAMwuAAAAAA==&#10;">
                <v:shape id="図 281" o:spid="_x0000_s1027" type="#_x0000_t75" style="position:absolute;left:27591;top:26318;width:42729;height:17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HwxgAAANwAAAAPAAAAZHJzL2Rvd25yZXYueG1sRI9Pa8JA&#10;FMTvQr/D8gredGMKIqkbKa1S8dYo1d4e2Zc/bfZtyK5J+u27BcHjMDO/Ydab0TSip87VlhUs5hEI&#10;4tzqmksFp+NutgLhPLLGxjIp+CUHm/RhssZE24E/qM98KQKEXYIKKu/bREqXV2TQzW1LHLzCdgZ9&#10;kF0pdYdDgJtGxlG0lAZrDgsVtvRaUf6TXY2C72wo4/5weH/bFufzZy8vT/HXRanp4/jyDMLT6O/h&#10;W3uvFcSrBfyfCUdApn8AAAD//wMAUEsBAi0AFAAGAAgAAAAhANvh9svuAAAAhQEAABMAAAAAAAAA&#10;AAAAAAAAAAAAAFtDb250ZW50X1R5cGVzXS54bWxQSwECLQAUAAYACAAAACEAWvQsW78AAAAVAQAA&#10;CwAAAAAAAAAAAAAAAAAfAQAAX3JlbHMvLnJlbHNQSwECLQAUAAYACAAAACEAKQoR8MYAAADcAAAA&#10;DwAAAAAAAAAAAAAAAAAHAgAAZHJzL2Rvd25yZXYueG1sUEsFBgAAAAADAAMAtwAAAPoCAAAAAA==&#10;">
                  <v:imagedata r:id="rId142" o:title=""/>
                  <v:path arrowok="t"/>
                </v:shape>
                <v:shape id="図 282" o:spid="_x0000_s1028" type="#_x0000_t75" style="position:absolute;width:49155;height:3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nn9xQAAANwAAAAPAAAAZHJzL2Rvd25yZXYueG1sRI9Ba8JA&#10;FITvQv/D8gq9SN00goSYVUqr1VObRnN/ZF+T0OzbkF01/nu3IPQ4zMw3TLYeTSfONLjWsoKXWQSC&#10;uLK65VrB8bB9TkA4j6yxs0wKruRgvXqYZJhqe+FvOhe+FgHCLkUFjfd9KqWrGjLoZrYnDt6PHQz6&#10;IIda6gEvAW46GUfRQhpsOSw02NNbQ9VvcTIK5nlZvHfJBs0x/5r25fVz9yFPSj09jq9LEJ5G/x++&#10;t/daQZzE8HcmHAG5ugEAAP//AwBQSwECLQAUAAYACAAAACEA2+H2y+4AAACFAQAAEwAAAAAAAAAA&#10;AAAAAAAAAAAAW0NvbnRlbnRfVHlwZXNdLnhtbFBLAQItABQABgAIAAAAIQBa9CxbvwAAABUBAAAL&#10;AAAAAAAAAAAAAAAAAB8BAABfcmVscy8ucmVsc1BLAQItABQABgAIAAAAIQAzfnn9xQAAANwAAAAP&#10;AAAAAAAAAAAAAAAAAAcCAABkcnMvZG93bnJldi54bWxQSwUGAAAAAAMAAwC3AAAA+QIAAAAA&#10;">
                  <v:imagedata r:id="rId143" o:title=""/>
                  <v:path arrowok="t"/>
                </v:shape>
              </v:group>
            </w:pict>
          </mc:Fallback>
        </mc:AlternateContent>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（２）反対に、あなたが心配事や愚痴（ぐち）を聞いてあげる人（いくつでも）</w:t>
      </w:r>
    </w:p>
    <w:p w:rsidR="00C224B4" w:rsidRDefault="00C224B4" w:rsidP="00C224B4">
      <w:pPr>
        <w:pStyle w:val="a3"/>
      </w:pPr>
      <w:r w:rsidRPr="00C224B4">
        <w:rPr>
          <w:rFonts w:hint="eastAsia"/>
        </w:rPr>
        <w:t>一般高齢者では、「配偶者」の割合が53.3％と最も高く、次いで「友人」の割合が44.6％、「兄弟姉妹・親戚・親・孫」の割合が35.4％となっています。</w:t>
      </w:r>
    </w:p>
    <w:p w:rsidR="00C224B4" w:rsidRDefault="00C224B4" w:rsidP="00C224B4">
      <w:pPr>
        <w:pStyle w:val="a3"/>
      </w:pPr>
      <w:r w:rsidRPr="00C224B4">
        <w:rPr>
          <w:rFonts w:hint="eastAsia"/>
        </w:rPr>
        <w:t>要支援認定者では、「配偶者」の割合が28.1％と最も高く、次いで「別居の子ども」、「友人」の割合が26.4％となっています。</w:t>
      </w:r>
    </w:p>
    <w:p w:rsidR="00C224B4" w:rsidRDefault="00C224B4" w:rsidP="00C224B4">
      <w:pPr>
        <w:pStyle w:val="a3"/>
      </w:pPr>
      <w:r w:rsidRPr="00C224B4">
        <w:rPr>
          <w:rFonts w:hint="eastAsia"/>
        </w:rPr>
        <w:t>要介護認定の有無別でみると、要支援認定者に比べ、一般高齢者で「配偶者」「同居の子ども」「別居の子ども」「兄弟姉妹・親戚・親・孫」「友人」の割合が高くなっています。一方､一般高齢者に比べ､要支援認定者で「そのような人はいない」の割合が高くなっています。</w:t>
      </w:r>
    </w:p>
    <w:p w:rsidR="00C224B4" w:rsidRDefault="006E1226" w:rsidP="00C224B4">
      <w:r>
        <w:rPr>
          <w:noProof/>
        </w:rPr>
        <mc:AlternateContent>
          <mc:Choice Requires="wpg">
            <w:drawing>
              <wp:anchor distT="0" distB="0" distL="114300" distR="114300" simplePos="0" relativeHeight="251905024" behindDoc="0" locked="0" layoutInCell="1" allowOverlap="1" wp14:anchorId="61A2FE5D" wp14:editId="45052474">
                <wp:simplePos x="0" y="0"/>
                <wp:positionH relativeFrom="column">
                  <wp:posOffset>599827</wp:posOffset>
                </wp:positionH>
                <wp:positionV relativeFrom="paragraph">
                  <wp:posOffset>9415</wp:posOffset>
                </wp:positionV>
                <wp:extent cx="7047920" cy="4424210"/>
                <wp:effectExtent l="0" t="0" r="0" b="0"/>
                <wp:wrapNone/>
                <wp:docPr id="326" name="グループ化 326"/>
                <wp:cNvGraphicFramePr/>
                <a:graphic xmlns:a="http://schemas.openxmlformats.org/drawingml/2006/main">
                  <a:graphicData uri="http://schemas.microsoft.com/office/word/2010/wordprocessingGroup">
                    <wpg:wgp>
                      <wpg:cNvGrpSpPr/>
                      <wpg:grpSpPr>
                        <a:xfrm>
                          <a:off x="0" y="0"/>
                          <a:ext cx="7047920" cy="4424210"/>
                          <a:chOff x="0" y="0"/>
                          <a:chExt cx="7047920" cy="4424210"/>
                        </a:xfrm>
                      </wpg:grpSpPr>
                      <pic:pic xmlns:pic="http://schemas.openxmlformats.org/drawingml/2006/picture">
                        <pic:nvPicPr>
                          <pic:cNvPr id="283" name="図 283"/>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2775005" y="2655735"/>
                            <a:ext cx="4272915" cy="1768475"/>
                          </a:xfrm>
                          <a:prstGeom prst="rect">
                            <a:avLst/>
                          </a:prstGeom>
                          <a:noFill/>
                          <a:ln>
                            <a:noFill/>
                          </a:ln>
                        </pic:spPr>
                      </pic:pic>
                      <pic:pic xmlns:pic="http://schemas.openxmlformats.org/drawingml/2006/picture">
                        <pic:nvPicPr>
                          <pic:cNvPr id="284" name="図 284"/>
                          <pic:cNvPicPr>
                            <a:picLocks noChangeAspect="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915535" cy="3376295"/>
                          </a:xfrm>
                          <a:prstGeom prst="rect">
                            <a:avLst/>
                          </a:prstGeom>
                          <a:noFill/>
                          <a:ln>
                            <a:noFill/>
                          </a:ln>
                        </pic:spPr>
                      </pic:pic>
                    </wpg:wg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15C3969C" id="グループ化 326" o:spid="_x0000_s1026" style="position:absolute;left:0;text-align:left;margin-left:47.25pt;margin-top:.75pt;width:554.95pt;height:348.35pt;z-index:251905024" coordsize="70479,44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RcbwaAwAAWAkAAA4AAABkcnMvZTJvRG9jLnhtbOxWS27bMBDdF+gd&#10;CO0dfSxbthA7SO0kKNCP0c8BaIqyiEgkQdJ2gqKbZtt1u+gRuinQbW9j5B4dUrIT2ylSZFME6ELS&#10;cDgczryZR+rw6KIq0YIqzQQfeOFB4CHKicgYnw289+9OWz0PaYN5hkvB6cC7pNo7Gj59criUKY1E&#10;IcqMKgROuE6XcuAVxsjU9zUpaIX1gZCUw2QuVIUNDNXMzxRegveq9KMg6PpLoTKpBKFag3ZcT3pD&#10;5z/PKTGv81xTg8qBB7EZ91buPbVvf3iI05nCsmCkCQM/IIoKMw6bblyNscFortieq4oRJbTIzQER&#10;lS/ynBHqcoBswmAnmzMl5tLlMkuXM7mBCaDdwenBbsmrxUQhlg28dtT1EMcVFGn16cfq6vvq6tfq&#10;6uv15y/ITgFQSzlLwf5MybdyohrFrB7Z3C9yVdkvZIUuHMSXG4jphUEElEkQJ/0IKkFgLo6jOAqb&#10;IpACKrW3jhQn96z01xv7Nr5NOJKRFJ4GM5D2MLu/t2CVmSvqNU6qv/JRYXU+ly0or8SGTVnJzKVr&#10;VSikDYovJoxMVD24gT/qtdfwX3/7iewQELYLrE29AtuMXghyrhEXowLzGT3WEnocmGet/W1zN9za&#10;bloyecrK0lbJyk1iwIedfroDm7pXx4LMK8pNTT5FS8hRcF0wqT2kUlpNKfSSep6Fjg5Q9hfa2O1s&#10;AzhCfIh6x0HQj561Rp1g1IqD5KR13I+TVhKcJHEQ98JROPpoV4dxOtcU8sXlWLImVtDuRXtn9zfn&#10;RM0rx0+0wO4UsEi5gNZfFyKoLCQ2Vq3IG0AV7EA2ihpSWDEH5Bo9GG8mHMw3yNoaaOAHmi5figzY&#10;hOdGODB2+BElSScIOh4CJkTdTidpd2wRa6gsV+IoifohGFiuhEm3FyfOYtPx0A9KmzMqKmQFwB2i&#10;dlvhBeRU57k2sZ65sNV3m5R8SwE+rcblYqNvREimbkIQHhGV4m0qxY+bSpEr6X8q/ZlKcJ/sXzUx&#10;cKcDnHL0abeTbtT/J/Rx9xJc3+60aX417P/B7THIt3+Ihr8BAAD//wMAUEsDBBQABgAIAAAAIQB/&#10;QjLiwwAAAKUBAAAZAAAAZHJzL19yZWxzL2Uyb0RvYy54bWwucmVsc7yQywrCMBBF94L/EGZv03Yh&#10;IqbdiOBW6gcMybQNNg+SKPr3BkSwILhzOTPccw+za+9mYjcKUTsroCpKYGSlU9oOAs7dYbUBFhNa&#10;hZOzJOBBEdpmudidaMKUQ3HUPrJMsVHAmJLfch7lSAZj4TzZfOldMJjyGAbuUV5wIF6X5ZqHTwY0&#10;MyY7KgHhqGpg3cPn5t9s1/da0t7JqyGbvlRwbXJ3BmIYKAkwpDS+lnVBpgf+3aH6j0P1duCz5zZP&#10;AAAA//8DAFBLAwQUAAYACAAAACEAUA7pTuAAAAAJAQAADwAAAGRycy9kb3ducmV2LnhtbEyPQUvD&#10;QBCF74L/YRnBm90kpqWN2ZRS1FMRbAXxts1Ok9DsbMhuk/TfOz3paZh5jzffy9eTbcWAvW8cKYhn&#10;EQik0pmGKgVfh7enJQgfNBndOkIFV/SwLu7vcp0ZN9InDvtQCQ4hn2kFdQhdJqUva7Taz1yHxNrJ&#10;9VYHXvtKml6PHG5bmUTRQlrdEH+odYfbGsvz/mIVvI963DzHr8PufNpefw7zj+9djEo9PkybFxAB&#10;p/Bnhhs+o0PBTEd3IeNFq2CVztnJdx43OYnSFMRRwWK1TEAWufzfoPgFAAD//wMAUEsDBBQABgAI&#10;AAAAIQBgquhZ7QwAAEhYAAAUAAAAZHJzL21lZGlhL2ltYWdlMS5lbWbsXG1sHEcZnj2fnbWTOBvj&#10;pFew07vDtg47cQ/HJCYk9cZOXBBJcY1TLOo0aQglKqlkIquuRKEbqFBICgp/QlQhEUQNIVQCCQoV&#10;3A+XlBBVqeQ/RSXpjyAVyZBESfqRNoT0eJ7Zm9vz+i5ex3u+q+1Xem7emZ15Z3bmnWdnZ7zWhBB7&#10;gRigA68A/YCSvauFWLdMiPDmrV1CaOKzfULs04QIqgyp0FogRBsS38C1RUCm7OxcIM4vDwoYECuB&#10;MABzTZqpiRroBhAwRs6x2M4UmJft6AaYN2oGxSLolBVmeVqvgw2VHjcD0pbdNqs9Yi5IXwuaaJcs&#10;LUQEIe81CjAtCcmWVoFrBqBE5alHAsstFsIKpXTmuTOlw5yoSukBhMtTOgJRndJRVig76DpL6Ui2&#10;Po8fA6CUAtnamVlXZhtWID/jSj6CBpxD5HZscDyIYrPRgzYNoGFs2zvs7Aw5zET0IWCsSq5OhkU8&#10;WflI7deYOHVJiNfK1g/1VyXE+X88P1hWcaP6A9RnPvOrwUcXrB+iPbMkKQ6c+l4l/eEXVz8zdL1G&#10;u0C/GUEa/TAOHDe2NR2v2tZ0jG0DYCJpVSTE5tPrhnid+YlPA3GA8u+lD+O+ksnBj+PawxXi+Cdv&#10;VDKdIeu8GN8xFNHWy/riSGd5CoZbGIsS0hYquxBH/HrNBVYpbWkXNNlmJEthe19HW8Yev2eI9avy&#10;5sKE2P24nCZpP2XzVd8z3y36Pq76/vfxP8ZPxn8TR/YpitP3MVnysggjdPe9+esfNgh9WPIXs8Ve&#10;qGpadH9tk80Bw0gZFqHu2ibOozGEp8qEuFgzLO/zjDYsbY4hzns/gH5Y1D8yFIZOWQKEAczPtH2o&#10;ck7y/innW1Y0/QTlWh4ckf7ANNoSIiH+tebUoBCXZWwn+pN5aTOENrJNw2wUhG3ejfCesuFSHSHh&#10;7nvWVw/Qz6irec4xIdQc7YJuAq0AebMRkTroIQDTop0/Nhw9aDrcyPKnYTAB5CiPHBRZXmotptBq&#10;oBkyxnTACm4S4sudXurPkkdaknZGtr4sxLW/tGTWMbIVtq91COufncL82KYs5S0YAJx71E0RjCGR&#10;7eSzBgHFsPM47W01nb7IYpdlIMjvU7vqTbvfgtKuEHeZJennVB2ucbwpmW15ZOUbbXaqENQrxZqO&#10;taJvo3sc9yBTP8BxrDXtZ4+O+NoSIb6JUDc1LYywGlDP36XQjxw5IvmiwnR8B+4g/QyBFOvnZ+4V&#10;5X+6N4IYbe4C2Fbmcz+/6pBGoN82yMCl058fAgYBNE0K88eBXiAMQMIx/LAuQpM1pa8hxRE0nvcg&#10;nkJSMgPvZehMV/OJdSodtq0HEI8DqwA+p9uAOwBO19HAKDCgWSUE9dF02QUoq+wgq8V7IKBulIFL&#10;533HAPYb29AFPAccBdxjhiQpuhkItEJjOeXHB+xL4qP/re6iTYq6BjWpmyUl66HEU+lBhJkixxIJ&#10;akzlNYyt0LT9y+CPBhJYhrbrUkDunGO5A3naAN4TQ4oKRUBLr23sK86v6rvM8UCfy/FYiWxNwEJg&#10;HXAnwDax/zkOHA+Oi7Ix3bGIwjbHhROB43IFjv0m4JUTG01n7uAW2mEiJY7eYI6f+8XKUcXarnpX&#10;/3nhTvdYvPDnwY5TJ/4wjjsjGCkdqEmF5DMTiAPwRxEG4AoSRoZ+EonnssQz5sw4P1B1c17R1wxA&#10;SQUUQ0UQ9gADsM+58TYJLkMOszG4saAobZm47krIecu58hgrggxEElJn2p5Xv7Tk8H8OhcvkFftn&#10;pOyZMLWYjNrrLqrv1ybEtfrIS6MI//rua4OZ664X279d+7+Rb0Q5X7jmkusuxNmPAwh3ooJs6y7a&#10;ja2Y+rqre/G+6HqUy1x3lcvRGb/uEnclBPMuQT3H0cYQ2jJm95dgm3cjfZ82prGdhHvdxf5eDnB8&#10;QkBVSqcJxpkOCfTihyApMu1zAK+nuhyaIyy7xYlKjf1G6UZsz/3JJJ87istoIwbQLtsTTenMT256&#10;EgbpG5Nxk/K3RnNybvKSpwF2DNQfBCizmSfObn+uYDyh6qYf0AcMQMlM8wTrVxL+4FCYOn2T7zlh&#10;Gd4eT9SibD544qiRjSc4iybyBPNm8sRNTlSIwxM3feOJHthlX3LdGwI4tm5h9VtciZzzlG6kf/EL&#10;ojMfPKH8zQsHeMkzt3jidAF5wq67GHiCfqlk9Lp/PME5kw+euJJ1PcEn20SeYN5Mnrg4gScu+sYT&#10;u9EC3vOjwO3yhI4VGd6HfF9PnN1u+5sXDvCSZ27xxN8LyBN23cXAE5xhSt6/4R9P6DCaD57I/t7B&#10;O5jIEzP13vE0av86QJ44BuTiiXJcy7We2Ilr92EFtwFowyldq1grWpDGfuQYkT9UyNUT4wp+v6ec&#10;3W77pxfO8JKnwZw77ymXmiOdhdrPUHUXA6/Qb5X4uf6g3ZnjFc7YwvFKL2r/GUBe+SUQAji2buHy&#10;JxevdONaefK3y8gVfvOE8jcvHOAlz2zmiWxnRpWioiNo2uOL4ZHnD3sQ9gPu8wfnzCiohXG9GuAZ&#10;A8eeXmpZlnwvrTCdvaUg0nldiTpfiCBBB3YB9C3m4R6rAVBKgboUYHkD02xxdPqh32dGuAe5t3YA&#10;tqNAtlD5MJ+BSse9yDOKONJWASzbBqwEeC+jgXBgNDASsEoI6uGAKot5YSkdWYvozKh0GmdGpel9&#10;QY6Tl7HcgXzsM/YrQ4oKp3tmFIatdUAzQJ9k/3McOB4cF9X/0x0Ljjv9mROB+7JX4NjzZ0Y2T6A7&#10;KAZcvF0i9fcBrabDP43Q6SshwM4nFVsv4Hm7uy0ncWb01La7x3Gn4rQatFYH8nVmpOrmvKKvGYCS&#10;CiiGiiDsAXguwDmVjzMjPtOV6Jf9e3erhdF8rLGy7wVztCausWZqL3gvaucDjv7zLYDPD46tW/gc&#10;2eJKlA9c/PQx/b6V33n92V0/LbVGyxcj6obiONqOAfQd+kU0pSvO8nqWpPyw0bzFnIVtipc8Dabt&#10;u+Rnim7Onr/XcfPH1eZgZ6H4Q9VNPyg0f5CvlMyfJTnrSc7L5QDHJwRUpXRQuYwzHZI+c34aEfLH&#10;QSAXf7DsFiBTFH90IzFfe8TK37xwgJc8c4snFhaQJ+y6i4En+CxTYr3r3zpDh9F8rDOy7xGzJyeu&#10;M2Zyj/gQWkCeGAFy8cRU9ojj2CVeLUQn+5HPba4HVUgOY1zB7/XH1WbbP71whpc8c4tXNhaQV+y6&#10;53nFr795K8MsKxyv9KL2lwDyyt+AXLwy2fqjPCkscoX/PGH7mxcO8JJnNvNE9j3ih8btc3RhjPYA&#10;/cBU9oi5ns32XQGfF/QNJcW+R8zvCr6LxtJXK4EaoA0YAM4DnAvKh/kMVLqOl8AHEI8DnCNrAZbb&#10;CJQC+Nv1ktGAEbRKCOoDJaos6irSPWJtGnvE9ncAHH8+C+pSwK1ugJoSR2eefO4Rfwr21wGdANvE&#10;/uc4cDw4Ln6NRRS2+f6m9lvm94hnxzdZ8Fvsayux2vm31q+e2D+OOyO4DB6Yke8KWHcxrLH4PqHk&#10;+Hsf1ne3CtxC4dZYA6idpLgGOAh0ABxbt5QhIdceTx+u7f/+3V995ys/OPjsg6XWYsSzQfEc7ccA&#10;chWfY9GUrnjL6z6xmgeN5vw+MfuSUmfa/Ur9Vv1yqXlpZ6E4RNVNP2C7DUAJZ4OhIgh7gHyeMy3M&#10;qKvvbf84pJbtzsO3ScV4ztSLe/0RQA75MdABcGzdoiEhF4d045oOAsB6NL2upQ0/eEL5263mA6qS&#10;4iVPg2n7KNdyFH0Wnyddag4VkCfsuukHheYJXY60/ePnPnEVTOaDJ85XZvs2iew6ca3BvEtwRX3D&#10;+BYnKsT5NuktjfdPTOcbxidQ/ihAnjgJdAAcW7eQA3LxRD+uqb8lbsF/w2jB2w7bxbnIciqknh8u&#10;sX2y0Zxfc3BOUryvOTYVkEvsuouBS1S/se9exPfRDGP8+VB958ienMglM/W3Lb2o/WWAXPIKkItL&#10;JltzlE9xzfE8bvsYMNn30JeabX+bazxRrGuhYm1XvTl+LXm7/2fi5pnfFWw/iHWTDchrBqCkAoqh&#10;Igh7APUuN4Z5l3FJHLbXHNZ0/s9Epj0/94N4X/lYo13J+l1o9u8ymDdzjeb3d6EYDvk3P324V+4H&#10;bQb2Av0Ax9YtTNviSoQNKd1Iv/HkHT0hhEQ+9n3oc3ONW/3girPbz3YUiitU3cXGFX6uwWaWK3TM&#10;rolrsJniCq7BHgPIFU8AubhisjVYK97h2G9eeeIK8r4JTLYGU/5WTDyhm2XBENrO++U3Tgi4B260&#10;mmUyjfGgaV+nzr/1N6hASoEowLIk2i6ErUAMyNEXFi4B8vxI6hEk6MAugHbU2OyGTju8Rv6nbRVf&#10;Dp0HUJ8QJ/CrZPyZlErNFbrbXYOMBsB2B0znfnnuXQ1QDID6/wEAAP//AwBQSwMEFAAGAAgAAAAh&#10;AAyRuCBkGQAAXOcAABQAAABkcnMvbWVkaWEvaW1hZ2UyLmVtZuxdC3QUVZq+aTpJB0LShCQGDFBB&#10;wkRApwkgiCgFDZggYsuioDBDC6jouhhXxvhcW2WUFdHIjIjnOJ6swoKuHoOj4yse445wcMWzmXUe&#10;uDNHMzO6g48dcXWOuJw1+323++8uOq9Kk051hrr68d+697+P+uuv795bdauTpZS6BigCBgEzPUpt&#10;y0IkFiadpdRPqpQy5p+/QKkstfJPSu2EolcUYjKSq9QMJP4OZfMt5ZkdDuaqtlKvQgVqEmAAqG5i&#10;lpmlyhH3Ax5/y29ZLBwDdVcCIYC6Y02vykecYbSZF4+PQx2SHjA9uq5o3yKzK8zceJ7XRL90aaUq&#10;IH3AWIBp7QidpQ1Gnh+QIDqVSGC5oUpFymJx6oyIxVGdtid1YE5VGkuHUMWxOMoqqQemi0gcyZHz&#10;8I8fYMgGOuuntS1rH0ZDn8cS1qADT8CwqdSBYrjiSmVaHUvQpzp0jH37isa2hAYmwoaA/7T2Ke2G&#10;CrQXXDHqSib2PjSrX+XMql9Z1Kza3nt6Q87go8Xfoj3zvic3XJ07q571mYPa1aZ9dxfwWv/zF2fV&#10;f1Oe9Sn9pgVp9MMAsNt/0cTdRRdNbGTfAFTRHhncrObvn1nPfOoTZwIBgOHjYZfhvNrbN5yCvMsG&#10;q92TjxYwnZJtfhZYVV+RNUu3F0A6yzPgcit/frOuC419GsDxN+WfskldV9anWbrPSNaB/T2Ivhy6&#10;4Zx6ti/lzSHNau0N+jaJ+ym7XwTwXBlfGsN3UUi4g51kHRIkj/qLJDEmdafwTwjH2bhSrHcJUAdl&#10;1tHNtQ3ItX0+8GLg54FnA1DvZUhc2ypd8nNlQCZfW/Nf7h+vfDtVVEepqheKJuZfOGoiry2YUKMs&#10;NGoi79NDkPtylPqsfKfu/4GsnbrOQzimbTfBzvkrW+oNxBkKAQPA/R+vH1F9z4sN26pHT3wU5apX&#10;tGh/Yz7rUqpZfXTGvg1Kfa6Pwrhe1GWdZegj+7STnUJgn9dCnpOzM9sHSSRfW7aXzDuVSOM1Ic+N&#10;jcV5zSoQZx2Sz7IjEvmaf1iOYTRQBmQBpwLkkhBkEUAdptOPwgDTpgPTgLkAVONB8uhni+Kp0Yj4&#10;Ees5/8EbQtmR9nbWLZB+8jwkzrrTfb48N+HO/mz3wli7N0LSblY718XSVkFeDFwNJNuZeXDjLu28&#10;HHn5S+evXB8IrbgqcGdA7CxyCPLJR3LOTto93df4Jpwnr3EjZFe2vgd5tPVWINnWzOvJ1pVLXFvz&#10;XvongLbeD5ls64ZY2rOQdwGvAMm2Zh59cxFgDcIf5Mh5F45Z9dYlL19yNPDUP45czX+PBv52RYJL&#10;xMd5zZLjknYi+P1bOH9ei8OQydeC/MC03wDk/D8AUI0HyWNaV9cihLxfPPDENrHxiWDTL3DOtGkZ&#10;nJ024rnT7zmuiU3bEadNByOD9pNAfeYxrTubvv03ryw+kWw6AnaiTc1ObBqGrWi37yBvKmR1JzZl&#10;Xk9zju8F1gd+vTjKLSeSbefANrTtOkja0eqvm2K2vQB5/4D4pZBQjQfqM4/zhK78NYw82nZTYEHg&#10;6sAri68NzIOcFyCHsy2W9QFyzDTGBScCZ1wFG/IaNEAmX4MwbMG0euRNg7wTEqrxIHk9+XfFde9f&#10;vPSWxHhHO2eCba1rC5yatgOfdSxA3AR4T/PZ0QQcjEO8DMASYDb/iSIR95rR80O6Lh+GoZYCXZSn&#10;GoIur2PVpsoqR8yvj5gORMrmYRQL2mm/Ex1dU7SNpf+KVdjPq49p48ogFIIq8gHku7ba8JnKW4VC&#10;7Ceft0Ew+KNtJPo71UzY4q+nX/Ww0zRgD/CCLXtVwg4wjvICDGPMQZp3GB9ndm6jKyb9bgbzGRgf&#10;FJkbLFBj5yb7VxP8dAdA/xplRp8L+lCG9+kWwGdmZRmQxYA8Gx2G+LZt2/R01Wd6Bq1E+RDA/HHI&#10;Uwb+b8tZqPJmnstDkS13D6lhOmXTJytrjYW/qGG2yPCBdp1OWbb12dqGJ+fXMl8kyzCd0l/401rf&#10;sgd1vsjtXz+q0ynVL4tra957XeeLPHjT2zqdMvTg72s3rfizzhfZUnlUp1NG1u8698P1BQvZvkjU&#10;uZDplC2HL6rxNlXqfJFGySSdThk+raFm3BezdL5I8+KgTqdUWVl39IRiM/EcGeaNPy9ejTi5j2nn&#10;AX6AIRug/fU1UJGzmRYNiTioRH0f2AAMimZq/QDiSwEDQDCq8A/9gMjSLcXzkJIIcAL6grodSe0W&#10;fG2JM114mm0OB9h/9kXS0U5kBY6PACAZdRrwFE7wRiAvdszz6wmNI1s9Rj5RN6hxJNHq8ReFso18&#10;4nC2v4gIZTeUtOZCD6jzNZQQrbktJaHB0AMOD24pIRD3t+ZDD6gbaviJ1nyzLFQIPUD5zTIiVNiU&#10;3zoMekCkqEmjdVjD0FAx9ABV0jCUCBX7C1pLoQdETvIXEK2lYoNc2EBsw2sr6YhGLNd1Do5jIRKP&#10;05ZVAO1KGy8A1gErgeR7G0k6+MxBnqmIsZzw8KZolhr5v8ULWCeD5CHaXmLxSbZTAfgAGQN57Vjf&#10;OBTeipOw9LtLf1wF/RkA66NkEKk8WXH/juYk/hX7sJzEs2Erqx9NRN7T6MfNwInkR2IPnL4t3xkL&#10;RfoOSZ3XT/zImk6fWg47LgLszkcmmFEfKENZdGW2Fknx8eax41v/zA8G2jjszTJgt2KA9yMugfbn&#10;SAQPmRG6Gocffcynx1uoK467lJGD19UwnVKds6qW4y3TRTbePKKW6ZTrPtqjx1vmc9ylNG6/QadT&#10;hle/UKvHW6SLbH3jSZ1OyXFYj7vIF+mfd1CnU9YUfFTL8Zb1iqxaM2gh0yllvGU+x12Kmh0jdTol&#10;xtIajrdMF7nuo8k6nZLjsB5vkS9y0/hanU7Z0xjMfOs47EU9FYAPWA3wPuG1yIRxGL6g369uQn94&#10;33YmhRfImcMB9t8DSDrO6xj+nI68Z3CCXLP1hj9bMfZizAQMb+tIAnGMvRyDjfzGHKOIOJzdhLEX&#10;eoCR11RC1PnaMPZyDIbekLYSAnGOvRyD840Cw0/UDa3D2GtgDIaev66MUH6OvRhbAWN4k0akqA5j&#10;L/SAxpK6oYQq4dgLPcAo8xcQkZPEBu44nBh/Z+D663Cc4/A0VPIsfGjjCeZH4lM4fXccVp09Pxho&#10;43B2loGLaR2HS3Hc03oY41CtHm+hG5frd9XodC39erxFttLjL2TLq4Ha8Gn+Wkqj7e5ajrfMj0um&#10;xYD1aK0eb5EvkmMz0ynNzYdq9LiLfJEcY5lOyXo43rJ+kfP25y1kOiXHYY63zBe5Nq9Cp1MGTq7E&#10;nGCyzhe5ceEMnU7J89DjLcqL3LH5Ap1O2dtxOBv1VAAYrzJuHOZ6+C70C+OIKgDKAfJoHdAGvAEI&#10;L9gdh+eizDngzi295M+24YYXYxzQ4m0bThhe5cfYyzE438zF6hVozAkPN/KgB7TkhYcTRl7bsMYh&#10;HIOhl982jGgcYhZi7OUYnN9aYBYSRkF4eKMeg7HWHRYeTjRiHDaGQw9oxThMGMMb/I16DIZeaYOf&#10;aCzB6F0GPaAVozdhlIlt3HG478dhE35kwoceOMH8SHwKp39c4zDXwM2wXRMw8NfAvX92XwkH8sMG&#10;XAcxHM+z6FSeP/nMnEGT0K4BcB3MtYs1LJ1x/sL29ttnK1yfEjMn3lfy7LgY4AL99ixqWazNFsjx&#10;QCU6PAGS/cb6wxMYG/GIb5LvJI5sW35aBUWu4Xh+9M1FqNgEXN88Ht8snZuab3oGNeMaNAH0zSJI&#10;7aiUEs75YEHkiQM1PNRSHy/S87rIE5A4brz5EX2sZVQ/ln9A53tvUXqepSXyNxRG52Va4vjDJ6bo&#10;fC1xzHuC7WmJY9wbSf9l3ZH8XNeJe+VS9PE+oAU4BZB7JQ9x2hJu3SMwt8Cz/4inrSAERDyNw0JA&#10;xBMuDgERj3ES8k+KeA6PCAERT1N5CIh46saEAN6PoT6/J4txY/uAE/Ge9J3Q73p7P7669nL3EpSB&#10;5zA6JL0r6ezZietfHKdORHtVmk7Pw3O7nYdzDv7V+xfq5zolfMSA68Q1Q6bMw99EX36ENQLnFJwv&#10;GPn+ETL3Pt55+FjUyTk538txTn4Y7XwIuON/5uz1SuX+SebkH6w/GFz+/KXH7KmqwPX2AeUxyfeC&#10;JhAAsgEDgCto+CGfi8W5d/IRZCQfW+bhx4wH0jaKaV9jXRIGI+KXA8glQB3q5r33JXzSkqX3a+I4&#10;4lXZ1R2/ZWvW9wfvW/aNoa6iWceZtu6dZYUNn2w2OD+XUKPuM3gOVTrhc2VA8vjIqGZ1/biKma2Q&#10;e//yqw1llm/ZNn356CTvHbsm8H6Rb9n8kV0TyOu3QvJbtqWjdur+y7dsIRwzVI3u/bdsrYd2TZiF&#10;ctWWb9nyFM/i2G/Z1JhmRd1C5NyIPrJP22lwBPZ5LeRgtd3D600kf8tGe5cC5AKeS1EsTlPymOkI&#10;nqX4h3XtQcYkyP2QM5gBJAfafVFSIu3GwHqmqWp1Ov4Fh2mwD4wLt7HOKoBtM29sLM7y5KpiKPiA&#10;nrhK/G+C2fP+Djs641GPH+3z/BjceXDv5sF9wWeTKn4c3P3D1xzhM2mb/knf9AMS+pvPeH9KaP1m&#10;c498Rt3O+Oyhb1+vt/IZz6M7Piv45e4NqfBZ4391xme8kzryGXWtfHYvDY6Q4LN7+4zPqmBIctJs&#10;yDBkrCnEEoG97I7PqtVk8NkZaecz8T87XGVHZ7zp8lk5rq0fUKr369S+4LNnpjQFtx7MCXrN+Fgb&#10;f2fMvvmAdM3PpO1M4DPyjoQjR3vmM3d+1vn8LAweuxWG5HdMmyBT4bMp+BrodDUl7Xwm/meHq+zo&#10;uHxm/a7KGT6rvmdP8MI/n+4In0nbmcBn+UJmkAN3vcnVV8f5WX+uN9eAx3agF/w2ogkydT47M+18&#10;Jv5nh6vs6Lh85jyf/fDajcFC7zJH+EzazgQ+G4p7T8LA5TPnn5/lgccOwJAG5EHIVPhssp6fpf/5&#10;mfifHa6yo+PymfN8tm3H3uA7I253hM+k7UzgMz5vljBw15sgEYfnZ5vRha/Qi8fZFSAVPpuq+SyQ&#10;9vmZ+J8drrKj4/KZ83w286UlwX0P/8gRPpO2M4HPrPOzts/67vlZT+8DyKF99z6Aluy43uyv9wFh&#10;tP4uUA4e+yMk3w10xmdcFS8CrIHvJhmWIpFvNydDcoyhLmVfv9sU37PDU3Z0XC5znsu2XxMO7nx8&#10;lyNcJm1nApdZ3wUY3w5ULvPirneWy9rQg3ngsMOQoRS5bBq4rBq7xNLJZeJ7dnjKjo7LZc5z2bB5&#10;VwU3PvOqI1wmbWcCl5EFJNjZp5GZ7zWH4BQ6cll/vQcIo/WPgWvAYd9A3pgil03vBy4T37PDU3Z0&#10;XC5znsu+M+U/g6XX3+nInjNpOxO4jE/PJQzcdwDOctlaGPB58NcZkG9DzoXktU0OHDe6W2NOw/6M&#10;/tijIf5nh6vs6Lh85jyfHf63Hwe3PvYfjvCZtJ0JfGZ9ZrbdO1C/CXCezyaAx/h7rXMgr4ZMhc+i&#10;e2jTv0dD/M8OV9nRcfnMeT7zle4J5l4+zJG1prSdCXzGOYOE3V/33XOzMlTa3TcBbDOVdwCdf+OU&#10;g9qcW2uuReurwWN3Q94EuRUyFT6L7qGdnvZ3muJ/drjKjo7LZ87z2bjHnwvuu/lMR/hM2s4EPiMT&#10;SGjJ6bv5Wf++02RrHfmsv95pks8uB489C3kr5KuQqfEZ3wRMTTufif/Z4So7Oi6fOc9nJ+/eGNzY&#10;cJkjfCZtZwKfcS+AhIH7XpNvAp3lM+6h/Q16wT203KeRCp9F99Cm/5tN8T87XGVHx+WzDOCzI/uC&#10;Fe9udIbPYm1nAp9Z77vIXwbqehMk0gmf9de7Tc7P7kcX8KMiaifkEMBqVyTr4MW/3b0PiO6h7Qc+&#10;i/mfHa6yo+PymfN8xr2E6v3tjvCZtJ0JfGZ9H+DuoU3sWeW8tRTIB8qAoliczMljpiPo3wgKI/Iu&#10;wL8Fy7nZlC74jHV2x2fRPbTp3XcmvmeHp+zouFzmPJd9vOv7wQ8OPe0Il0nbmcBl1jnEwH12xlmP&#10;c2vNMFr/ALgAHPY55IoUuYy/pjEjzXtoxffs8JQdHZfLnOeyn122Lvj6ly2OcJm0nQlc5sO9J6Ev&#10;v9Xs3/cAznPZIRiRvwt0BPKuFLmMe2gDaeYy8T07PGVHx+Uy57nsgtsfD6r7HnZkz5m0nQlcZl1j&#10;1nncd5ryXWRv1phrwV/zwV9zIFdCng9pne/iUAcybvdrzBlgs8lpf6cp/meHq+zouHzmPJ9tW3pX&#10;8LYX/+QIn0nbmcBn2bF7jWLg7qEFiXSyzuzPdwC56MJV6MVoyB9ApsJn0Xea/fA7GjHft8NVdnRc&#10;PnOez5a99ljwti9OdmStKW1nAp9xTShh4L4D4Jdazj034/yMfwf2QciLIH8CmQqfVeMrqf7Ycyb+&#10;Z4er7Oi4fOY8nw17aGvwrNx5jvCZtJ0JfBZ7N4c7EH9Axd2jEf8dnt6uNyvBYy/DhrMg90KmxmcB&#10;8Fn6v3ES/7PDVXZ0XD5zns9ue/nm4Dfl1zjCZ9J2JvAZv3aUEPii7/acnUjvAjg/Owr8HigCn/03&#10;ZCp8Nln/3ZP0/50A8T87XGVHx+Uz5/mMc+6VI+51hM+k7UzgM+s3Tu43m6ntOSOfcb3J7wK43iwB&#10;UuGz/lxv0vftcJUdHZfPnOcz7iU8a9xjjvCZtJ0JfGZ9HzBwfyOIq8OOz8/6631AGK2/C0wGj/0R&#10;8uwu+Iy97P79Jt9upn8PLf3eDk/Z0XG5zHku+/jIPcGR333OES6TtjOBy7y4vyT4Ph+oa02eQUcu&#10;68/vz/3gr0sAfhNweRdcRlt3x2WT9buA9O/VEP+zw1V2dFw+c57PuF/imzP3OcJn0nYm8JlPyAyy&#10;L5+dlaG+/vt9oM7fbfbX3GwtzpV7Ne4AuFdjS8p8xq8C+mevBn3fDlfZ0XH5zHk+mzx+dnDNW+1z&#10;vGb827t++5vB0nZv+ewr/G0M3Drx0ID7BiHiVdlFp7VPaTdUoL3gilFXYq7y920Vzfr5DecEj0T1&#10;VB3SGGfauneWFTZ8stmwvguQteZ16BiLrIF8DvLIqGZ1/biKma2Q/G3t68cp9RLiZ4/3Lg8gP/Ll&#10;ilH8ux0bToEtF6+q/3fPrHrqfwadrIjSZRWsewjph2PlUKxDaBjdrLzXz6o/ezz+jjjiDE0PbzEo&#10;vUGl9h9YVlg3c7PBX89gOIjjtZB5evdplmrz3sJPLHV7LGfGcOPaZYU1RrS+l+7dYrQUvniydznW&#10;hOOXs9u632tv0H8mOqV3m0vR5usAG38TqAB4bZMDbdrV/CyEvACQA1QC+QDrqIrFuU4dG4uzzwsQ&#10;L4aCD5h//oKJ3fGO+Ft3OqhOBzs64033b56Xw1p+bTFn/kbwxhXrHOMvaZv+ST+N2kEbQ/EdoPV4&#10;CY7r4Pj033Twlw/1SmB/eI+Rv9aBZ8hfoTHNqu29p8FZHfkrZ4y3JQD93vIXy6FYhyD8lTMmwV+H&#10;H9liUNF7SYK/ZH9cgr+Ycix/sVwkhmT+ashTWexBzpgWUsFx89dytH4IIH99CXTFXzBnt/w1GQxG&#10;/koHh4nP2eEnOzouhzk/B7u25l7HOEzapk87zWFe9EGC7Je1OwfbU+ldEEDh3nIYy0mbVikctgeT&#10;EJmDxTnsjQSHkWcZEhzGFPscFsn99VD2YE/lgj7jML6zLEUvDMgKSF7b5NATh1WnkcPE5+zwkx0d&#10;l8Oc57CyNY2OcZi0nQkcxvmdBPkm0y6HYR25MoDCveUwlpM2rVI4zLqONB+IzcPOTXAYn4IxJDiM&#10;KcdyGMu13h9F8jxMryPRg7PHr+wzDpsT47BFx8FhU9LIYeJzdvjJjo7LYc5z2N7bfuYYh0nbmcBh&#10;nX1XbpfDsCZ8MwD26C2HsRyKdQjCYda1ZOTBGId9L8FhdtaSLOePIZnD9FoSPcgZ82afcdjfxTiM&#10;f2OuAmeWyjxsaho5THzODj/Z0XE5zHkOW7/9gGMcJm1nAofhlouHl/B8/zkc2eUwrAkXBqDfWw5j&#10;uXijlohwmHUtacjz/L0JDrMzD2O5pm1RJHOYXkuiB3sqF/YZh/E9CdeSO46Dw6alkcPE5+zwkx0d&#10;l8Oc57Cyn/7BMQ6TtjOBw2ROQyqR38Owy2FYE4YDKNdbDmM5FOsQhMOsa0kFHqKi97wEh8n6N7GW&#10;ZMqxa0mWa3goimQO02vJMNeS4T7jsL0xDms9Dg47I40cJj5nh5/s6Lgc5jyHvfnOEcc4TNrOBA4j&#10;P0iQ31u0y2FYE+4PoHBvOYzlpE2rFA6zriXjz/QvS3BYTqxQgsOYciyH9fheEj3IGbO/zzjsf2Ic&#10;9n/HwWHT08hh4nN2+MmOjsthznPY9A2585zaGyZtZwKHybqMtNDbvWFYEy4OoFxvOYzl2F5yEA6z&#10;riXVltg87K0Eh8l+tgSHMeVYDmO5hvuiSJ6H6bUkerCncnGfcdhoXEyuJU+FrIDktU0OTFuUlKg7&#10;gH9CSJ+RAocdRrkPgZ72h4nP2eEnOzp9wWE+0+ctQ9/zAY+/5bcQ3EPkn2r6dBqPvWY0n3FMxeP7&#10;jrIRHwuwLG24AHIqUAV0YYsIsoDI7KhUEV4nH7AaYD0YfvT1WQv5GmAAVbho25Ahx9cgXg+cqp5C&#10;rgRdZ+zAGpf8Y2Vyv8uR7QfYb4+ZON8CpBUDDH6A8f8HAAD//wMAUEsBAi0AFAAGAAgAAAAhAKbm&#10;UfsMAQAAFQIAABMAAAAAAAAAAAAAAAAAAAAAAFtDb250ZW50X1R5cGVzXS54bWxQSwECLQAUAAYA&#10;CAAAACEAOP0h/9YAAACUAQAACwAAAAAAAAAAAAAAAAA9AQAAX3JlbHMvLnJlbHNQSwECLQAUAAYA&#10;CAAAACEAudFxvBoDAABYCQAADgAAAAAAAAAAAAAAAAA8AgAAZHJzL2Uyb0RvYy54bWxQSwECLQAU&#10;AAYACAAAACEAf0Iy4sMAAAClAQAAGQAAAAAAAAAAAAAAAACCBQAAZHJzL19yZWxzL2Uyb0RvYy54&#10;bWwucmVsc1BLAQItABQABgAIAAAAIQBQDulO4AAAAAkBAAAPAAAAAAAAAAAAAAAAAHwGAABkcnMv&#10;ZG93bnJldi54bWxQSwECLQAUAAYACAAAACEAYKroWe0MAABIWAAAFAAAAAAAAAAAAAAAAACJBwAA&#10;ZHJzL21lZGlhL2ltYWdlMS5lbWZQSwECLQAUAAYACAAAACEADJG4IGQZAABc5wAAFAAAAAAAAAAA&#10;AAAAAACoFAAAZHJzL21lZGlhL2ltYWdlMi5lbWZQSwUGAAAAAAcABwC+AQAAPi4AAAAA&#10;">
                <v:shape id="図 283" o:spid="_x0000_s1027" type="#_x0000_t75" style="position:absolute;left:27750;top:26557;width:42729;height:17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02lxAAAANwAAAAPAAAAZHJzL2Rvd25yZXYueG1sRI9Bi8Iw&#10;FITvgv8hPMGbpiqIVKPsCup6WKQq7vXRvG1Lm5fSxNr99xtB8DjMzDfMatOZSrTUuMKygsk4AkGc&#10;Wl1wpuB62Y0WIJxH1lhZJgV/5GCz7vdWGGv74ITas89EgLCLUUHufR1L6dKcDLqxrYmD92sbgz7I&#10;JpO6wUeAm0pOo2guDRYcFnKsaZtTWp7vRkFRft6Tb762vj7caLcvT8efk1RqOOg+liA8df4dfrW/&#10;tILpYgbPM+EIyPU/AAAA//8DAFBLAQItABQABgAIAAAAIQDb4fbL7gAAAIUBAAATAAAAAAAAAAAA&#10;AAAAAAAAAABbQ29udGVudF9UeXBlc10ueG1sUEsBAi0AFAAGAAgAAAAhAFr0LFu/AAAAFQEAAAsA&#10;AAAAAAAAAAAAAAAAHwEAAF9yZWxzLy5yZWxzUEsBAi0AFAAGAAgAAAAhADZTTaXEAAAA3AAAAA8A&#10;AAAAAAAAAAAAAAAABwIAAGRycy9kb3ducmV2LnhtbFBLBQYAAAAAAwADALcAAAD4AgAAAAA=&#10;">
                  <v:imagedata r:id="rId146" o:title=""/>
                  <v:path arrowok="t"/>
                </v:shape>
                <v:shape id="図 284" o:spid="_x0000_s1028" type="#_x0000_t75" style="position:absolute;width:49155;height:3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GgxAAAANwAAAAPAAAAZHJzL2Rvd25yZXYueG1sRI/NasMw&#10;EITvhbyD2EAvpZESSghu5BBCW+xjnYRcF2v9k1grY6mO+/ZVodDjMDvf7Gx3k+3ESINvHWtYLhQI&#10;4tKZlmsNp+P78waED8gGO8ek4Zs87NLZwxYT4+78SWMRahEh7BPU0ITQJ1L6siGLfuF64uhVbrAY&#10;ohxqaQa8R7jt5EqptbTYcmxosKdDQ+Wt+LLxjcvbtbLytPzIqczOT6hys1ZaP86n/SuIQFP4P/5L&#10;Z0bDavMCv2MiAWT6AwAA//8DAFBLAQItABQABgAIAAAAIQDb4fbL7gAAAIUBAAATAAAAAAAAAAAA&#10;AAAAAAAAAABbQ29udGVudF9UeXBlc10ueG1sUEsBAi0AFAAGAAgAAAAhAFr0LFu/AAAAFQEAAAsA&#10;AAAAAAAAAAAAAAAAHwEAAF9yZWxzLy5yZWxzUEsBAi0AFAAGAAgAAAAhANUREaDEAAAA3AAAAA8A&#10;AAAAAAAAAAAAAAAABwIAAGRycy9kb3ducmV2LnhtbFBLBQYAAAAAAwADALcAAAD4AgAAAAA=&#10;">
                  <v:imagedata r:id="rId147" o:title=""/>
                  <v:path arrowok="t"/>
                </v:shape>
              </v:group>
            </w:pict>
          </mc:Fallback>
        </mc:AlternateContent>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（３）あなたが病気で数日間寝込んだときに、看病や世話をしてくれる人（いくつでも）</w:t>
      </w:r>
    </w:p>
    <w:p w:rsidR="00C224B4" w:rsidRDefault="00C224B4" w:rsidP="00C224B4">
      <w:pPr>
        <w:pStyle w:val="a3"/>
      </w:pPr>
      <w:r w:rsidRPr="00C224B4">
        <w:rPr>
          <w:rFonts w:hint="eastAsia"/>
        </w:rPr>
        <w:t>一般高齢者では、「配偶者」の割合が63.8％と最も高く、次いで「別居の子ども」の割合が32.6％、「同居の子ども」の割合が30.8％となっています。</w:t>
      </w:r>
    </w:p>
    <w:p w:rsidR="00C224B4" w:rsidRDefault="00C224B4" w:rsidP="00C224B4">
      <w:pPr>
        <w:pStyle w:val="a3"/>
      </w:pPr>
      <w:r w:rsidRPr="00C224B4">
        <w:rPr>
          <w:rFonts w:hint="eastAsia"/>
        </w:rPr>
        <w:t>要支援認定者では、「別居の子ども」の割合が39.7％と最も高く、次いで「配偶者」の割合が37.3％、「同居の子ども」の割合が28.4％となっています。</w:t>
      </w:r>
    </w:p>
    <w:p w:rsidR="00C224B4" w:rsidRDefault="00C224B4" w:rsidP="00C224B4">
      <w:pPr>
        <w:pStyle w:val="a3"/>
      </w:pPr>
      <w:r w:rsidRPr="00C224B4">
        <w:rPr>
          <w:rFonts w:hint="eastAsia"/>
        </w:rPr>
        <w:t>要介護認定の有無別でみると、要支援認定者に比べ、一般高齢者で「配偶者」の割合が高くなっています。一方､一般高齢者に比べ､要支援認定者で「別居の子ども」の割合が高くなっています。</w:t>
      </w:r>
    </w:p>
    <w:p w:rsidR="00C224B4" w:rsidRDefault="006E1226" w:rsidP="00C224B4">
      <w:r>
        <w:rPr>
          <w:noProof/>
        </w:rPr>
        <mc:AlternateContent>
          <mc:Choice Requires="wpg">
            <w:drawing>
              <wp:anchor distT="0" distB="0" distL="114300" distR="114300" simplePos="0" relativeHeight="251910144" behindDoc="0" locked="0" layoutInCell="1" allowOverlap="1" wp14:anchorId="71545AD7" wp14:editId="4C2DEF1A">
                <wp:simplePos x="0" y="0"/>
                <wp:positionH relativeFrom="column">
                  <wp:posOffset>599827</wp:posOffset>
                </wp:positionH>
                <wp:positionV relativeFrom="paragraph">
                  <wp:posOffset>26615</wp:posOffset>
                </wp:positionV>
                <wp:extent cx="7071774" cy="4456016"/>
                <wp:effectExtent l="0" t="0" r="0" b="0"/>
                <wp:wrapNone/>
                <wp:docPr id="327" name="グループ化 327"/>
                <wp:cNvGraphicFramePr/>
                <a:graphic xmlns:a="http://schemas.openxmlformats.org/drawingml/2006/main">
                  <a:graphicData uri="http://schemas.microsoft.com/office/word/2010/wordprocessingGroup">
                    <wpg:wgp>
                      <wpg:cNvGrpSpPr/>
                      <wpg:grpSpPr>
                        <a:xfrm>
                          <a:off x="0" y="0"/>
                          <a:ext cx="7071774" cy="4456016"/>
                          <a:chOff x="0" y="0"/>
                          <a:chExt cx="7071774" cy="4456016"/>
                        </a:xfrm>
                      </wpg:grpSpPr>
                      <pic:pic xmlns:pic="http://schemas.openxmlformats.org/drawingml/2006/picture">
                        <pic:nvPicPr>
                          <pic:cNvPr id="285" name="図 285"/>
                          <pic:cNvPicPr>
                            <a:picLocks noChangeAspect="1"/>
                          </pic:cNvPicPr>
                        </pic:nvPicPr>
                        <pic:blipFill>
                          <a:blip r:embed="rId148">
                            <a:extLst>
                              <a:ext uri="{28A0092B-C50C-407E-A947-70E740481C1C}">
                                <a14:useLocalDpi xmlns:a14="http://schemas.microsoft.com/office/drawing/2010/main" val="0"/>
                              </a:ext>
                            </a:extLst>
                          </a:blip>
                          <a:srcRect/>
                          <a:stretch>
                            <a:fillRect/>
                          </a:stretch>
                        </pic:blipFill>
                        <pic:spPr bwMode="auto">
                          <a:xfrm>
                            <a:off x="2798859" y="2687541"/>
                            <a:ext cx="4272915" cy="1768475"/>
                          </a:xfrm>
                          <a:prstGeom prst="rect">
                            <a:avLst/>
                          </a:prstGeom>
                          <a:noFill/>
                          <a:ln>
                            <a:noFill/>
                          </a:ln>
                        </pic:spPr>
                      </pic:pic>
                      <pic:pic xmlns:pic="http://schemas.openxmlformats.org/drawingml/2006/picture">
                        <pic:nvPicPr>
                          <pic:cNvPr id="286" name="図 286"/>
                          <pic:cNvPicPr>
                            <a:picLocks noChangeAspect="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915535" cy="3376295"/>
                          </a:xfrm>
                          <a:prstGeom prst="rect">
                            <a:avLst/>
                          </a:prstGeom>
                          <a:noFill/>
                          <a:ln>
                            <a:noFill/>
                          </a:ln>
                        </pic:spPr>
                      </pic:pic>
                    </wpg:wg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68FF7B19" id="グループ化 327" o:spid="_x0000_s1026" style="position:absolute;left:0;text-align:left;margin-left:47.25pt;margin-top:2.1pt;width:556.85pt;height:350.85pt;z-index:251910144" coordsize="70717,445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WPZ4fAwAAWAkAAA4AAABkcnMvZTJvRG9jLnhtbOxWS27bMBDdF+gd&#10;CO0dfSxbshA7SO0kKNCP0c8BaIqSiEgiQdJ2gqKbZtt1u+gRuinQbW9j5B4dUrIT2ylSZFME6MLy&#10;cEgO572ZR+nw6KIq0YJKxXg9dPwDz0G0JjxldT503r877cQOUhrXKS55TYfOJVXO0ejpk8OlSGjA&#10;C16mVCIIUqtkKYZOobVIXFeRglZYHXBBa5jMuKywhqHM3VTiJUSvSjfwvL675DIVkhOqFHgnzaQz&#10;svGzjBL9OssU1agcOpCbtk9pnzPzdEeHOMklFgUjbRr4AVlUmNVw6CbUBGuM5pLthaoYkVzxTB8Q&#10;Xrk8yxihFgOg8b0dNGeSz4XFkifLXGxoAmp3eHpwWPJqMZWIpUOnG0QOqnEFRVp9+rG6+r66+rW6&#10;+nr9+QsyU0DUUuQJrD+T4q2YytaRNyOD/SKTlfkHVOjCUny5oZheaETAGXmRH0WhgwjMhWGv7/n9&#10;pgikgErt7SPFyT073fXBrslvk45gJIFfyxlYe5zd31uwS88lddog1V/FqLA8n4sOlFdgzWasZPrS&#10;tioU0iRVL6aMTGUzuKE/iHtr+q+//URmCAybDWZNswMbRC84OVeo5uMC1zk9VgJ6HJRnVrvby+1w&#10;67hZycQpK0tTJWO3wEAPO/10BzdNr044mVe01o34JC0BI69VwYRykExoNaPQS/J56ls5QNlfKG2O&#10;Mw1gBfEhiI89bxA864x73rgTetFJ53gQRp3IO4lCL4z9sT/+aHb7YTJXFPDiciJYmyt497K9s/vb&#10;e6LRldUnWmB7CximbELrf5siuAwlJlclyRtgFdaBrSXVpDBmBsy1fli8mbA03zBraqBAH2i2fMlT&#10;UBOea27J2NFHEA3iuDdwECgh6MdRL7RFbKgyWgmDKBj40BZGK37Uj8PINsWm46EfpNJnlFfIGMA7&#10;ZG2PwgvA1OBcLzEIam6qb3GV9ZYDYhqPxWKyb00A0zQhGI9ISv1tKdkbZlsbj0lKgS3pfyn9WUrw&#10;Zt9/1YSgnV63lU+3G/WDwT+Rj30vwevb3jbtp4b5Prg9Bvv2B9HoNwAAAP//AwBQSwMEFAAGAAgA&#10;AAAhAH9CMuLDAAAApQEAABkAAABkcnMvX3JlbHMvZTJvRG9jLnhtbC5yZWxzvJDLCsIwEEX3gv8Q&#10;Zm/TdiEipt2I4FbqBwzJtA02D5Io+vcGRLAguHM5M9xzD7Nr72ZiNwpROyugKkpgZKVT2g4Czt1h&#10;tQEWE1qFk7Mk4EER2ma52J1owpRDcdQ+skyxUcCYkt9yHuVIBmPhPNl86V0wmPIYBu5RXnAgXpfl&#10;modPBjQzJjsqAeGoamDdw+fm32zX91rS3smrIZu+VHBtcncGYhgoCTCkNL6WdUGmB/7dofqPQ/V2&#10;4LPnNk8AAAD//wMAUEsDBBQABgAIAAAAIQCkCsW64AAAAAkBAAAPAAAAZHJzL2Rvd25yZXYueG1s&#10;TI9BS8NAEIXvgv9hGcGb3U1stI2ZlFLUUxFsBfE2TaZJaHY3ZLdJ+u/dnvT2hvd475tsNelWDNy7&#10;xhqEaKZAsCls2ZgK4Wv/9rAA4TyZklprGOHCDlb57U1GaWlH88nDzlcilBiXEkLtfZdK6YqaNbmZ&#10;7dgE72h7TT6cfSXLnsZQrlsZK/UkNTUmLNTU8abm4rQ7a4T3kcb1Y/Q6bE/HzeVnn3x8byNGvL+b&#10;1i8gPE/+LwxX/IAOeWA62LMpnWgRlvMkJBHmMYirHatFUAeEZ5UsQeaZ/P9B/gsAAP//AwBQSwME&#10;FAAGAAgAAAAhAC/Q+JNaDAAASFgAABQAAABkcnMvbWVkaWEvaW1hZ2UxLmVtZuxca2xUxxWefdi+&#10;No65cR1nE2yydmx3sSnZGAvMK0wMuEgF6lBIrcQpjkuJW9HKqqw4FZG6aSNKA4kstUJVRNVIqSva&#10;Rmp+NGqlbhS3pIgfpEKVIqUhP6iUSrSEAkqahFJl+31z79ldb3bta1iz68eRvp0zc+dx7syZb+bO&#10;3V2fUmo/0ARYwElgABDZv1KptbcpFd6yvVspn9raq9S3fUoFJYMbxsqU6kTiO7hWCaRL/6Yyda42&#10;qFCBWg6EAVTX5tM+VQfdBvz2+FkW63fBvH1AD8C8jTqoKqFTlurypN6EOiQ9qv2mLse22MYGXZa8&#10;FtSwy5RWqgEh77URYFoCki2tAtdsQETyNCOB5W5RKhZydea5w9VRnap2dT/CWldHoGpcHWWV1IOu&#10;i4mO5NgX8GEDlBIgm53pbaXbsBT5GRf5DAw4i8j11MHxIIqtjp2waQiG0bYP2NlpMspE9CFgfy6x&#10;MhFW0UTVvvrHmDh9ias3S9eP9FXH1bm/vTRcWnGt5hO0p4/8cvgbZetHWJ8OJNShkwer6A+/uLJu&#10;5Gqd7wL9Zhxp9MMocNze3Xa8enfbC7QNQBWJWEVcbTm1doTXmZ9YA0QByj9vfRT3lUgM341rj1ao&#10;4/deq2I6Q7b5XnTPSINvvWkvinSWp2C4lV0ZN3WhsQtRxK/WXWCTpi7fBZ+xGclGaO9bsOX84/eN&#10;sH0prxfF1d7HzTRJ+inNl75nvkn6Pip9/9vo76Inor+JIvs0JdX3EVPykgojzOx7/evnWpQ1ppw8&#10;SkVeqW6rfKC+zeGAMZQYU6Ge+jbOo/MIT5Yq9V7dmLnP074xU+d5xHnvh9APlX3jI2HolMVAGMD8&#10;TNYP1cxJ3j/lXPvStmMo1/7wuPEHprEupeLqH6tODit1ycT60Z/MyzpDsJE2jdEoCG3ei/C+0rES&#10;CyGR2fdsrxmgn1GXec4xIWSOdkPXQAdA3mxFpAl6CMC02MgPByk9qFPcyPKnUGEcyFEeOSimvNHa&#10;tfLVQbNNjOlALLhZqYc2eWk/Sx5Tk6lnfPvrSn34p/b0Nsa3o+4Pu1Ts75uUXrI5S/kYKgBS92hp&#10;FYwgkXZyrUFAsZ08KXs7dKovstTLMhDkz5Ndzdrpt6CpV6m7dCC5TjXhGsebkm7LvuXvdDqpSlGv&#10;Ui1dq1Xv/ZnjOIhMfQDHsV47a4+F+OqAUgcQWtrnCyOsAWT9vRX60aNHDV9U6JTvwB2MnyEwEnvx&#10;9OeJBsRY5wBAW5kvc/1qQhqBfttgggyd/vwVYBiAaUaYPwrsAsIAJBzBB9sifKal5DWkpATG8x7U&#10;d5GUSMNHaTrTZT6xTdFRd+xBxKPAMoDrdAcQAjhdR/1ngJhPBwjqZ5JlwRMxqQdZY7wHAur9JsjQ&#10;ed8RgP1GG7qBnwM/ATLHDElGLO330x6WEz8+5FxSd/63ppt1UuQa1ISlA4H1UKJuehBhunAcGZcx&#10;FV35fE/dpgNmXrMM625ygdw5x3IP8nQCvCeGFAmV35fc2zhXUp/Sd+njgT4347Ec2T4LLAJWAXcC&#10;tIn9z3HgeHBcpI4bHYtG1M1x4UTguFyGY78LeOXEVp2aO7iFjajClZTeoifO/WLlqGK1qzmj/7xw&#10;Z+ZYvPKHvV27d786gTsbMFIWUOeG5DMNRAH4owoDcAUDO00/gcSzWeJpc2aCH0jbnFf0NRsQqYBi&#10;SwThTmAI9XNuvE+CS5NRGoMbC6qS9k/vu+Jm3nKufJMNQYYa4kZn2uAbX148+q/DYd6vyJmrh8PU&#10;IybB2XdR/bg+rk41N9x+BuGf//Pm8Pmy1L5r679P1f9PHajifOGei7AQr4X2OkLuu57GPoumyr4r&#10;hjglsnT6+64nTh+oWo9y6fuuctM7E/dd6q64Yt7FaKcTNhqbOIgQ2rwX4bpAbc59F/ub98DxCQHV&#10;rs77YJzpEP8ufBDc+3HN2ALcAbhdDi0lLLstFTUa+43Sg9jgA4kE62gGWD/r4FhQpz2Nrs785KYn&#10;USF9YypuEn9r1VNzk5c8LajHRvtBgDKXeeLtR44VjCekbfoBfcAGRG42T2BdTcrxj2YrT4CMMp7P&#10;bjZP7IAFnOMPAdfLE1/6olNHvnlC/M0LB3jJM794YryAPOG0XQw8AbdOSvTKbOUJbhQKu5/ohwXk&#10;iX3A9fKEhR0ZeTv/POH4mxcO8JJnfvHEXwrIE07bxcAT3L+IhD+ZrTzBHX3heOJptP4YQJ44BuTi&#10;iXJc2wakC58hKP1I3KHCagPQibd0HWq1akeaBXB/T/6QkM8gjAvyzyuOf3rhDC955hOvXFxRv6lQ&#10;5xnSdjHwCnf4IvncfyxBpTNxnqHf8H6ewbzp5xlLuE2BpM4zluTtPOOnqJe88iKQi1fIfrl4pQfX&#10;ymdo/yH+5oUDvOSZyzyR7Z1RlaruCurkGZZ5/zCI8eoDMt8/pN4ZBX1hXK8B+I6BY891JRaLmXWk&#10;QqfOloJI53UReb/QgAQLGAAqAebhGasNUOjOTS5Q8wamOZLSyTH5fmeEezBna4dQdyOQLZS1jmug&#10;6LgX844iirRlAG3vAO4BeC+jfu0f9V/26wBBXfulLNbQIn1nVHID74xKkueCHCcvY7kH+ToB9itD&#10;ioQ3+s6IY7kKuBcIAqPof44Dx4Pjkq+xYDv0Z06EboSX4dgL74wcnkB3UGy4+0YD9/sBHTrFP63Q&#10;6SshwMlnFEcv4Pv2TFtOmHdGayZwp3BaHay1gJl6ZyRtc17R12xAhM9StkQQ7gSG4IOcUzPxzoi8&#10;L5LPZ7f5tMfajw5cA9wNfAfgmsGxzRSuI9syEs2Ci49epu9Y/r23nh/4WQmWYe7XMiEcx7ojAH2H&#10;ftHo6sJZXt8liR+26knmLOqmeMnToh3fJT9TLD13vq+TyR9XVig8oxWGP6Rt+kGh+WORGWnn4+Nr&#10;C2c/Mkc5L2vd8QkhrHZ1UHnWd84xpJM/DgK5+INlc/FHD65ZIACe54gN+eIJ8TcvHOAlz/ziibIC&#10;8oTTdjHwBG0QGS89EqYeMQmz6bspXNkKe0b8A1hAnogDuXiCe7pcPNGPa+lnxFE85a7E046FdN4d&#10;+UNCchjjgvzziuOfXjjDS575xSsbCsgrTtvFwCt8XhL5Pb4DR32BV5zngunsP15Fv5FXTgC5eGWq&#10;/Uf5jO0/HH/zwgFe8sxlnsh+RvytCecc3RjjQaAPyH1GXOoL43oNIGfE9KdsvysoRTp9Q6TYz4j5&#10;u4Lvw1iua1VAHdAJDAHngD8CstZxDRTdwkPgg4hHgWXAOqAD6AZKgFH/y4FRf39QBwjqLwekLNoq&#10;0jPi4A2cEQeL6oyYZzCrgK1AEGD/cxw0xoPjkq+xaETdlYCct1yG8y+cEc+9M2J+11qpZyZwZwPG&#10;HTxwU35XwLaLYY9FnhTpfX+27rG4Uyzcs9sQWic/rQUOAlwzOLaZUoqEXM9uvbj21A/v+doHX332&#10;mecfLollng9LXHiO9UcAchXXsUZXF97yek4s86BVL5wTsy8pTdrpV+qT9cvFFbdsKhSHSNvFwCHp&#10;+8OF3yal9pScl7UA/SoEVLs6+4tx19+Sv016FmnkkB8BuTiEZbcB6cI5T+lB4kx9l1j8bbL5IDZ5&#10;yTOXn9PwOLBR+oL6xRU1BeQJp+1i4AnaIDJ7f5vEp4/C7TWeQOs/BsgTrwG5eIL7ulw80Ydrck7c&#10;jp1LO+IWwDtjOQmpE/nec8h88MITXvK06PnzbvriCl1ALnHaLgYuKYVfiliXDoepR0zCbHrnxNW8&#10;cFyyC62PA+SSk0AuLplqzzHd7w+/BAd6AZjq99Di6144wEue2cITli7O79YUq13NeiL/X+//TIyM&#10;vNYVRF3uvjz5P3R1mBsWMFPfGeQzONueLq+ex54fZiVllBMVG84b+Z8Jvl8W2aqOhKnPPl6tgNU3&#10;n1cxHOZZrhet8zyI/jIIDAAc20xhWq49Wg+uXXvy9p0hhES+92Dic6164dxH5nsT+kL0yfrl7Uf+&#10;auZrIbhC2i4GrrDglyKz9zdcvItPc8VM/4ZLuIJ7sK8D5IphIBdXTLUH60BZ+q5XnriMvO8CU+3B&#10;xN8mmw+oxoiXPC164lp9PXsKS5cFQ2iR98v312wcZ212h87+f7LsW5uZICVAI8CyGAPzOxD2XQTI&#10;0RcxXALMmY7RG5BgARwr1iNjsxd6E8Brwv8Sr0XaZmCZ+hU+RSaeE0lqrjDT7jpktAHa7deOLYia&#10;9941VCA2QP3/AAAA//8DAFBLAwQUAAYACAAAACEALDPiZDQbAABo5wAAFAAAAGRycy9tZWRpYS9p&#10;bWFnZTIuZW1m7F0NeFxVmT6ZTJJpO0mnaZqm2DY3oSlpy880TUvF2l6YUlIomELlxxY6QB+orOIU&#10;I0HQZUDLVuQnRZ4CrrrdrV2rixLwD9n4GBV4ymNZ46PVVrs2Cq5FcEkXERTX7PueuV/mZjJNbqb3&#10;zh23c/K8+c49//e733nPz713bolS6n1ANVAKnBVQ6tMl8Fju1Hco9dlmpYxzL1ylVIna/Ful9iBh&#10;UBJYMlmh1FIEHkLesC0/o+OxCtVfG1QoQJ0KGACKW1BilqiZ8EeAQKT3F8wWt8C0G4B2gGkbzaAK&#10;w08325ww5J+DMiQ8agZ0Wam2JVc0mBVDcUET7dK5lWqADAGNAMMG4bKFTURcBBAnaZoQwHyVSiXr&#10;LD/TzLD8KE7rk2mgTlVrhUOoGsuPvErKgeqS4kdw8gL8iwB0ZUC2dtrrsrdhNtLzWNy1aMAuKDaX&#10;MpANV1ypQivjYrQpgYaxbX+gsm2ui4HQIRA5bXDRoKGig1XXzbqegeN3PWp/+bLODdU9qv/gox3l&#10;E9+q+SvqM+/5YscNFcs6WZ5ZOqi2PXtXFa/1vx59R+efZpa8TLvpRRjtMArsibx7wZ7qdy/YybYB&#10;KGIwObFHnbv3rE7GMz3xdiAK0L005Wqc1+Bgx8mIu3qi2rPwrSqGU7LOV6IbOxtKlun6oghnfjpc&#10;bhUJ9+iyUNnLURz/aebLrFKXVfJyiW4zgrVjew+gLUduXt7J+iW/OalHbbpZd5MhO2XzqwGeK/3r&#10;LJyBTMIdbCTLECdxTL9GAi2pG4V/7Tguw9my3IuBBBKzjFGubVSu7dei34x+P/pYFMnH6dLXtlnn&#10;fFUZkJnX1vy3++aq0G6VSqNU89erF4TXzlrAa6vUbo269lkL2E+PQD5brtQrM3fr9u8r2a3LPIJj&#10;6nYb9Bze0NtpwE83GTAA9P+h8uHVfV502N8ye8FnkK9lfa+2N8azLKV61G+WPNuh1Kv6KI7rxbQs&#10;sw5tZJt2s1FwbPMmyOXlu8tCkETmtWV9mbzThDBeE/Jco+XnNWuAn2VIPPPOSMdr/mE+OuGjEvjn&#10;AeSSdshqgGkYTjuKAww7E1gMnAMg6ZCTONrZmqHQlEfsiOVcuP3m9rJk7y9YtkDayfMQP8v2+nx5&#10;bsKd+ax3rVXvLZDUm13PCStsI+SlwA1App4ZBzM+pp4vR1x43bkbboy2r39v9M6o6FnkJMSTj+Sc&#10;/dS719f4wzhPXuOdkMfS9T8gjrp+AMjUNePG0nXTxUVdsy/9M0Bd74XM1HWXFfYY5MeAp4BMXTOO&#10;trkGsDvhD3LkyrX1G5+74ltXvBX90idOuob/34r+3fo0l4iN85pl+iXsRLD753D+vBYDkJnXgvzA&#10;sJ8B5PxfA0g65CSOYce6Fu2I+9H9u3aIjk8EnR7FOVOndTB26ojnTrvnuCY6HYSfOp2ICOpPHNMz&#10;jmGj6fQHlzx10Ymk0xnQE3VqZtFpHLqi3k5BXCtkSxadMm6sOceV0RujP70oxS0nkm7Phm6o282Q&#10;1KPdXrdZun0X4v4e/vdAIumQY3rGcZ5wLHuNI4663RZdFb0h+tRFH4iuhFwZJYezLuYNAXLMMPoF&#10;JwJnvBc65DXogsy8BnHogmGdiFsMeSckkg45iRvLvhu2/PLSdbelxzvquRB0a19b4NS0HrjXsQp+&#10;E2Cf5t7RfBzMgb8OwBJgBf+lkPYHzdT5IVznj0NR64Bj5GcyOJ1f+1pMVTITvog+YjiQrFuJUSzm&#10;pP4saXRJqTrWfQ+rsO+3DKvj+hgSxFTyMOSPHdURMlWwGZnYTu63QdBFUnWk29tqpnXx/6ddndDT&#10;QuBx4FuO9NUEPUA5KgjQ1Zulmnfon2Nm19F1px5ayng6+kuT58SqVPU5mfbVDTv9PED7mmWm9gVD&#10;yMN+ei8QMktKDMgaQPZGp8C/Y8cOPV0NmYHSDcjfDjB+DuKUgT3YzzWcryacdR4PRfbeNamN4ZQP&#10;v/GZ1b0D+9sYLTL59sBqhlMmb/zC6mj7+asZL7J9+9U6nHLnrTNWq588qONFdnXs1OGUasJT5x25&#10;/WkdL/IWo0+HU/YOvLutb8EfdLzI+L5BHU6plm8879DLU85n/SLn9Ew/n+GUvf8ebfvLqfN0vMi6&#10;B87Q4ZTmpbG2gcDZOl5kePN5OpxSlZTcMRZqzPQ+MtQ7tF98DfzkPoZdAEQAujKA+tfXQCXfybCU&#10;S/tBJeoqoAMoTUXq9FH41wEGAGc04x/tgCjRNQ3FISTtYAS0BXU7ggZteMPmZ7jwNOucCrD9bIuE&#10;o57kehy/CYBk9NzyAE7wNmACjk8DeH5jITmrK2CEiWhpchbRFeiqMcqMMNFb1lVDwD+tu8IIE+0h&#10;YxrRXWFGzIlGmOifaEYIc2JvuC9saCQqe8NEX7irMj7ZCBMq0lVJxCcnwwNTDI2u6mSYGJjSXpmo&#10;McIEaqgkEjWJSjUd+YDu6YlKQk0XHVRAB6IbXlsJhzdpu65n49hyySE/ddkMUK/U8SpgM7AByOzb&#10;CNIuZJYGWuFjPuHhbakoddKfa1axTDqJg3dwms0mWU8DEAJkDOS1021F5h04CVu7j2mPG5FnKcDy&#10;KOlEqkDJkH2nYtL/RT/MJ/4y6MpuR6cg7udox0eBE8mORB84fUe204iEtB2SerPlp17t4bSpy6HH&#10;NYDT+ch8M2UDdciLpqzQIsM/1xw+vuVnfvC3Ng4HSwzorQZgf8Ql0PacTCZHHYe3HT1Zj7dIrjju&#10;UiYPbGljOKXZ8Dk93upwjLuUA8+/bTXDKTkOc7xluMjeptt0OCXHYT3eIl7k3uVf1uGUyH+eHncR&#10;L7L7d4d0OCXG0zY93iJe5JoLyjnOtmmJOYQedxEv0myYrecWlMkbT2njeItoJbL1jcU6nBJzjzY9&#10;3iJeZPPzF+pwLcc5DgdRTgMQAq5hmQCvRSGMw7AF3V+3oT3st9mk8AL79lSA7Q8AEo7zGsafixDH&#10;e+l3AePhz16MvRyDMZaW9s4ioqU7MfZyDMaYWL6zhoCfYy/H4LCaYEwj2kMce5EP6JpkRoj+id0Y&#10;e5EPMKq6NRKVOzH2Ih/QHdlZSahIAmMv8gHm1IRGV7WJsRf5gL5pZiVhTItj7OUYjHG8Ll5JdBfH&#10;YVzrpQBtg5JO5PGOwwtR1i9hQ9tOMDuSfoXTL47DKtv+wd/+OFyLizvWerjt4HdWc7xFUj3+UhrT&#10;Hm1jOGXosu16vGU4x13K+DWLVzOc8sCHf7Ca4y3DRdZdebcOp4yfFlnN8ZbxIrEG1uGUHCf1eIt4&#10;kUe+9pIOp+TcQI+3iBe5uTus5w6UGMcxV8C4Cydyw11zdLiWb7+zTY+3iBfZvmHZ+UmEU6LNbXq8&#10;RbzIlS3rdDjlWGthxtvXw4U8DnM9/DGcJ9ZzqgqYCZBHE0A/8F1AeIFcOxUYaxxejjRbwJ3bx8mf&#10;idp+PQZjTAwmaon+0oGpiXKOwRgTKwamEonyyHSMvRyDw90TItMJNQEr20nIB5gYZQmMxZVGFfIB&#10;fVUYSwGjKoKxF/mA+JRIJdEdiVeZU5EPGJgaryLMqf0YezkGG+FkbX8l0TetD2Mvx2AjHJnRV0nE&#10;60Q3xfVwevx1axxeBjv6IGzoUyeYHYlN4fSPaxzmGrgHuusG/vbXwOPfu28yh6/Vj2cvOpf9p5BZ&#10;VnoqroEBcB3MtYvdrVt64fmDg7ev4HgxzSzTe0ccK8izcyzABPK2F3WZVWcvJNdkTWjwXEi2G/wY&#10;iDaaAbFN8p34Ee3ITpuRkGMHz4+2uQYFm0DRNo/nPkn5ObnZZqC0B9egG6BtVkNqQ6UUt/zwquSu&#10;fal5IKU+XqPnbcldkDjeeesj+ljLVHorfp+OD96m9DxMS8R3TD5JH2uJ4xd3LdLHWuKYfYLVa4lj&#10;xQ39YX/sK+l7DX71lfegjfcAvUA9IH1lAvzUJcx6TGAegb1/M9BfFQHMwM4pEcAMxGsigBkwpiN+&#10;uhkYmBEBzED3zAhgBhL1EYD9MeJ6n6xBxw4BJ2KfDJ3Q93rHP74W9VV8lqAOPIfhP+NeSba9k6J9&#10;cU53IuqryfR7Hl4+6jycc/AHt16KfR2lppnlw+bhDbhmIUDuGT8BP5Lp56YegacQ5ulPoz0PoS2c&#10;c3A+gXsUM2Runss8vRHlcJ4+1v3VAdT5IlCcKxTOc2G59LVM/o58/tWYuueCYc9fNcAe2A9mWpL3&#10;EE0gCpQBBgBT0IhAZvaTzGNbvxk2dkjdAZRBG2RZ4ibCE5EDyIuBBCrlGuA1GKstSj/bieNkUJW1&#10;jHzvrUf3lSASsA/TJRp6tJ9hm5+/bHLX7z5pVOqY1L/k6580eA7N+jD13huP35zVo15oajjQB/nM&#10;6/s7+irS770d6Lni1BdvaGpmP5L33hSOeR4GZLxcqY9U7tYlyntvt1jHzbPH/97bti1NzcuQz/7e&#10;2wRsjWa+96bqexTTTkbMXrSRbZqvW6EU27wJ/vvL5uvrzWue+d4b9V0L8PrUAdWWn6rkMcPhAuvw&#10;j2UdRgT19kfIVkYAmS6IgDUZgdQbHctZohap02Ft4DMNtoF+4TmWyTpYN+MaLT/zc6+hBglCwFhc&#10;JfY33xz7WRAnaeainAjq5/nRFefM45szu8FnXcv3xLqe/KYvfCZ10z5pmxFAXL75jDydco92fG5S&#10;6r1s9hm+D2tQ9Kb6pgnv0r+sn7UPnOaEz6qR3gs+23tTNj4jywx/j5d8xrR2PmtBKro0n7W4xmdr&#10;0YS1KJvvcFwJyWub6cbis0XgstPx5q7XfCb254SrnKQp8pn9nYXxr2nd4LM1X3o09tD+YCxoDo21&#10;Q895zYQhhgCv5mdSdyHwmYyp7HtPYr72BKSdz3icy/zsJOTzgs9CHdn4jAwwks+Y1s5nZyEVXZrP&#10;znKNz64Aj92KsjmXvgsyNz5ryQufif054SonaYp85j+fHV67NXb4P07zhc+k7kLgM3S/IffmW+7x&#10;mV6fe7De7E1k4zOexUg+Y1o7n3HdRpfmsybX+GwSmrALZTdCPgaZC58txEr1dPxqjNfzM7E/J1zl&#10;JE2Rz/zns/s+fUnstL2X+sJnUnch8Bn7jrg2dY9r8zOW6cX87M0PZOMzanIknzGtnc8MNgouzWeG&#10;K3wWR5k/AfYBLwIHgGx8xj2vNYDdce+Lbh0COTtbBMlrwrSUbu+die054SknaYpc5j+XPfuf8diH&#10;vnu7L1wmdRcCl6X3zvBe4Wvuzc1q0Q+94LLNH8zGZSHUNpLLmNbOZUuQii7NZUtc47JfodzXgaNA&#10;CeZnuXDZ4jxwmdieE55ykqbIZf5zWXRKe+yaKx/0hcuk7kLgsnL0PXFu7ptVo1AvuCz7fQDOYkZy&#10;Wb7uA8RRex8wGxzWDzk/Ry5bCC5bjPxezsvE9pzwlJM0RS7zn8vKb9oQm/DzPb5wmdRdCFzGe6ji&#10;Qq+6Ny/juXnBZW1Z98yCqG0klzGtfV7WaJ1oel7W6Nq87BDKPg8c9grkJTlyGXfMvF5jiu054Skn&#10;aYpc5j+XvfSFq2JfvvTbvnCZ1F0IXGafl7m5/0+O9ILLsj9vRk2O5LJ8PW8WR+2HgQQ47FXIjxwH&#10;ly1Ffi/nZWJ7TnjKSZoil/nPZd/ZfDS2/ss3+/KsmdRdCFwWRt8R5yaXzUKhXnBZMuuzGdz1G8ll&#10;TGufl8kLuul52TtdmZdtQu0vgL84p/oz5ApIXttMx9njaHv/qWdnl2ou85LPxP6ccJWTNEU+85/P&#10;TuncE3vn6ud94TOpuxD4zL7/7+aeWT36rhd81peVzzjDHMlnTGvnM/IMXZrPVrjGZ3x2dgPK5rOz&#10;myFz4bPUs7Pe85nYnxOucpKmyGf+89nXtzwa+/1nJ/uy1pS6C4HP7Ptme95wb98sv2tNstRIPsvX&#10;WpPzMz47uxWS683tkLnxGZ/OWOL5/EzszwlXOUlT5DP/+ezmu7fGFj+01Bc+k7oLgc9C6Hvi3LwP&#10;EEShXszPHs56H4BnMZLPmNY+P5tjnWh6fjbHtfkZn539Csrns7NPQebCZwtxRzMf72qK/TnhKidp&#10;inzmP59dP++S2Me7rvaFz6TuQuAz+72Ah4PuPTtbjT7tBZ9lf0aDRDWSz/L5jMaP0YKfAS9YyMZn&#10;pYgbbf+Ms7MWpPFy70xszwlPOUlT5DL/uey1i66OvbRyqy9cJnUXApfZ+5ybz85Wo0/mj8swIfKZ&#10;y36FFig04yhEGNKuV0bRjcVlnJm1Ip2XXCa254SnnKQpcpn/XLb/9HfF7v3uI75wmdRdCFzG/iXO&#10;zXkZ13decFn7OH5Dg2nt68wzrBNNrzPPcGWdGUe5PwTmgcMOQy7Okcv47Owi5PeSy8T2nPCUkzRF&#10;LvOfyw6qDbHFy7/iC5dJ3YXAZZPQd8S5+X5mfu8B+Pv7ZnEo8BBwMTjsFcircuQyPjvbgvxecpnY&#10;nhOecpKmyGX+c1nPkqtiB5/6ni9cJnUXApeF0XfE9f3JvfuZ/CaOF/Oy5qzzMjLyyP0yprXPy063&#10;TjQ9LzvdtXnZL1H2reCw/4bkd/R4bTPdWGtMctmZyOQll4ntOeEpJ2mKXOY/l63e/43Y+t92+fKs&#10;mdRdaFzm5hoziD7pBZdlv5fJ2kZyWT7vZd4I/uKzuVsh+VGSbFzGVo62978ITMZVJrnMSz4T+3PC&#10;VU7SFPnMfz6bOm9X7HcHf+0Ln0ndhcBn9n7n5rOzJ6FPesFn2X+nkWcxks/y+TuNq8Bj16EVV0Le&#10;BGnXKw61G4vPWvB1R94B8JrPxP6ccJWTNEU+85/Prjy5J7byupN8WWtK3bR5rvUi2tpT/7jfZD++&#10;GMcJ9BGuU7z4LoB938zN+Vk12usFn2V/NiP7vlm+ns3YhHO9Bdfofsj7If8RMhc+W4TfaMzH72iL&#10;/TnhKidpinzmP5/tWPex2D0bY77wmdRdCHxmf9YsetS9vbP83gfIvneWz3cBKsBjT4LH+JtAT+fI&#10;Z6nfnY16Pj8T+3PCVU7SFPnMfz574v71sV9c/j5f+EzqLgQ+C6LviXPzXYD8zs9AIlnWm/man8VR&#10;+yHgV8ArwO+BbPMzJ/cCFiKvl3tnYntOeMpJmiKX+c9lt3VeHpv2xbt94TKpuxC4LIS+I87NuRk5&#10;0ou1ZvZ7ATyLkXtn+boXEEftB4CJoNQjkLWQuXAZv0DXivxecpnY3nyz+P05qDqS+jYlvi+crFup&#10;1I9irdAL93/oRteRO98gbjJTe0vsL3T1ZulQ/XNMZ2157rH3x77V9E++cJnUXQhcVqk1mPrn5jMa&#10;PDcvuKwt6zuaXC2P5DKmtT+j0Wida/oZDfd+q5HPZiwCh/0VckWOXMa7AC3I7yWXie2N3k9TinKS&#10;Zq45vC+GTBVsRvaZQCBSON/gLdR2ucFlBxdcF4v/y1d94TKpuxC4jG0Q5+Y7TbUo1Asuy/49APb+&#10;kVyWz+8B/BdasAEc9kdI/iaQXa8I0m6sNeYScJnXv6EttueEp5ykKXKZ/2vMtQc2xYL1e33hMqm7&#10;ELiM/Uucm+8BzEKhXnBZ9t9qzD4vy9dvNcZxrr8B+KzZ65Dbj4PLWpDfy3mZ2J4TnnKSpshl/nPZ&#10;wrkrYtc+d/jsoJlekzbAjkIA58eUFwAmEAXKAAOAmWpEIJ+w/NeClB5BRObxHMQTqTW59mi/1I1s&#10;43o24w/4NpmUQtnFxqDwoCqrPm1w0aChooNV1826HnOUm/obevTcIIgEbBtdAmH0M2zz85dN7sI3&#10;gHme4uR3zbagYczC8+I5ZX4T+IUm3LfDt85b5wYTUcTz2+f8blrHyTifizZ2/jCwrPOFpoYDryBN&#10;SRK/JQG/wheXjyB8wMqHbCNc1+weFfzgss7WuUrF4afr/dS9BmUQtyv37rtscuKsTxrs63QHcLwJ&#10;coLu/SXKLD3Am5q6PuZrt9C7/rLJbUaqvCfvvtfYM/mbbwsmFNqfYLN1uzfdrC/50DfeyPG1QBio&#10;A6otP/XCY4bDBdbhH/EdgGmeBsjjUN0Ix7xrMkJ1A/CvHeFRgKwM9eryWUaz5Wd7Gi0/86yCvwYJ&#10;QsC5F65aMN889v6X2NtoaVCcdk7SzDWL68qZ0FZEa8yfb5p/fP1m3/hL6qZ9sh+k9KCVoUZ7tswL&#10;/krVmvrP9rCPkb82g2fIX+31Par/4KMd5KA+hD3z+n74U/z1eFPwjijSj5e/mA/ZRjjhr8dRvvBX&#10;VPhrS5q/ZP6Y5i+GDOcv5ut9wEIGfyUrflrJFjzedIemD/Lu8fDX5aj9CFANvAYci7+o39H4ayEY&#10;jPzlBYeJzTnhJydpihzm/xzsA213+8ZhUjdt2m8OI2eJk/UkOYzhY83ByuuDVVGkGy+HMZ/UaZfC&#10;YeX1aQ7r2nGvwTTBO8fHYcxnWMicg3VNUCVsQXl9lWscNg0Kq0Y7DchcOazFQw4Tm3PCT07SFDnM&#10;fw6ru3anbxwmdRcCh+mFF0kCLod1ZEcU+cbLYVh/drC+TCccZl9H9j1scRhuOo5nHcl8cQuZHKbX&#10;kWhB69wO1zjsbIvD1hwHh/H3/r2ah4nNOeEnJ2mKHOY/hz3z0W/4xmFSdyFwGOeB4uQ9JafzMKwJ&#10;t0aRebwcxnxSp10Kh9nXksntFod9KM1hQStTei3JkOFrSeaLWMjkML2WRAseb9rqGoe93+Iwvq+U&#10;6zys1UMOE5tzwk9O0hQ5zH8Ou/Hhfb5xmNRdCByGLjfkxsthWBNWR5F7vBzGfEOV2jzCYfa1ZPuD&#10;FofdleawkJUnzWEMGc5hzNePPTEik8P0WhItKK+vdo3DeJ+EJ/X54+CwxR5ymNicE35ykqbIYf5z&#10;WN1Xf+0bh0ndhcBhwgekheTrqfcrnc7DsCa8JYp84+Uw5mN9mU44zL6WNO6zOGxqmsOEd9McxpDh&#10;HMZ83femkMlhei2JFrTOvcU1DnvG4rC+4+CwJR5ymNicE35ykqbIYf5z2NPPv+kbh0ndhcBhXIWJ&#10;k3cqnXIY1oSfiCLzeDmM+aROuxQOs68lhzjsw2kOc/JcxWgcpteSaMHjTZ9wjcP+x+Kw/z0ODjvT&#10;Qw4Tm3PCT07SFDnMfw47s6NipV/PhkndhcBh9v0w+Sa5Uw7DmrA2Fw5jPjt3iV84zL6W7H7Imofd&#10;neawMitDeh7GkOHzMOYzLWTOw/RaEi0or691jcNm42JWoxXzIHPdD1uaA4cNoM4XgbGeDxObc8JP&#10;TtK4wWEhsyJYh7bTBuVdJTwlE2k1K3QYglXQTMXTz2c1I/TA8Yo3AszLi7gKshVoBo6hiySiALw3&#10;qaVKNsATAq4BWA6GH/3syybIbwMzgWZcz08jQo7fB//twDz1JcSK02VaB3a/xA+Xme1mPRGA7Q6Y&#10;6fPlzfsagC4C0P9/AAAA//8DAFBLAQItABQABgAIAAAAIQCm5lH7DAEAABUCAAATAAAAAAAAAAAA&#10;AAAAAAAAAABbQ29udGVudF9UeXBlc10ueG1sUEsBAi0AFAAGAAgAAAAhADj9If/WAAAAlAEAAAsA&#10;AAAAAAAAAAAAAAAAPQEAAF9yZWxzLy5yZWxzUEsBAi0AFAAGAAgAAAAhANbWPZ4fAwAAWAkAAA4A&#10;AAAAAAAAAAAAAAAAPAIAAGRycy9lMm9Eb2MueG1sUEsBAi0AFAAGAAgAAAAhAH9CMuLDAAAApQEA&#10;ABkAAAAAAAAAAAAAAAAAhwUAAGRycy9fcmVscy9lMm9Eb2MueG1sLnJlbHNQSwECLQAUAAYACAAA&#10;ACEApArFuuAAAAAJAQAADwAAAAAAAAAAAAAAAACBBgAAZHJzL2Rvd25yZXYueG1sUEsBAi0AFAAG&#10;AAgAAAAhAC/Q+JNaDAAASFgAABQAAAAAAAAAAAAAAAAAjgcAAGRycy9tZWRpYS9pbWFnZTEuZW1m&#10;UEsBAi0AFAAGAAgAAAAhACwz4mQ0GwAAaOcAABQAAAAAAAAAAAAAAAAAGhQAAGRycy9tZWRpYS9p&#10;bWFnZTIuZW1mUEsFBgAAAAAHAAcAvgEAAIAvAAAAAA==&#10;">
                <v:shape id="図 285" o:spid="_x0000_s1027" type="#_x0000_t75" style="position:absolute;left:27988;top:26875;width:42729;height:17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pHxgAAANwAAAAPAAAAZHJzL2Rvd25yZXYueG1sRI9Ba8JA&#10;FITvBf/D8gQvpW6qtYTUVaQgKIWARg/eHruvSTD7NmRXjf/eLRQ8DjPzDTNf9rYRV+p87VjB+zgB&#10;QaydqblUcCjWbykIH5ANNo5JwZ08LBeDlzlmxt14R9d9KEWEsM9QQRVCm0npdUUW/di1xNH7dZ3F&#10;EGVXStPhLcJtIydJ8ikt1hwXKmzpuyJ93l+sgvyyQ13U2+nHKS3y40+Srxv9qtRo2K++QATqwzP8&#10;394YBZN0Bn9n4hGQiwcAAAD//wMAUEsBAi0AFAAGAAgAAAAhANvh9svuAAAAhQEAABMAAAAAAAAA&#10;AAAAAAAAAAAAAFtDb250ZW50X1R5cGVzXS54bWxQSwECLQAUAAYACAAAACEAWvQsW78AAAAVAQAA&#10;CwAAAAAAAAAAAAAAAAAfAQAAX3JlbHMvLnJlbHNQSwECLQAUAAYACAAAACEArVRaR8YAAADcAAAA&#10;DwAAAAAAAAAAAAAAAAAHAgAAZHJzL2Rvd25yZXYueG1sUEsFBgAAAAADAAMAtwAAAPoCAAAAAA==&#10;">
                  <v:imagedata r:id="rId150" o:title=""/>
                  <v:path arrowok="t"/>
                </v:shape>
                <v:shape id="図 286" o:spid="_x0000_s1028" type="#_x0000_t75" style="position:absolute;width:49155;height:3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cCZxAAAANwAAAAPAAAAZHJzL2Rvd25yZXYueG1sRI9Pi8Iw&#10;FMTvwn6H8Bb2IppWRLQaZSkKe/TPLujt0TzbYvPSbWKt394IgsdhfjPDLFadqURLjSstK4iHEQji&#10;zOqScwW/h81gCsJ5ZI2VZVJwJwer5UdvgYm2N95Ru/e5CCXsElRQeF8nUrqsIINuaGvi4J1tY9AH&#10;2eRSN3gL5aaSoyiaSIMlh4UCa0oLyi77q1GQ/rf5Jj1u+7v7KbCz8TqO/y5KfX1233MQnjr/hl/p&#10;H61gNJ3A80w4AnL5AAAA//8DAFBLAQItABQABgAIAAAAIQDb4fbL7gAAAIUBAAATAAAAAAAAAAAA&#10;AAAAAAAAAABbQ29udGVudF9UeXBlc10ueG1sUEsBAi0AFAAGAAgAAAAhAFr0LFu/AAAAFQEAAAsA&#10;AAAAAAAAAAAAAAAAHwEAAF9yZWxzLy5yZWxzUEsBAi0AFAAGAAgAAAAhALoBwJnEAAAA3AAAAA8A&#10;AAAAAAAAAAAAAAAABwIAAGRycy9kb3ducmV2LnhtbFBLBQYAAAAAAwADALcAAAD4AgAAAAA=&#10;">
                  <v:imagedata r:id="rId151" o:title=""/>
                  <v:path arrowok="t"/>
                </v:shape>
              </v:group>
            </w:pict>
          </mc:Fallback>
        </mc:AlternateContent>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（４）反対に、看病や世話をしてあげる人（いくつでも）</w:t>
      </w:r>
    </w:p>
    <w:p w:rsidR="00C224B4" w:rsidRDefault="00C224B4" w:rsidP="00C224B4">
      <w:pPr>
        <w:pStyle w:val="a3"/>
      </w:pPr>
      <w:r w:rsidRPr="00C224B4">
        <w:rPr>
          <w:rFonts w:hint="eastAsia"/>
        </w:rPr>
        <w:t>一般高齢者では、「配偶者」の割合が63.0％と最も高く、次いで「別居の子ども」の割合が29.7％、「同居の子ども」の割合が26.5％となっています。</w:t>
      </w:r>
    </w:p>
    <w:p w:rsidR="00C224B4" w:rsidRDefault="00C224B4" w:rsidP="00C224B4">
      <w:pPr>
        <w:pStyle w:val="a3"/>
      </w:pPr>
      <w:r w:rsidRPr="00C224B4">
        <w:rPr>
          <w:rFonts w:hint="eastAsia"/>
        </w:rPr>
        <w:t>要支援認定者では、「そのような人はいない」の割合が32.5％と最も高く、次いで「配偶者」の割合が31.2％、「別居の子ども」の割合が12.3％となっています。</w:t>
      </w:r>
    </w:p>
    <w:p w:rsidR="00C224B4" w:rsidRDefault="00C224B4" w:rsidP="00C224B4">
      <w:pPr>
        <w:pStyle w:val="a3"/>
      </w:pPr>
      <w:r w:rsidRPr="00C224B4">
        <w:rPr>
          <w:rFonts w:hint="eastAsia"/>
        </w:rPr>
        <w:t>要介護認定の有無別でみると、要支援認定者に比べ、一般高齢者で「配偶者」「同居の子ども」「別居の子ども」「兄弟姉妹・親戚・親・孫」の割合が高くなっています。一方､一般高齢者に比べ､要支援認定者で「そのような人はいない」の割合が高くなっています。</w:t>
      </w:r>
    </w:p>
    <w:p w:rsidR="00C224B4" w:rsidRDefault="006E1226" w:rsidP="00C224B4">
      <w:r>
        <w:rPr>
          <w:noProof/>
        </w:rPr>
        <mc:AlternateContent>
          <mc:Choice Requires="wpg">
            <w:drawing>
              <wp:anchor distT="0" distB="0" distL="114300" distR="114300" simplePos="0" relativeHeight="251915264" behindDoc="0" locked="0" layoutInCell="1" allowOverlap="1" wp14:anchorId="193AA22C" wp14:editId="796C30C5">
                <wp:simplePos x="0" y="0"/>
                <wp:positionH relativeFrom="column">
                  <wp:posOffset>599827</wp:posOffset>
                </wp:positionH>
                <wp:positionV relativeFrom="paragraph">
                  <wp:posOffset>9415</wp:posOffset>
                </wp:positionV>
                <wp:extent cx="7079725" cy="4424210"/>
                <wp:effectExtent l="0" t="0" r="0" b="0"/>
                <wp:wrapNone/>
                <wp:docPr id="328" name="グループ化 328"/>
                <wp:cNvGraphicFramePr/>
                <a:graphic xmlns:a="http://schemas.openxmlformats.org/drawingml/2006/main">
                  <a:graphicData uri="http://schemas.microsoft.com/office/word/2010/wordprocessingGroup">
                    <wpg:wgp>
                      <wpg:cNvGrpSpPr/>
                      <wpg:grpSpPr>
                        <a:xfrm>
                          <a:off x="0" y="0"/>
                          <a:ext cx="7079725" cy="4424210"/>
                          <a:chOff x="0" y="0"/>
                          <a:chExt cx="7079725" cy="4424210"/>
                        </a:xfrm>
                      </wpg:grpSpPr>
                      <pic:pic xmlns:pic="http://schemas.openxmlformats.org/drawingml/2006/picture">
                        <pic:nvPicPr>
                          <pic:cNvPr id="287" name="図 287"/>
                          <pic:cNvPicPr>
                            <a:picLocks noChangeAspect="1"/>
                          </pic:cNvPicPr>
                        </pic:nvPicPr>
                        <pic:blipFill>
                          <a:blip r:embed="rId152">
                            <a:extLst>
                              <a:ext uri="{28A0092B-C50C-407E-A947-70E740481C1C}">
                                <a14:useLocalDpi xmlns:a14="http://schemas.microsoft.com/office/drawing/2010/main" val="0"/>
                              </a:ext>
                            </a:extLst>
                          </a:blip>
                          <a:srcRect/>
                          <a:stretch>
                            <a:fillRect/>
                          </a:stretch>
                        </pic:blipFill>
                        <pic:spPr bwMode="auto">
                          <a:xfrm>
                            <a:off x="2806810" y="2655735"/>
                            <a:ext cx="4272915" cy="1768475"/>
                          </a:xfrm>
                          <a:prstGeom prst="rect">
                            <a:avLst/>
                          </a:prstGeom>
                          <a:noFill/>
                          <a:ln>
                            <a:noFill/>
                          </a:ln>
                        </pic:spPr>
                      </pic:pic>
                      <pic:pic xmlns:pic="http://schemas.openxmlformats.org/drawingml/2006/picture">
                        <pic:nvPicPr>
                          <pic:cNvPr id="288" name="図 288"/>
                          <pic:cNvPicPr>
                            <a:picLocks noChangeAspect="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915535" cy="3376295"/>
                          </a:xfrm>
                          <a:prstGeom prst="rect">
                            <a:avLst/>
                          </a:prstGeom>
                          <a:noFill/>
                          <a:ln>
                            <a:noFill/>
                          </a:ln>
                        </pic:spPr>
                      </pic:pic>
                    </wpg:wg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05F1B46F" id="グループ化 328" o:spid="_x0000_s1026" style="position:absolute;left:0;text-align:left;margin-left:47.25pt;margin-top:.75pt;width:557.45pt;height:348.35pt;z-index:251915264" coordsize="70797,44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lTEIiAwAAWAkAAA4AAABkcnMvZTJvRG9jLnhtbOxWS27bMBDdF+gd&#10;CO0dfSxbthA7SO0kKNCP0c8BaIqyiEgkQdJ2gqKbZtt1u+gRuinQbW9j5B4dUrIT2ylSZFME6ELS&#10;cDgczryZR+rw6KIq0YIqzQQfeOFB4CHKicgYnw289+9OWz0PaYN5hkvB6cC7pNo7Gj59criUKY1E&#10;IcqMKgROuE6XcuAVxsjU9zUpaIX1gZCUw2QuVIUNDNXMzxRegveq9KMg6PpLoTKpBKFag3ZcT3pD&#10;5z/PKTGv81xTg8qBB7EZ91buPbVvf3iI05nCsmCkCQM/IIoKMw6bblyNscFortieq4oRJbTIzQER&#10;lS/ynBHqcoBswmAnmzMl5tLlMkuXM7mBCaDdwenBbsmrxUQhlg28dgSl4riCIq0+/VhdfV9d/Vpd&#10;fb3+/AXZKQBqKWcp2J8p+VZOVKOY1SOb+0WuKvuFrNCFg/hyAzG9MIiAMgmSfhJ1PERgLo6jOAqb&#10;IpACKrW3jhQn96z01xv7Nr5NOJKRFJ4GM5D2MLu/t2CVmSvqNU6qv/JRYXU+ly0or8SGTVnJzKVr&#10;VSikDYovJoxMVD24gT/qJWv4r7/9RHYICNsF1qZegW1GLwQ514iLUYH5jB5rCT0OzLPW/ra5G25t&#10;Ny2ZPGVlaatk5SYx4MNOP92BTd2rY0HmFeWmJp+iJeQouC6Y1B5SKa2mFHpJPc9CRwco+wtt7Ha2&#10;ARwhPkS94yDoR89ao04wasVBctI67sdJKwlOkjiIe+EoHH20q8M4nWsK+eJyLFkTK2j3or2z+5tz&#10;ouaV4ydaYHcKWKRcQOuvCxFUFhIbq1bkDaAKdiAbRQ0prJgDco0ejDcTDuYbZG0NNPADTZcvRQZs&#10;wnMjHBg7/Ih6QbcH3Y+ACVG300naHVvEGirLlThKon7YcCVMur04cRabjod+UNqcUVEhKwDuELXb&#10;Ci8gpzrPtYn1zIWtvtuk5FsK8Gk1LhcbfSNCMnUTgvCIqLQ5yWoqudNrmxuPiUqRK+l/Kv2ZSjWJ&#10;movEnjSOPsCdDnDKXTXtdtKN+v+EPu5eguvbnTbNr4b9P7g9Bvn2D9HwNwA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DBBQABgAIAAAAIQAHcFzU4AAAAAkBAAAPAAAAZHJzL2Rvd25yZXYu&#10;eG1sTI9BS8NAEIXvgv9hGcGb3SS2pYnZlFLUUxFsBfG2zU6T0OxsyG6T9N87PelpmHmPN9/L15Nt&#10;xYC9bxwpiGcRCKTSmYYqBV+Ht6cVCB80Gd06QgVX9LAu7u9ynRk30icO+1AJDiGfaQV1CF0mpS9r&#10;tNrPXIfE2sn1Vgde+0qaXo8cbluZRNFSWt0Qf6h1h9say/P+YhW8j3rcPMevw+582l5/DouP712M&#10;Sj0+TJsXEAGn8GeGGz6jQ8FMR3ch40WrIJ0v2Ml3Hjc5idI5iKOCZbpKQBa5/N+g+AUAAP//AwBQ&#10;SwMEFAAGAAgAAAAhALHdt/jlDAAASFgAABQAAABkcnMvbWVkaWEvaW1hZ2UxLmVtZuxcbWwUxxme&#10;PZ/ts3HNxjXUCTbZMwYOmzqXw6rNpxebUCQgdYhJrcYUxwWCKlpdIyuu1KjdtLSigVRufyBEK5Wm&#10;cUXbtPCjUatyad1CUVSlFX8ipZAfREolWkCAyBel6vV5Znfuznt3+GzfF9iv9Ny8Mzv7ztc7z87O&#10;rK0JIfYBjYAPOAMMAkr2rRBi1TwhjEe2bhRCE5v6hHhGE8KrMjihVS5EBxLfxrUqIFEGusvFxfle&#10;AQNiOWAAMNeimZqoh64DHn3sAm8bcMC8/UAPwLyNpldUQacsNCtiehNsqPSg6ZG27LpZnX6zPHbN&#10;a6Je8m4h/AjZVraZaVFIqrRKXNMBJSrPYiTwvo8JYdU5OvPc7+gwJ2oc3YNwvqMjELWOjnuFsoOu&#10;s5SOZGszfnSAUgqkqmdiWYl1WIj8jCv5OCpwAZGp2OB4EMVmYxvqFEbFWLf32NkJMsJE9CGgfzK6&#10;ImqIYLR6T8PTTJy8RMSbZWuG+2si4uI/Xhkqq7xd+z+UZx76+dAXy9cM055ZEhUHzn6nmv7wsxur&#10;h2/Va5fpN2NIox8GgeP69pbjNdtbjrFuAExErcqIeOT1VcO8zvzESiAIUP5131NoVzQ6tAjXnqoU&#10;xx++Xc10hizzSnDnsF9bI8sLIp33UzDcQq+KSFso7HIQ8Vv1l1mktKVd1mSdkSyF9X0Ldbn07Lph&#10;lq/uN+dExK5n5TSJ+Smrr/qe+e7Q90HV978J/jZ4OngiiOyTlHjfB+Sd14SB0N335i+/t0T4RoWd&#10;R4jAqzUtVY81tNgcMIo7RkVdT0ML59ElhGfLhLhSPyrb+YY2Km1eQpxtP4B+qOofGzagU+YCBoD5&#10;GbMPVc5Jtp9yMbSw5Ue4L/TkmPQHptGWEBHxz0+dHRLimowNoD+ZlzbrUEfWaZSVgrDOuxCuKxst&#10;9SEk3H3P8hYD9DPqap5zTAg1RzdCN4E2gLzZjEgT9DoA06KTPzbiuteMcyPvfx0GI0Ca+5GDIu+X&#10;WsgUWj00XcaYDljeDUJ8rjuT8lPkkZaknbGtZ4T44M+hxDLGtsL2B13CeqdbmAs2pLjfggEg3kaf&#10;KbwBJLKefNYgoOh2nnh928x4X6Swy3sgyJ+lei027X7zSrtCPGiWxJ5TTbjG8aYk1mXP8rc77FQh&#10;qFeLhV3tom+9exz3IlM/wHFsMO1njw/x9hIhvobQZ2qagbAWUM/f+6AfPnxY8kWlGfcduIP0MwRS&#10;rJ++8WnCjxhtDgKsK/O5n19NSCPQb2tl4NLpz58HhgBUTQrzB4FewAAgRgA/LIvQZEmxa0iJCyrP&#10;NohvICmagA8TdKar+cQylQ7b1hOIB4GlAJ/TIaAO4HQNe84BlmaUENTPxe4tx73KDrJabAMBdb0M&#10;XDrbHQDYb6zDRuBl4AjgHjMkSfGZHk8bNN6n/PiAfUk88J/ajbRJUdegRn1mSckaKEEn3YswUTiO&#10;jKsxVbrQtOfnwR91JPAe2m5ygNxpx3In8nQAbBNDigqFR4utbewr8V/Vd4njgT6X47Ec2Xh9DsD2&#10;PwCwTux/jgPHg+OibEx3LBphm+PCicBxuQ7HfhfIlBObzfjcQRM6YcKRuL7EHD/3i5WjirVei139&#10;lwl3usfi1VP9Xdu3vzaOO/0YKR9Q74TkMxMIAvBHYQBwBQk9QT+NxAsp4glzZpwfqLI5r+hrOqCk&#10;EoquIgi3AWHY59y4SYJLkBFWBg3zitJQ8rorIuct58qXWBAk7I9InWl7//bZuSP/PmhwXikJew4Z&#10;1AMywV53Uf2oISLEEn/1OYR/ef/NobqEddfI47sXbfq1tozzhWsuYuBX2jLedxLhV8rA5Q2jsv5q&#10;3dWDOCWwcPLrrr5r2rI1uC9x3VUhV2rj113iwYhg3rkox0IdWadjdn8J1nkX0g9rxzSON+Fed7G/&#10;5wMcnzqgxtFpgnGmQzy9+CHaAT4zuoH7AafLocWF926JR6XGfqP0ILb3sWiUNhSX0UYAYFmsT6Oj&#10;Mz+56TkYpG9MxE3K35rNibkpkzxLYEdH+V6Aci/zxPkdRwrGE6ps+gF9QAeU5JsnHH+XxV+8ctCg&#10;Qt/ke44hw6nxxALcmwueGLmZiifosck8wbyJPHGKExUS54lTWeMJzn/O8T5gqjzx+GdEdy54Qvlb&#10;JhyQSZ6ZxRORAvKEXXYx8ATcOiabxCGDkWzwBOdnLnji5I1UPMFaJ/ME8ybyxIkknjiRNZ7gezHn&#10;+C5gqjzhi9p7WNleT5zfYftbJhyQSZ6ZxRN/LSBP2GUXA0/wSazk3K27dT1RiiYk80S+1hP7Ufpu&#10;gDxxFEjHExW4xnVHovAdgjKAxEexglsLdOCUrg1vMiGk+QCOEfZTYiHfQRhXyD6v2P6ZCWdkkmcm&#10;8crV1gXdhdrPUGUXA6/Qb5X03bxbeaUSTSgcr/Si9B8C5JWfAOl4hcufdLzSg2sV0WPzyBXZ5gnl&#10;b5lwQCZ57mWeSHVmVC1qurxmbA9Lnj/sxTj1A+7zh/iZkVczcL0W4BkDx57PFcuy5HOk0ozvLXmR&#10;zutK1PmCHwk+YBCoAphnM6ADFD5NmxzA8lqm2RLXyTHZPjNCG+Te2gHYbgRShcqH+QxUOtoizyiC&#10;SFsKsO4h4CGAbQl7TE/Yc91jlBDUTY+6F/PCUjqyWgntXo+4I/HzI7Y7ALDfWAfu/70MHAHcY4Yk&#10;KVM7MyqdxplRaWxfkPVNaFPasdyJfB0A28SQosLpnhlxLNuAhwEvEEb/cxw4HhwX1f/THQuWw3Hh&#10;ROC4XIdjz54Z2TyB7qDocPFOCef7gDYzzj/N0OkrdYCdTyq2XsDzdnddTsszo5XjuNOPWvqAeick&#10;n5lAECAHGADcQUJP0Cd7ZqTK5ryir9GWEq4WdBVBuA0Io1DOqVycGbG9SrK5xpoLo/nb4ylDaclr&#10;rHzt8exD6e3AImAY4DODY+sW+tAWV6J84OKnj+mPLv/mW0cHf1xqjVVwveaG4jjaDgD0HfpFo6Mr&#10;zsr0LEn5YbN5hzkL25RM8iwxbd8lP1N85r3zvY6bP97Z8V/s/RSGP1TZ9INC8wf9T8kR7yGDOn1z&#10;umdJ+eUPsnrh+KMXpX8dIH/sB9LxB2uZjj96cC1Xe8TK3zLhgEzyzCSeuNFair2cwvCEKrsYeALr&#10;8pj8Dt+qMJINnmDbcrHOOJ7y2xTWOpknmJd8pb5NeYkTFRI/c35J8yFOTOfbFHLDtwHyxO+BdDwx&#10;mT3iIN6qVuBTF9bNC3CcVEhuZ1wh2+sP5Z/N5uz6g89xSpOZ2bvUjdbVBeQVu+xi45W79/2FMyyZ&#10;V/L1/tKL0k8B5JU/Ael4ZaL1R0VUWGxJ9nnC9rdZnpja3xVUiy+P2+fgvtZeoB9w7zfG94jLNAPX&#10;awG1Rzwfeqq/KyhDuvPIg4bn4F3wdwXfQj3pq9VAPdABhIGLAOeA8mE+A5XuQ9OeQDwILAVWAyFg&#10;I1AKhD0nS8KeAa9RQlA/WaLuRVlFukfsncYesbeo9ohXYgzagE0A1zDsf46DgfHguGRrLBphm89r&#10;td9yHc4/u0d87+0R81trIV4Yx51+jDt4IOd7xKrsYlhjcS4p+eh29t7dFsBoLt7dUn8vPAelJa+x&#10;8vV9TxiltwOrgP0AnxkcW7fwWbrFlZi4R/z8dx/a/d4XXnzh6JOllnt/WMUVz9F+ACBX8TnW6OiK&#10;tzLdJ1a+2GzOvqexLylNZmbvaVdb53QXikNU2cXAIZWy1+wf6/3scQj3XXLBIam/JeYsSuaQfL6n&#10;HUQNyCHfB9JxCJYjaTmkB9dytU+s/G2WJyZ+T8PrQCeGwhGr82prTQF5wi672Hgim/vE+V1rkO2S&#10;eSJfa42vovQfAOSJ14B0PIF30rQ80Y9r6lviEP4bRghxH8C1IO9TIXUi22sONR9muWQqXLKugFxi&#10;l11sXHL8w+ytOfLLJZxpheOSXpT+B4BccgZIxyUTrTmwNzwpnngFDnQMmOjvoa+22v4203jCZxbn&#10;tzXFWq/F5vhvk6b6fyaGh//Y5YUt9R6Yz/0glj1ZXr2El31M25iMcKJi8Tmd/zPB82Ul2TxzY9ty&#10;8S6X+iy/EqUl82quz/IxHPL/TPSh9HZgM7AHGATYfrcwbYsrUe0H9SD99nOf2FaHkMj2Goz7PvS5&#10;mcat2eCK8zv+LvuuEFyhyqbvkKd0QAm9XlcRhNuAMDiBOxu54AqbbuwCgzcOGtQCMjq9/zWR330f&#10;VjiZK3K976O4gmuwpwFyxTPAIMCxdQv7+k5c0Ybr9IdMeeI68r4LTLQGU/5WTDzhM8u95ES2l+fX&#10;COjjepuZ+v/Jsm91ZoKUAo0A7yXXcs3LvqPfpukLC5cAuacjdT8SfADHinbU2OyCTtu8pvhfxecj&#10;bQOwTPwCv0rG7xOp1HShu971yKgDrLfHtOuCqDz3rqUC0QHq/wcAAP//AwBQSwMEFAAGAAgAAAAh&#10;AB9CqrTkGQAAQOcAABQAAABkcnMvbWVkaWEvaW1hZ2UyLmVtZuxdDXhcVZk+mUySSZufaZKGtKbt&#10;TWlqpAWn/ylUuDClJrUt01op0CoDrVqQhbhGggXpBSrbFVgCrrWsypOVFovLPhbWX4gPUQTLWh5G&#10;QajoQnThkQWUssBatq7Z9z1zv5mbyTSZTGfmTtI5ed75zj3/9zvffc/PPTMpUkpdAdQAxcDpHqV2&#10;FcFju7lnKPX1FqWMc1evUKpImX9Qai8SeiWBLa0ypVoR+FvkrXDkZ3Q4WKb6670KBai5gAGguDlF&#10;ZpFqhN8PePx9v2G2sA2m3QSEAKadaXpVBfx0083ymH8WypDwgOnRZUXbZp3VZJbF4rwm2qVzK9UE&#10;6QNmAgwbgEsWNgFxfkCcpGlGAPNVKmU12H6mmWL7UZzWJ9NAnareDodQdbYfeZWUA9VZ4kew9SF8&#10;+AG6EiBZO511OdswHel5LW4zGnAPFJtOGciGHlcq38pYhzZ1oGFs29tUtsN1MxA6BPynDiwYMFRg&#10;oOoT0z7JwNG7XvWr0mVdm2p6Vf+v7+8snXC07q+oz7z1vs7Ly5Z1sTyzeEDtfPzmKvb1vW+e0fVu&#10;Y9FrtJs+hNEOA8A+/0fm7Kv5yJwetg1AEQPWhF517oHTuxjP9MRSIADQ/dekS3BfAwOdJyPukglq&#10;37yjVQynZJ2vBy7uaipapusLIJz56dDdyl/Rq8tCZa8FcP1u42usUpdV9BqeYeQXx/YeQlteufrM&#10;LtYv+c2JvWrL1foxidkpm18D8F7pX2/j/cgk3MFGsgxxEsf0qyTQlrpR+AjhugRNYrnrgA4kZhnD&#10;9G1A+vY7ge8HHg18O4Dko3Txvm3ROd9QBmRi35r/8g+zlW+viqZRquW7NXMq1k6bw74FE2o0hKbN&#10;4XP6CuTjpUq93rhXt/9g0V5d5iu4pm53Qs8Vm/q6DPjpqgEDwPMfKx9e/cyLDvvnT5/zNeSbv7FP&#10;2xvjWZZSverlxY93KvWGvgqjv5iWZTagjWzTXjYKjm3eAnlm6d4SHySR2LesL5F3mhHGPiHPzbT9&#10;7LMm+FmGxDPvlHi85h/moxM+KoL/fQC5JARZAzANw2lHYYBhS4BFwDkAksacxNHOVsVCox6xI5az&#10;+o6rQyVW329YtkDayfsQP8vO9v3y3oQ7c1nvWrveayCpN6eeO+ywiyHPBy4HEvXMOJjxMfV8AeIq&#10;1p+76cpAaONlgRsDomeRExFPPpJ7dlPv2e7jz+E+2cc9kMfS9d8hjrq+E0jUNeNG0nXzuoKu+Sz9&#10;M0BdH4BM1HW3HfZtyJuAh4BEXTOOtrkKcDrhD3Lk8rUzLn7iwh9eeDTwrb+feik/jwY+tTHOJWLj&#10;7LNEv4SdCHb/BO6ffXEYMrEvyA8Mew4g5/8eQNKYkziGHasvQoj7xe337BIdnwg6fRP3TJ02wNip&#10;I9477Z7jmuh0AH7qdAIiqD9xTM84hg2n059/+KE1J5JOp0BP1KmZRKdh6Ip6ey/iFkLOT6JTxo00&#10;5/ho4MrAs2ui3HIi6fZs6Ia63QpJPTrtdaet2/MQdz38F0EiacwxPeM4TziWvYYRR93uDKwIXB54&#10;aM1VgeWQywPkcNbFvD5ArhlGv+BE4IzLoEP2QTdkYh+EoQuGdSFuEeSNkEgacxI3kn03ffqF89df&#10;Gx/vqOd80K1zbYFb03rgXscK+E2AzzT3jk7BxSz4GwAsAc7iRxRxv9eM3h/Cdf4wFLUeOEZ+JoPT&#10;+bVvvqmKGuHz6yuGA1bDcoxiwVTqT5JGlxStY/1PsAp7dP6gOj4ZRIKgsl6EfDqlOnym8rYgE9vJ&#10;/TYIOn+0jnh7F5pxXYyfdnVBT4uAB4DvpqSvZugBylFegG6GWax5h/5ZZnIdfWLub1sZT0d/sXVO&#10;sErNPCfRvvbDTvcAtK9pZnRf0Ic8fE5vA3xmUZEBWQfI3ugk+Hft2qWnqz7TU7wJ+UMA42chThlI&#10;/73pK1X56R/kpci+mye2MZwycuuOdmPlL9oYLTJ8cECHU6pn/rG9+75z2xkvcv+rm9oZTtnXfG27&#10;b8MdOl7k7j9/TYdTqmfq2tp+/YiOF3nocz/X4ZR9D+9v27nxTzpeZF/zUR1Oqc68+IMvXVm1kvWL&#10;RJkrGU7J/N79zTpepDF5rg6n7P/Lz9pmvblMx4s0zw/qcEpVVHTDSKgz4/vIUG9sv/hS+Ml9DPsQ&#10;4AfoSgDqX/eBsj7AsKiL+0El6mNAJ1AcjdTpA/CvBwwAzmjBB+2AKNI1xeIQEncwAtqC2o6gAQf+&#10;7PAzXHiaddYCbD/bIuGox9qI6yMASEadCjyNG7wGKLeveX8jITAt4jEqiI7iwDQi4jFrQyVGBXG4&#10;xKwl4K+LlCEd0OEz6ohIWX9NaALSAYcn9NcQ8FdGKpAO6Kg0KolIhVUVqkY6QPmtKiJUbVVEJiEd&#10;YNVYGpFJCK9DOkBNRjogVBepitQjHWCdFKkiIvWigzLoQHTDvpVweC1Hv56Na9tZMT912QJQr9Tx&#10;CmArsAlIfLYRpJ3PLPYshI/5hId3RqPU1P+tW8Ey6SQO3oHJDptkPU2AD5AxkH3H8mYh8524CUe7&#10;j2mPFyN9K8DyKOlEKk9RzL6jMfFP0Q/zib8EunLa0RzE/Qrt2AacSHYk+sDtp2Q7M5GQtkNSZ/+J&#10;HTnDaVMXQI+rgFTnI6eYURtoQF405SwtEvyzzcHjW27mB2NtHPYWGdBbHcDnEV2g7dmyrGHH4da7&#10;m/R4i+SK4y6ldejTbQynPFC+s12PtwgX2bNtSjvDKY+Eduvxlvn0+AtpbL9ah1OGD25v1+MtwkVG&#10;fnyfDqfkOKzHXcSL9C8/pMMpOY7q8RbxIls2F+txlFLGW0QrPf5CtO2ZqsMpzaa72zjeMlrk1pfn&#10;6XAtz3+0TY+3iBe5c3b7ShPhlCONwYx3jsNelNME+IBLAT4n7It8GIdhC/r96k60h89tMim8QM6s&#10;Bdh+DyDhuK9B/LkEcYdwg1yzjYY/LYy9HIONCsNrTSM6ijsw9nIMNip6SjtqicMlIY69HIMrjHKM&#10;lECHT9Ue1mMw0k1UtQSuOfZyDK4wqoxKoqOSY6+BMRjpMAYTGIsx9hoaRq1VQVg1JsZepAN6JptV&#10;hJrch7EX6QCjoa+KsE4SHRTG4fj424r+1+44x+FFKOR52NCOE8yOxKZw+4VxWCXbPxhr43BJkYHO&#10;dI7D9bgeaT3c3dnTzvEWSfX4q+WV32zT4ZD98/7YxvGW4SL7Hg60M5wSY2Mbx1vGx2T/zdFwyP6f&#10;faNNj7eIFxm+9Ls6nNJaeuMH9biLeJFtVS/rcC2vfG+bHm8RL3L5gfKVFsIpsYZv0+Mu4kVuKW/S&#10;4ZSHlt/bzvEW0UrkjpWtOpwyfOmidj3eIl7knlvO0+GUox2HS1BOE4DxKu/GYa6Hb0K7MI6oKqAR&#10;II92AP3AjwHhhVTH4XOQZy2487ZR8mdfneHFGAf0efvqCMMbqu4pxVgImGWhaqKn1Ko2ypEO6Cu3&#10;qgmMxVU9E5EOMCtCVUTPxG6OvxqRqu4KwqgyK3v0GGxUhCaZlUSPP1xp1CIdEKkNVxJGrX9yjx6D&#10;ka7eP5nomawmGQ1IB0Qa1CTCaBDdFMbhzI/DJuzow7Ch208wOxKbwu0f1zjMNXAvdLcfGPtr4NHv&#10;3TfDgPzQAddBdMezF53O/pPPLCmei3oNgOtgrl2cbn3r6pUDA9vP4qJsslkSayt5dpYNmEDO9qI2&#10;2HX2Qc4GmtHgUyDZbqPC8gRmWh6xTfKd+BGdkp22ICHXcLw/2uYqFGwCBds8HtusPyc92/QU96IP&#10;9gO0zRpIbaiU4s58cYV1z8HoPJBSX6/S8zrrHkhc92y7y54HQkbT2/EH9bX3WqXnWVoivrMa+yFw&#10;WuL6pXsW6Gstcc1ngvFa4hrPRsJf0Q2J+7puPCsXoY23An3AyYA8K+XwU5cw6xGBuQX2/i1Pf1UI&#10;sDw9k0KA5QnXhQDLY5yE+JMsz+EpIcDy7G8MAZanY0YI4PMYyvgzWYcH2weciM+k74R+1zv68bWg&#10;r8JZggbwHIb/hHclyfZOCvbFcepE1Fez6fY8vHTYeTjn4G+/sFbv60w2S/NuHv5T2M2XsEbgnILz&#10;BaPCP0Xm3sc7D5+JMjkn54s5zskPo56XgML4nz9nvdJ5fhI5+a5Ffwxe8J2LBp2pakJ/+4BGW/K9&#10;oAkEgBLAAGAKGn7IB20/z07ehYjEa8c8fNB4IHUjm7Y1liVuAjx+uYBcB3SgbK4R34JNOqL0eU1c&#10;W15VMn/od9l69fPhRQK2ja6jqVf7Gbb1yQ3V3a/eYkzUMdGPfX++xeA9tOjL6HfZeH1kWq+qn90U&#10;iEA+9s6vOiNl8e+yHeq9cO5Llze38HmR77IpXE9lOZDhUqWuq9yrS5Tvsl1jX7dMH/132XzXN7cs&#10;Qz7nd9nKFe9i8HfZ1IxexbTViDmANrJN23Qr8E4U11vgP9WzTfc3+zzxu2zUdz1ALuAYVWP7qUpe&#10;MxzOsx4fLIvvx+ZCvgnZyggg0VHvqxICqTc6lrNYzVOn4Zt54DANtoF+4TaW2QKwbsbNtP3MT66q&#10;QwIfMBJXif2dYo58viOVNLNRjh/18/7oCvPg0c2DM8Fnv7zs68F9X/iRK3wmddM+aZt+QFyu+Yw8&#10;LS7y7sh8xrTJ+OzLf32ky8lnfN6G47OqZ/Z1psNnHduS8RlZZiifMa2Tzzaz8XBxPtucMT47A00g&#10;J62DDEOybxMdn/fh+Gw+TiKfBjbMNp+J/aXCVamkKfCZ83sIo1+nZoLPdl+3J3jnodKg14yNtbF3&#10;xo2wOx+QrfmZ1J1vfNbhuXWMzs/IAEP5LJfzs3bw2HVoRRhyJ2R6fLYUfBbIOp+J/aXCVamkKfCZ&#10;+3z21bX/FFz7p9Nc4TOpO9/47AdYfz6IZ7EF4G+QGPjkdTrrTR/yDTc/Q7RKZ37Wem2y+RlrG8pn&#10;TOucn21lpXDx+dnWjM3PFoHH9qBsnuffD5keny0Eny3MOp+J/Z1iFtab6Cp/dC/Kve9KZmJ+9pd/&#10;vzBY7d3gCp9J3fnAZ+jPmAu8mTk+y+3+mbvzszA0+DxwEHgVOAQk4zOuwYdbby4Amy1BGt4N01Jm&#10;eu9MbK/AZVDuOOGy7Z1XBZ+cst0VLpO684HLKnWXRj+OHB2rXIYJUZK5Wa7WmmHU/gbwNjAA8GVR&#10;OlzWCi5bjOzZ5DKxvQKXsaPGx7wsMCkUfPwrX3KFy6TufOAy5zN3wVtjlct4enLoOjOXXBZBCxrB&#10;Yf2QLWlyGd9qLkL+bHKZ2F6By6DoccJl9758VXDvN77pCpdJ3fnAZVzLiDP+Ola5jG9m3eWyw2jB&#10;ck4PgVCaXMZ52RIUkU0uE9srcBkUPU64rG/BZ4M7/vVhV7hM6s43LvO9kTkuI0dmY/8/+fkMnmoZ&#10;ymW5Op8RRu3vAFeAw0oA/s6Wc76LKO1G2i/j28ylSJlNLhPbK3CZ7hL/eNj79+95I1j/mRtdOWsm&#10;decDl5XqLo1+9L+eOS7L7d6/u2vMLVDfi+Av7nX9D+Q5kMm4zIvw4fb+Fyvu/gc0l2WTz8T+CnyG&#10;Dhknc7M/vXN38M67f+kKn0nd+cBnukftj93ezJ014+9LZmNuti/pdwGS8xnTOs9mXG/fZ/xsxvUZ&#10;O5txJnjsYyj/I5CXQ6bDZ/PBiNw1I5dlk8/E/gp8pg3CPx7mZ9/x3Rss+/gkV9aaUnc+8BnnDOIy&#10;edYst/MzzjKHrjVz9Q6A8zOeMbsZcjPknZDp8RlXm0uyzmdifwU+Q0eNk/mZsferwce3LXWFz6Tu&#10;fOAz53c1xy6fUZPu8tkS8Ni30Yo1kA9Dpsdn/G5T9tebYn8FPkNHjRM+O2XZRcEd3Ze4wmdSdz7w&#10;mfO9pvVO5vbPcrveTD4/y9V6M4yH4nngOeBV4D+BZHw20rsA7p61Im8215piewUug6LHCZfxXXXT&#10;0ztc4TKpOx+4TPeo/TF23wVMwB24NzcLo/bDgJybnYj5WTpclqszGrT7Apehw8YJlxX3nBdUL+x2&#10;hcuk7nzgMs5oxGXy7Gxu52Xc/RvKZbmcl0XQAv7v137IBWlyGc/OLkT+bM7LxPYKXAZFjxMum/ra&#10;p4IvvnK/K1wmdecDl+ketT/G7u+bcfU2lMty9Q4gjNpfB84Dh/0FcmOaXLYkB2tMsb0Cl6GjxgmX&#10;tfZ/JvjIW32ucJnUnQ9chscu5jK5/+9Dqdk4n5H8tzOSz8ty9dsZYdzr2wD/n7kXuClNLuPbzMUo&#10;J5vzMrG9ApdB0eOEy66/8L6guvUrrpw1k7rzgcuce/+Z/F0zlpsNLkv+PYDkXJar7wFswb1+GPx1&#10;NuTlkKsh2beJjq0c7uzsAv27s/M1l2WTz8T+Cnyme8g/Hs6alVZeF/z89//gCp9J3fnAZ5xDicvk&#10;3Cy3e2bJv6OZqz0z8hnXl5cBteCzz0Kmw2fzNJ8tzjqfif0V+AwdNU7mZx9o3h78/JvvcWWtKXXn&#10;A59xHiAuld/RLvxfgOT/F4DvMu8A6sFnX4dMj8/mY7W5IOt8JvZX4DNt+f7xMD9r23RF8Iyy5a7w&#10;mdSdD3zmfKc5ds+aJT+fkav5WRiPBd8D/BDgPO0xIBmfjXTWjO8BliJvNteaYnsFLoOix8ncbMdb&#10;oeC7jVe4wmVSdz5wmfN3GjPJZbndO0v+Pc1c7Z2F8VD8AvidjT9CpsNlPJ+xBHmzyWViewUug6LH&#10;CZc9ePvG4KYpX3SFy6TufOAyLItiLpPfOZ+KUrPxHoBnLob+/zkfanP3fMZv0YJyKJPzs8mQ6XAZ&#10;/xvAPOTPJpeJ7RW4DIoeJ1x2yfqPBs+YdbcrXCZ15wOXOedlY/d3Gt3nsv/AgzEPHMY52QeOg8sW&#10;IX82uUxsr8BlUPQ44bIZS+8PTn3/g65wmdSdD1zG1Zm4sft9Jvf/L/AF4K8LgauAjx+Dy0Y+n8H9&#10;/+z/FpDYX4HPtOX7x8P+/+8euiX47tLHXeEzqTsf+IwnG8SNXT7jbMa9dSbPZ5wEDrsBOA24LU0+&#10;m4cds1z8X2CxvwKfacv3jwc+mzf7rODmJwbO9pq5/7/AUvdo+eztgQH9lWbdC/joxnMDZ3lVSc2p&#10;AwsGDBUYqPrEtE/i2f7b/qZevXfDOcFd0XSqA2H0M2zrkxuqu/F/M+GNOTlv9mk0jFk2Qz4Imfh/&#10;NOtnK/WDab3qyHTvswHEX1O7aRqaNtB5MnS55uKupzzLuupnNwVeR5oiC2cW4Ff4r8uvIPywnQ/Z&#10;hrju6b3K+5llXUdwWC0Mv3a33WZQeg8qdeDghuqO028x+PaS7hCuySXliiFFyixWVQzX9SFf961R&#10;NHRsqG4zouX94IsIq/7+e7zP4r6mP8tm63ZvuVr/bGPs/7zxHUY9UAE0ADW2n3rhNcPhPOvxQTwC&#10;MP1PgSYAqhvimHdVQqhuAD5CCA8ApUAzwPJZRovtZ3tm2n7mWQF/HRL4gHNXr5gzHDeJvQ2XBsVp&#10;l0qa2aZepGk7YiafqbxsZyPg8ff9hmFwfpjmWRpWw3K8JQkuNGN6U8PXs/4nSlU+Ot88vv+3m6/t&#10;aoYeoJyY/mbAcG17UrMQJ/7hdLRj41bX+EvqhunptvJexPFJ9MsF5DqgA4ZP+80Gfzl/y4zt4TNG&#10;/toKniF/hWb0qv5f399JToggjOfLhL9KZ3jbA0g/Wv5iPmQb4oS/SmfE+Suy+zaDCb3PxflL5pBx&#10;/mLIYP5ivrCNIfxVrorYgtIZ7Zo+yLvHw18XoPZXgHrgLeBY/EX9rgKcTjcAHyEEzgODlUISmeYw&#10;sbnhnglUq10qaQocdnzcmgkOu6rti65xmNRNmybf+rXlRD9yzWHOPTI5h0EOI5eNNAd7oNn7VADp&#10;RsthzBe928GfwmEP4AGWOVjPnTaHrYxzmLQ5zmEMGcxhzBewkchhVtmzlWzBA81PZYzD+L6SHGZA&#10;psth87PIYWJzqfBTKmkKHOY+hzVs7nGNw6TufOMw+f/lqXIY1pHPB/DcjpbDmA/ZhjjhMOc68nC3&#10;zWGROIdJxjiHMWQwhzGfZSORw/Q6Ei04Mv35jHHY2TaH8bey0+WwBVnkMLG5VPgplTQFDnOfwx77&#10;/Pdc4zCpOx84jGtUcfJd8lQ5DGvC1QFkHi2HMZ/U6ZTCYc61pJK9MOywHLD3wrx2pjiHMWQwhzHf&#10;MffCuJZEC0pnrM4Yh/2NzWH8f3LpctjCLHKY2Fwq/JRKmgKHuc9hV+4+6BqHSd35wGGVDhKR3ylL&#10;lcOwJnw6gPyj5TDmc1Qb8wqHOdeSfV+y52Fr4hxGvdHFOYwhgzmM+UI2Eudhei2JFjzQ/HTGOIzv&#10;SbiW3HMcHLYoixwmNpcKP6WSpsBh7nNYw7/93jUOk7rzgcNkTkNOOHI0+nv+qXIY1oQvBJBvtBzG&#10;fKwv0QmHOdeSHV+2OeyZOIdxz5AuzmEMGcxhOh/zAokcpteSaMGR6S9kjMMeszkschwctjiLHCY2&#10;lwo/pZKmwGHuc9hPnzziGodJ3fnAYc73kqM9V4E14doA2GO0HMZ8yDbECYc515Kx95IvxjlM1r9x&#10;DmPIYA4b8b0kWlA6Y23GOOy/bQ77v+PgsCVZ5DCxuVT4KZU0BQ5zn8OWdJYtd+tsmNSdDxzG9/ji&#10;5KxrqvMwrAmfCyDzaDmM+aROpxQOc64lI7fb87B1cQ5L5b0k84VtJM7D9FoSLXig+bmMcdh0dCbX&#10;ku+DbIJk3yY6hq1KCNQNwEcI4a1pcNhh5HsJGOl8mNhcKvyUSppMcJjPLPM2oO0VgJwpw2jkX2iW&#10;xc5Hec34WakPIZ0foONpmpkA81KHKyAXAi3AMXRhIQrgeTVKZbGffMClAMvB8KP7ZwvkjwADaEGn&#10;7UKEXF8BP38P+H3qW4gVp8u0L5x+iR8sE9vdiGg/wHZ7zPj98qBjHUDnB+j/fwAAAP//AwBQSwEC&#10;LQAUAAYACAAAACEApuZR+wwBAAAVAgAAEwAAAAAAAAAAAAAAAAAAAAAAW0NvbnRlbnRfVHlwZXNd&#10;LnhtbFBLAQItABQABgAIAAAAIQA4/SH/1gAAAJQBAAALAAAAAAAAAAAAAAAAAD0BAABfcmVscy8u&#10;cmVsc1BLAQItABQABgAIAAAAIQDypUxCIgMAAFgJAAAOAAAAAAAAAAAAAAAAADwCAABkcnMvZTJv&#10;RG9jLnhtbFBLAQItABQABgAIAAAAIQB/QjLiwwAAAKUBAAAZAAAAAAAAAAAAAAAAAIoFAABkcnMv&#10;X3JlbHMvZTJvRG9jLnhtbC5yZWxzUEsBAi0AFAAGAAgAAAAhAAdwXNTgAAAACQEAAA8AAAAAAAAA&#10;AAAAAAAAhAYAAGRycy9kb3ducmV2LnhtbFBLAQItABQABgAIAAAAIQCx3bf45QwAAEhYAAAUAAAA&#10;AAAAAAAAAAAAAJEHAABkcnMvbWVkaWEvaW1hZ2UxLmVtZlBLAQItABQABgAIAAAAIQAfQqq05BkA&#10;AEDnAAAUAAAAAAAAAAAAAAAAAKgUAABkcnMvbWVkaWEvaW1hZ2UyLmVtZlBLBQYAAAAABwAHAL4B&#10;AAC+LgAAAAA=&#10;">
                <v:shape id="図 287" o:spid="_x0000_s1027" type="#_x0000_t75" style="position:absolute;left:28068;top:26557;width:42729;height:17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R+xwAAANwAAAAPAAAAZHJzL2Rvd25yZXYueG1sRI9Pa8JA&#10;FMTvhX6H5RV6KbrR0hpSV1Gh1YuHxj/nZ/Y1G8y+DdlVo5/eLRR6HGbmN8x42tlanKn1lWMFg34C&#10;grhwuuJSwXbz2UtB+ICssXZMCq7kYTp5fBhjpt2Fv+mch1JECPsMFZgQmkxKXxiy6PuuIY7ej2st&#10;hijbUuoWLxFuazlMkndpseK4YLChhaHimJ+sgvTt9nKbY1OaYn3YDQ6n/Wu+/FLq+ambfYAI1IX/&#10;8F97pRUM0xH8nolHQE7uAAAA//8DAFBLAQItABQABgAIAAAAIQDb4fbL7gAAAIUBAAATAAAAAAAA&#10;AAAAAAAAAAAAAABbQ29udGVudF9UeXBlc10ueG1sUEsBAi0AFAAGAAgAAAAhAFr0LFu/AAAAFQEA&#10;AAsAAAAAAAAAAAAAAAAAHwEAAF9yZWxzLy5yZWxzUEsBAi0AFAAGAAgAAAAhAAM4tH7HAAAA3AAA&#10;AA8AAAAAAAAAAAAAAAAABwIAAGRycy9kb3ducmV2LnhtbFBLBQYAAAAAAwADALcAAAD7AgAAAAA=&#10;">
                  <v:imagedata r:id="rId154" o:title=""/>
                  <v:path arrowok="t"/>
                </v:shape>
                <v:shape id="図 288" o:spid="_x0000_s1028" type="#_x0000_t75" style="position:absolute;width:49155;height:3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DEwgAAANwAAAAPAAAAZHJzL2Rvd25yZXYueG1sRE/LisIw&#10;FN0P+A/hCrMbU7sYpBrFB8psHPAB6u7SXJtic1OSjK1/P1kMzPJw3rNFbxvxJB9qxwrGowwEcel0&#10;zZWC82n7MQERIrLGxjEpeFGAxXzwNsNCu44P9DzGSqQQDgUqMDG2hZShNGQxjFxLnLi78xZjgr6S&#10;2mOXwm0j8yz7lBZrTg0GW1obKh/HH6ugWnVL0+9v4/qy8fqC13x7+N4p9T7sl1MQkfr4L/5zf2kF&#10;+SStTWfSEZDzXwAAAP//AwBQSwECLQAUAAYACAAAACEA2+H2y+4AAACFAQAAEwAAAAAAAAAAAAAA&#10;AAAAAAAAW0NvbnRlbnRfVHlwZXNdLnhtbFBLAQItABQABgAIAAAAIQBa9CxbvwAAABUBAAALAAAA&#10;AAAAAAAAAAAAAB8BAABfcmVscy8ucmVsc1BLAQItABQABgAIAAAAIQC9j9DEwgAAANwAAAAPAAAA&#10;AAAAAAAAAAAAAAcCAABkcnMvZG93bnJldi54bWxQSwUGAAAAAAMAAwC3AAAA9gIAAAAA&#10;">
                  <v:imagedata r:id="rId155" o:title=""/>
                  <v:path arrowok="t"/>
                </v:shape>
              </v:group>
            </w:pict>
          </mc:Fallback>
        </mc:AlternateContent>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（５）家族や友人･ 知人以外で、何かあったときに相談する相手を教えてください</w:t>
      </w:r>
      <w:r w:rsidR="008C217B">
        <w:br/>
      </w:r>
      <w:r w:rsidRPr="00C224B4">
        <w:rPr>
          <w:rFonts w:hint="eastAsia"/>
        </w:rPr>
        <w:t>（いくつでも）</w:t>
      </w:r>
    </w:p>
    <w:p w:rsidR="00C224B4" w:rsidRDefault="00C224B4" w:rsidP="00C224B4">
      <w:pPr>
        <w:pStyle w:val="a3"/>
      </w:pPr>
      <w:r w:rsidRPr="00C224B4">
        <w:rPr>
          <w:rFonts w:hint="eastAsia"/>
        </w:rPr>
        <w:t>一般高齢者では、「そのような人はいない」の割合が34.5％と最も高く、次いで「医師・歯科医師・看護師」の割合が23.6％、「地域包括支援センター・役所・役場」の割合が15.2％となっています。</w:t>
      </w:r>
    </w:p>
    <w:p w:rsidR="00C224B4" w:rsidRDefault="00C224B4" w:rsidP="00C224B4">
      <w:pPr>
        <w:pStyle w:val="a3"/>
      </w:pPr>
      <w:r w:rsidRPr="00C224B4">
        <w:rPr>
          <w:rFonts w:hint="eastAsia"/>
        </w:rPr>
        <w:t>要支援認定者では、「ケアマネジャー」の割合が31.8％と最も高く、次いで「地域包括支援センター・役所・役場」の割合が25.7％、「医師・歯科医師・看護師」の割合が24.0％となっています。</w:t>
      </w:r>
    </w:p>
    <w:p w:rsidR="00C224B4" w:rsidRDefault="00C224B4" w:rsidP="00C224B4">
      <w:pPr>
        <w:pStyle w:val="a3"/>
      </w:pPr>
      <w:r w:rsidRPr="00C224B4">
        <w:rPr>
          <w:rFonts w:hint="eastAsia"/>
        </w:rPr>
        <w:t>要介護認定の有無別でみると、要支援認定者に比べ、一般高齢者で「自治会・町内会・老人クラブ」「そのような人はいない」の割合が高くなっています。一方､一般高齢者に比べ､要支援認定者で「ケアマネジャー」「地域包括支援センター・役所・役場」の割合が高くなっています。</w:t>
      </w:r>
    </w:p>
    <w:p w:rsidR="00C224B4" w:rsidRDefault="006E1226" w:rsidP="00C224B4">
      <w:r>
        <w:rPr>
          <w:noProof/>
        </w:rPr>
        <mc:AlternateContent>
          <mc:Choice Requires="wpg">
            <w:drawing>
              <wp:anchor distT="0" distB="0" distL="114300" distR="114300" simplePos="0" relativeHeight="251920384" behindDoc="0" locked="0" layoutInCell="1" allowOverlap="1" wp14:anchorId="4697FE03" wp14:editId="4FF88A16">
                <wp:simplePos x="0" y="0"/>
                <wp:positionH relativeFrom="column">
                  <wp:posOffset>599827</wp:posOffset>
                </wp:positionH>
                <wp:positionV relativeFrom="paragraph">
                  <wp:posOffset>62396</wp:posOffset>
                </wp:positionV>
                <wp:extent cx="7071774" cy="4257233"/>
                <wp:effectExtent l="0" t="0" r="0" b="0"/>
                <wp:wrapNone/>
                <wp:docPr id="329" name="グループ化 329"/>
                <wp:cNvGraphicFramePr/>
                <a:graphic xmlns:a="http://schemas.openxmlformats.org/drawingml/2006/main">
                  <a:graphicData uri="http://schemas.microsoft.com/office/word/2010/wordprocessingGroup">
                    <wpg:wgp>
                      <wpg:cNvGrpSpPr/>
                      <wpg:grpSpPr>
                        <a:xfrm>
                          <a:off x="0" y="0"/>
                          <a:ext cx="7071774" cy="4257233"/>
                          <a:chOff x="0" y="0"/>
                          <a:chExt cx="7071774" cy="4257233"/>
                        </a:xfrm>
                      </wpg:grpSpPr>
                      <pic:pic xmlns:pic="http://schemas.openxmlformats.org/drawingml/2006/picture">
                        <pic:nvPicPr>
                          <pic:cNvPr id="289" name="図 289"/>
                          <pic:cNvPicPr>
                            <a:picLocks noChangeAspect="1"/>
                          </pic:cNvPicPr>
                        </pic:nvPicPr>
                        <pic:blipFill>
                          <a:blip r:embed="rId156">
                            <a:extLst>
                              <a:ext uri="{28A0092B-C50C-407E-A947-70E740481C1C}">
                                <a14:useLocalDpi xmlns:a14="http://schemas.microsoft.com/office/drawing/2010/main" val="0"/>
                              </a:ext>
                            </a:extLst>
                          </a:blip>
                          <a:srcRect/>
                          <a:stretch>
                            <a:fillRect/>
                          </a:stretch>
                        </pic:blipFill>
                        <pic:spPr bwMode="auto">
                          <a:xfrm>
                            <a:off x="2798859" y="2488758"/>
                            <a:ext cx="4272915" cy="1768475"/>
                          </a:xfrm>
                          <a:prstGeom prst="rect">
                            <a:avLst/>
                          </a:prstGeom>
                          <a:noFill/>
                          <a:ln>
                            <a:noFill/>
                          </a:ln>
                        </pic:spPr>
                      </pic:pic>
                      <pic:pic xmlns:pic="http://schemas.openxmlformats.org/drawingml/2006/picture">
                        <pic:nvPicPr>
                          <pic:cNvPr id="290" name="図 290"/>
                          <pic:cNvPicPr>
                            <a:picLocks noChangeAspect="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15535" cy="3054985"/>
                          </a:xfrm>
                          <a:prstGeom prst="rect">
                            <a:avLst/>
                          </a:prstGeom>
                          <a:noFill/>
                          <a:ln>
                            <a:noFill/>
                          </a:ln>
                        </pic:spPr>
                      </pic:pic>
                    </wpg:wg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682299F1" id="グループ化 329" o:spid="_x0000_s1026" style="position:absolute;left:0;text-align:left;margin-left:47.25pt;margin-top:4.9pt;width:556.85pt;height:335.2pt;z-index:251920384" coordsize="70717,425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OwTwgAwAAWAkAAA4AAABkcnMvZTJvRG9jLnhtbOxWS27bMBDdF+gd&#10;CO0dfSxHshA7SO0kKNCP0c8BaIqSiEgiQdKfoOim2XbdLnqEbgp029sYuUeHlOzEdooU2RQBurA8&#10;HJLDeW/mUTo6XlYlmlOpGK8Hjn/gOYjWhKeszgfO+3dnndhBSuM6xSWv6cC5pMo5Hj59crQQCQ14&#10;wcuUSgRBapUsxMAptBaJ6ypS0AqrAy5oDZMZlxXWMJS5m0q8gOhV6Qaed+guuEyF5IQqBd5xM+kM&#10;bfwso0S/zjJFNSoHDuSm7VPa59Q83eERTnKJRcFImwZ+QBYVZjUcugk1xhqjmWR7oSpGJFc80weE&#10;Vy7PMkaoxQBofG8HzbnkM2Gx5MkiFxuagNodnh4clryaTyRi6cDpBn0H1biCIq0+/VhdfV9d/Vpd&#10;fb3+/AWZKSBqIfIE1p9L8VZMZOvIm5HBvsxkZf4BFVpaii83FNOlRgSckRf5URQ6iMBcGPSioNtt&#10;ikAKqNTePlKc3rPTXR/smvw26QhGEvi1nIG1x9n9vQW79ExSpw1S/VWMCsuLmehAeQXWbMpKpi9t&#10;q0IhTVL1fMLIRDaDG/qDeEP/9befyAyBYbPBrGl2YIPoBScXCtV8VOA6pydKQI+D8sxqd3u5HW4d&#10;Ny2ZOGNlaapk7BYY6GGnn+7gpunVMSezita6EZ+kJWDktSqYUA6SCa2mFHpJPk99Kwco+wulzXGm&#10;AawgPgTxief1g2edUc8bdUIvOu2c9MOoE3mnUeiFsT/yRx/Nbj9MZooCXlyOBWtzBe9etnd2f3tP&#10;NLqy+kRzbG8Bw5RNaP1vUwSXocTkqiR5A6zCOrC1pJoUxsyAudYPizcTluYbZk0NFOgDTRcveQpq&#10;wjPNLRk7+giifhz3oOqghCCM46gXN0pYayUMoqDv9xqt+NFhHEY9W+Z1x0M/SKXPKa+QMYB3yNoe&#10;heeAqcG5XmIQ1NxU3+Iq6y0HADIei8Vk35oApmlCMB6PlPpw0zc3mZUSDAHytjYek5QCW9L/Uvqz&#10;lKDe+6+aELTT67by6Xq9sB//E/nY9xK8vu1t035qmO+D22Owb38QDX8D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wQUAAYACAAAACEA9V9kyOAAAAAJAQAADwAAAGRycy9kb3ducmV2Lnht&#10;bEyPQUvDQBCF74L/YRnBm91NtCWN2ZRS1FMRbAXpbZtMk9DsbMhuk/TfOz3paXi8x5vvZavJtmLA&#10;3jeONEQzBQKpcGVDlYbv/ftTAsIHQ6VpHaGGK3pY5fd3mUlLN9IXDrtQCS4hnxoNdQhdKqUvarTG&#10;z1yHxN7J9dYEln0ly96MXG5bGSu1kNY0xB9q0+GmxuK8u1gNH6MZ18/R27A9nzbXw37++bONUOvH&#10;h2n9CiLgFP7CcMNndMiZ6eguVHrRali+zDnJlwfc7FglMYijhkWiYpB5Jv8vyH8BAAD//wMAUEsD&#10;BBQABgAIAAAAIQCTaw7SMQ0AAEhYAAAUAAAAZHJzL21lZGlhL2ltYWdlMS5lbWbsXG1sFMcZnjuf&#10;7cUYsziGOMjQszHW1abKYkxiCIQNBy5JA3VcHChxi+NS4laosiorTlWkblpDaSARUitESaoiBVe0&#10;jdT8aNX+cIRbWsSPRKI/IlGRH1RKJVoiQZSvpki5Ps/svrfn8x1e23e+4+OVnpt3ZmffmZ1559n5&#10;WDuklNoHLAMM4BzQB4jsW6XU2oVKRTdv7VAqpLbsVOq7IaUiksELnXKl2pH4Dq5VAqnSGy9XlxdF&#10;FAyoFUAUgLmWkB1SddBNIGyOXeJtvR6YtwfoBJi3wY6oSuiUpfacpN4IG5Ju2WFty62bs6HeLk9e&#10;i9iol75bqXqEfNYGgGkJSKa0ClwzARHJsxwJvG+eUk6tpzPPfZ4Oc6ra08MIF3k6AlXj6bhXiR00&#10;nSM6kp0v4ccEKKVApnqmlpVah6XIz7jIPajAJUSmY4P9QRSbjS7UaQAVY90+ZGOnyFEmog0B8wuJ&#10;VYmoshJVe5c8w8Spy6h6u2zdUE/1qLr8j9cGyypu1HyG8uwjvx78dvm6IdqzSxLq0LmDVfSHX73/&#10;0NCndaGr9JsxpNEPLeC02d1yurq75STrBsBEwqkYVZvPrx3ideYn1gAWQPn3gqfxXInEIAZmxdMV&#10;6vTKG1VMZ8gy37N2D9WH1unyLKTzfgq6W5mVo9oWCrtqIf5p3VUWqW2FroZ0nZGshfW9iLpcefbh&#10;IZYv99tzR9WeZ/UwSfopqy9tz3w3aXtL2v731h+ts9bvLGSfovhtH9N3XlNRhOltb//2pSZljCg3&#10;j1KxP1S3VD6xpMXlgBHcMaJqO5e0cBxdQXiuTKn36kb0c74ZGtE2ryDOZz+EdqjsGRuKQqfMB6IA&#10;xmfSPlQ9Jvn8lMutS1tewX2tT41pf2AabSk1qv71wLlBpa7pWC/ak3lpsxZ1ZJ1GWCkI67wH4cNl&#10;I6UGQiK97VnecoB+Rl3GOfuEkDHaAd0G2gDyZjMijdBrAQyLDfxx4esR2+dG3n8eBkeBLPcjB0Xf&#10;r7VWW4XqoJk6xnTAiWxSalc8SPkZ8mhLrp2tf1Xq47+0ppbhbIXtjzcq559xZVduynC/AwOA/4yG&#10;rSIxJLKefNcgoJhuHr++bbbfFhns8h4I8+emXsttt90i2q5Sn7NLku+pRlxjf1NS67J3xTvtbqpS&#10;1KtUw8YH1c5H0vuxH5l6APbjEtt99xiIP1Ci1PcRGnYoFEVYA8j7dwH0Y8eOab6osH3fgTtoP0Og&#10;xXn1zS8S9YjRZh/AujJf+vurEWkE2m29DtJ0+vPXgUEAVdPC/BawHYgCkGgMPyyLCOmSkteQ4gsq&#10;z2dQP0BSIgWfpOhMl/HEMkWHbedJxC2A5fE9vQqoBThcnfAFwAlZJQT1C8l7wROO2GFWPgMB9REd&#10;pOl8bpbBdmMdOoBTwHEgvc+QpMWww+E2aLxP/PiQe0kt/l9NB21S5BrUhGGXlKyDYnnpEYSpwn5k&#10;XPpUdBUKPb8Q/mgigffQdqMH5M7al7uRpx3gMzGkSKjCoeTcxr3i/0rbpfYH2lz3xwpkawLmAquB&#10;xQDrxPZnP7A/2C9iY6Z90QDb7BcOBPbLdTj2u0BQTmy2/bGDWm6ACU98vckeP/aLlaOKtV7L09ov&#10;CHem90XFgr6N3d1vjOPOevSUAdR5IfnMBiwA/qiiAFxBw0zRzyLxUoZ4ypgZ5wdSNscVfc0ERCqg&#10;mBJB2AUMwD7HxgckuBQ5ysrgwSKqtHXivGtUj1uOlZUsCHIxOqp1pvW/tWP+0f8cjvJ5RQbCR6LU&#10;YzrBnXdR7V0yqrY01X+tHeHfPnp78EK5P++6cOarK4bXd1dxvHDORZxc111VDS2C9N4ypfbPY7pS&#10;Mu96zosfhb2pzrv6T3RXncJ9qfOuObp1xs+7+peOKuadj3LHUEfWqctrB9Z5D9LnlXaF+fxE+ryL&#10;7b0IYP/UAnwe6mxyxqlDwtvxQ3Dux3fGZuA+wCsKmi+893E/qjW2G6UTsf4nEgnaWA7QPm3EPJ31&#10;afB05ic37YdB+sZk3CT+1mxPzk1B8jTBjonyIwDlduaJA8bLBeMJKZt+QH8wAZHZ5gkpl6Fx7XCU&#10;IX2T65yoDqfHE1zc5oMnzv88E0/QYyfyBPOm8sQ2b/D6PLEtZzyxDTXgGN8FTJcnvvJlFc8HT4i/&#10;BeGAIHnuLJ44U0CecMsuBp6gX4r8CfML6rngiTmwkw+eUFPgCeZN5YlHJ/DEoznjiV48L9tyLzBd&#10;njAwI8N6KOfziQOG629BOCBInjuLJ94qIE+4ZRcDT8Atk3L6k9zxxOzOJ9iShZtPDKP0ZwDyxCtA&#10;Np4gd2Zbd/Ti2jbM4NYD7Tila1MPqlakGQBnS+QPCbkGYVyQ63XKAcP1zyCcESTPncQr8eG6eKH2&#10;M6TsYuAV+qjI8ciRKPWYTriV1ikcsYXjle0o/RcAeeVVIBuvYOshK6904tqcxMmF5Ipc84T4WxAO&#10;CJLnduaJTGdGVap6Y8RO7mHp84d+9FMPkH7+4J8ZRUJRXK8BeMbAvqeXOo7D7ahEhe3vLUWQzusi&#10;cr5QjwQD6AO4n8E8xXBmhGfQe2uHUJ8GIFMoPkx+ER3Pos8oLKTFgEZgFXA/UAo4YTvshK+HrRKC&#10;uh2WezEuHNGZlfcSUB/RQZpObmUZbDfWgft/p4DjQHqfIUnL9M6MSmdwZlSa3BdkfVOeab1XJQT+&#10;+RHz7AbaAT4TQ4qEMz0zYl+uBlYCEcBB+7Mf2B/sF2n/mfYFy2G/cBywX67Dse+eGbk8geagmGj9&#10;DRre9wFtts8/zdDpK7WAm08rrl7A8/b0utTqM6M147izHrU0gDovzNeZkZTNMUNfMwGRCiimRBB2&#10;AQPwQY6pfJwZzU0p6783crd2q4bdfOzxZD4zQgNlmGPN1pnRPpS+BlgGfA/gO4N9my6lSHg8LZE8&#10;Q9nJ9G0rfnjxRN8vS52xOZyvpUM4jrZjAH2HftHg6bRDzgp6liR+2GzfZMzCHiVInibb9V3yM8Ww&#10;b5/vddL544iRwN5PYfhDyqYfFJo/DN3T7s9Y2ZEoNfrmTM+SyIP54I9Yxj1i1nfiGo155+OKnDk/&#10;5g1q/yzpsZztETsoh/xxEMjGH2S5bPzRiWv52iMWfwvCAUHy3Ek80TFchr2cwvCElF0MPMF3mcjO&#10;D3I3z+D7Lx88YR4PfubMvKk8EZ/AE/Gc8MQwnvXHAHliFMjGE1zLZ+OJXlxL3SO2sEu8Sqk4eZzv&#10;be7xSMi2ZVyQ6/mH+GcQzgiS587ilXUF5BW37GLgFfqmSPSzW5VXyvAIE+cfs8Ur21H6GwB55SyQ&#10;jVcmm3/MSSiH/ZF7nnD9LQgHBMlzO/NE5j3i74zb5+AasR/oAdL3G/094rJQFNdrANkjXgQ9098V&#10;0HvpGyLFvkfMvyv4ESpLX+UZcx3QDgwAl4E/A+LDfAeKbmAR+CTiFhADHgJWAR1AKeCEXy9xwr0R&#10;q4Sg/nqJ3IuyinSPuHwGe8TlRbVHzD2Y1cAWIAKw/dkPFvqD/ZKrvmiA7UpA9luuw/nv7hHffnvE&#10;/NZaqRfGcWc9+h08kPc9Yim7GOZY5DYR6/3czbEWw2g+1m6nX860diPbT5xjMW/q2m0XGxzi7/Hs&#10;ysnabQA2yU9rgYMA3xleUdB8KYOabe22E9ee/8n93/zwGy++cOKpUid9f1jiwnO0z/cUuYrvsQZP&#10;F94Kuk8svths390nZltSGm23XanfrF3iw5XxQnGIlE0/YL1NQKQCiikRhF3AAN5j9JN8nDNxT0Ik&#10;l/s/HC/54JBDGfd/MnMI86ZyiPwBp88hHTnhEK7TXgTIIT8FsnEIujErh3TiWr72icXfbjYeULyW&#10;IHlu53UaZqcbpC2ox4fvKSBPuGUXA0+wDiLOR4ej1GM6YWbf/JHX8sETxbhP/Bye9WcAeeIMkI0n&#10;yGbZ5ho9uCb7xK2YubQibgBcV/E+CakTuZ5zyHgIwhNB8txZXLKhgFzill0MXJK6bsnl3zlW0/9n&#10;7e+h2ZIT1y2z9W3LdpQ+BpBLzgHZuGSyOQf2hqfEE6/hsU8Ck/09dHzY9bcgHBAkz63CE4ZdnN/W&#10;FGu9ltvjv02a7v+ZGBo6szECW7IOnM39IJZNNpjKWu4KFvu4JSlHOVAx4ZzJ/5lIGoOSy28GK2Av&#10;H7ya+ZufMpQ2kVfz/c0PukP/n4mdKJ37QfzGtB/oA9i36cK0bHO0Tly7sf/erlqERK7nYNz3oc81&#10;23f3fWS8N6ItRL9Zuxww/q7brhBcIWUXA1dw3SWyRR2JUo/phJmt5+6FjXxwhTWFvWPmnY96yPeB&#10;O7wB7O/77JjRvo9wBedg3wLIFYNAH+AVBc2XyeZgbchK3w3KE9eR911gsjmY+NvNxgPMaAmSp8ke&#10;/66ezpzCsI1ILUrk8/L8moXDF80220iO39SxybY1mQnCdUMDwHtlr5xtR7/N0hYOLgF6T0frMi9g&#10;X9GO9M0e6MsAA2gHWK7EF0HfBHxe/Qa/IuP3iSQ1W5he7zpkNAHWO2y7dUFUn3vXUIGYAPX/AwAA&#10;//8DAFBLAwQUAAYACAAAACEAPXaYSacXAAAwxwAAFAAAAGRycy9tZWRpYS9pbWFnZTIuZW1m7F0N&#10;dFTVnb8zmSSTkIRJCDFCApNIaDTUvoQAESk8GYxJ5GPUKKisjJgiopVxRSPVXcbWUlZkjR9HPavt&#10;SatstdtTwV3rV1xjtZaeqpt6LMXq0Yi6pcrqWL/q4pr9/e68OzOZTJKXMDNvkLk5v/zv+9/Pd+//&#10;/u6972OeTQhxGZBlYL5diG/bcGC4WScL8eQMIdynLmsWwia03wjRgMgOFcGQgVwhmqB8DWkLotIz&#10;2OfJFf1lDoEMxCzADSC7OptuExXwuwC7q/dVJvMZYNzVgBdg3GrdIQrgp5um54X9M5CH0mu6XeYV&#10;qltgUZWeGw5z6KiXTC1EFaQTqAaoG4CLp8tHmAtQTsWpgYLpCoUIlBt+xjnW8CM7UWL40ZyizPBD&#10;iFLDj7RC5YOmCyg/1IHT8c8F0GUD8eoZXVZ0HaYhPo+VuwgVuBYNO548kAw9LkS65XEm6uRHxVi3&#10;j9nYUa6LSrQh4Pr6wOwBt9AGitZVXkzl2F2P+EPOgs7VJT2i/5Wfb8rJP1T6JcrTb3pg04bcBZ3M&#10;T88aENue21pEe/jXD0/u/LzC9h7tphc62qEG3O86u+7+krPrulk3AFkMBPJ7xKl75ncynPGJkwAN&#10;oPtL8YU4r4GBTcch7MJ8cX/9oSLqKVnmQW1NZ5VtgSxPg57p6dDdwlXQI/NCYe9pOP684j0WKfOy&#10;vWeTdYZaOtZ3H+py4OqFnSxfpdcn9IiOq+UwCdspq18C8FzpbzfwDSQif5A7WEnmoZwKY/ylSmlI&#10;WSn88+I4G2fLfM8E/IjMPEboW0317X9oj2jPaA9qiD5GF+nbWpnyA+GGjO1b/d/+eaZw7hShOELU&#10;PlxSV3BGZR37VoidEuXeyjqO0wOQz+UIcbBip6z/87adMs8DOGbbbkM7F6zu7XTDTzcRcAMY/+H8&#10;4ZVjXrVhf8O0unuQruH8XmlvDGdeQvSId+Y+t0mID+SRD/3FuMyzHHVknXayUnCscwfkwpyd2U5I&#10;IrZvWV4s79RAxz4hz1UbfvZZFfzMQ4Uz7bGRcMk/TEen+MgG//EAucQLWQIwDvW0o3sA2tA8YAew&#10;GGC+yqkw8uZSpTSksqP1OH73+icum7LikDb/qu+fQWkLPL78Qe0v2l5NOFieArop7Kcu+liNxwnQ&#10;q3NkGyg/65XstmK7KN5NZblnGOVeAxnbR7dDx35YA9wEbABi+4hhbM+lQLRTfSTtcPOUFTdvbt3c&#10;fpZ/O/uo+LLpV7187pvtTDccovtHxVHtYmXfJNsONqNNaAfdkLH9wT5if/wAWAHcCsT2B8NygeH6&#10;YzXCdms/0V7XXtAe1d7SvtCeP412HwuOCbb70dDmP8Z5ss33QMa2eRd0bPMHge8AjwOxbc4wtt9w&#10;bc4xcPJZdRcc0jZe+vvNId+Ezs7tdRdEOCqevcfqjoa++C3aaicQBGL7ohs69kUfcBfwKhDbFwzj&#10;mmS4vliPMG3lGyuzzzq49hvf+viiJ7SPtKcwCg5pm9foaw9ptPl4YP9yTOQZ4dF9Qz/ntFUA6/cG&#10;MAV4F4itH8OoG65+XoRtXtO4StXhaOjzD3HOHH/lmARL4Oe5wyvb1AfJNh0A2Bb5CIhtU4YxznBt&#10;yr75O+1ybe/yPZXsx6OpbY9Fe7Ft9Thtu81ot68hbCP8DXHalmG0++Ha1ocwtu02rVnboD2+fKO2&#10;BHKJptqZaZ2AOmbb069wNNj3KWhD9sF6yOHsewXCZqJdzoOMtW+GjWbfVVe8fk77tQMDyrYp06Ft&#10;o/cDOA3ZDrw+0Qy/DjQCvN5zAg5mwF8OYOm9iP9CiPgdemjsQi/T+9BQ7cAw6RkNTqaXvgZd2Crg&#10;c8kj6oFA+RJc8fKYKT9OHJlTqIz2X2Hn9EzDoDIu9iCCRwTeAP7TVBlOXThqkYj15DUyCDpXqIxI&#10;fRv1SFt8derVifaaA+xGe3Wbaq8atAMaRzgAuul6luR3+mfo8dto3azXmhhOR39WYLGnSFQvjrWv&#10;m2CnAYD2VamHruU5kWYOwD2rU7fZ3JClgLqeWQz/HXfcIbc/Tt2e1YT0swCGM67AP+/XjmkVefNP&#10;46GSvVsntFAv5eoFre6237cwWEnf8wMtXugp3f1bW7oeOLWV4Uruend1K/WUd836Vatz5S0yXMm7&#10;PrtH6ildm/+hteWVp2S4kvs2/07qKfVznmnZdv77MlzJ8i8+l3rKgx/mt719eVEby1dy1qLSNuop&#10;e7dub3XsqpHhSi4N1Ek9pbDZrh8JpXrkui6aLnz9di385DXqTgdcAF02MMMAeuyb1IVcxA+aEBcA&#10;mwByKR3TaEA74Abg3LX4xz4mbLKkcBg0EYcOZj+LLVANROGzKD/1ioNZ5iSA9WddlB7lBM7HcT8A&#10;AhFfB3bjBMn5rEMtwPMbCZqrz+4uIPxZmovos2vF3mx3ARHM1ooJb3awsC8X8QC/M1hI9OV2lXnz&#10;EQ8I5neVEd78YElfAeIB/sJgCdFX0FvknYh4QHBibxHhneia2leMeIC/xDWV6CvunuQtRTwgWNo9&#10;ifCWqnPNxbmqNmAfKj28gaj+OwXHhguE/WwztgXbj23ZDKwHVgOx4xMq6Zx6lr0RPqZTXLotFCSm&#10;/G9pM/OkU2HwDkyOsj2WUwU4ATWPsY+Y3wwkvgQnEVXvYe1uDeI3AcyPkk5JYbeF7TgUEvmv2ofp&#10;lD8bbRVtL3UI+3fU4wzACX8tgDgj4kiyF3XeOCVTNlKNiLQREjDbQtlLtJ62swrttRQwu3Y4QQ/1&#10;dTnSoiqLpIjxz9QHz0WpmcuPtDnTYXOj3UoBjjt0gdxTBwKBEefM4AtT5dyI6IJzJGVg3xUt1FOq&#10;uZF6zpGU3d85tpV6ysC9S+XcSD3nSEr3lqulnpJzJudG6pXse/oBqaf0v3RNK+dGhivpWrJP6ik5&#10;Z3JuZLiStRdltVFP6fpToZwbGc45krLlvilST8k5U86N0Cu5/p16qaccab5kWPSc6UAeVYATWAtw&#10;DLCd02HORD/Le5PbUB+OyXhSjXny3iSA9bcDSo/zGsSB8xD2S5wg904851pgNA70Yp7EvAW4HV4X&#10;4c/iPIl5C+jO0YqJYHYA8yTiAe68QCHhd3Ke5HyJeBO6yohgfh/mScQD3EV9JYS/kPMk50vEc/UW&#10;EcGJPsyTiAe4J/mmEv4SzpOcLxFvcvckIpiZM9GHTUAy5sw5yPdR2Mrqr6i9qHGC08zMmSLevvxI&#10;mzNtNjc6M3rOLMPxaPtMsXBNC+dGRJVzpZSX/7RF6iE1b5ucG6nnHEnZ+4TWSj1l+4v2Ns6N1Idl&#10;/9aQHvLAlmdbOTcyXEnf2oelnnLPlS+1cm5kuJLdb78l9ZTcr3JuZLiS/tl5bdRTch7m3MhwJbs2&#10;uaWeEvFa5dyIcCV3PTxP6inHMmeCCtJ2zuQ+83uoH/ZPgvc2KgByox/oB54G1Jg3O2cuRpp7cdId&#10;gBP+WmC0ObO70O3AvAX0OroLCbejC/Mk5i1Az+0qJjBvTnHnIR7Qm6dNIdx5uzBPcr5EvIJdZUT3&#10;BP8x7iLOl4hX5D+GcBcFC7tdnC8RrzhYSHS7ukrdkzhfIt6krlIC8ybmSc6XiFfmm0R0T1ZtkNln&#10;RvaXtBPpDnOfqSOTnbCVdV9Re1G2g9M8rDmTe8setNEu4MjfW479+nUNDMWFNuAehO5wrseO5/qN&#10;U8/OmoVy3QD3l9w3RLv2pmVtAwNbFgn0z2Q9O1xX8uYMAzCBlF3LWWmU2Qs5E6hBhU+AZL3dBQG7&#10;Vh2wK9skryk/gk3ZKXmd+yeeH22zFBk7gYxtHo5tli0en23as25AH1wD0DbZL9JQKZVb+EZz/2+q&#10;5ZpJShxv+/BeeSwljt1bPpXHUuJ49dYZco0kJY5p48xOShzD1sN/sdc3rbD581C39UAvcBygbD4H&#10;frYJbT8ecF0Z17gD9oDLCwTswVIvELD7jvUCAXtfpRfgmPEmfNwszRYCdHFUjhvnUX1PcuxzYKa9&#10;Mve8y8FhmKJj7hPEuxYxdvuyfo2VM+IaS66v8uZj/801Vk7arbGeRc9sQN04x3A+AcrUuupw11jV&#10;yJNzGG9mcL0VRDlvA0fjeitdeXA84yd2LL999/c9PT86b9AzI1XobydQYUjeb9EBDcDSQbgBmIKE&#10;C/Ihw89nw/wIiD2OWpsN4hFVNpJJW2NeyuXD41IHkGcCzJvr/49gk1FBoouVwYk5RHbD0PdreuT4&#10;cCAC09Ptc/dIP3XrX1g5sevd7W65hpWhQri/3O7mOdTK49D7NTz2VfaIc2dWOZsgf/3JHzYdyI28&#10;X9Py/p7KL8S1RRwv6v0aJ46ZRRCS79fcgPdpWAX1fk0Ax3RdyG+s79c4xXVF9yFd9Ps1eTL3we/X&#10;rJ/Wg768rmgiymlCHVknHxeocKxzB+RB4cthfxOx79ewvcsAtk85UGL4eR48NtrN3g6/D5iAgFmQ&#10;UyGbIO1ArGOeS2OUbDc65nOSOFHMhgSHyf6mVLzG/GoBlst8qg0/05KnzO4Lle2doI9+P9xMnJnI&#10;x4XyHQBdunJGutYrEVy2rmiHp2jZk5ZwmSqb9knbdAHKpZrLOF6Uu8txU8K4jBySDC7z2eNxGUf3&#10;UC5j3Ggu2ziEyzYmhMs6UPoUcBj5qB7SBxmPyzjeR+KyelEPNpsjuSyZfKbszwxXmYkzU8/wWQX6&#10;1gUIkZq9TezabO+Miz3rduZ4HHp4ng3f22PdnECy1maq7HTgs+hxRz+G46C12aNY4/A99/Rem3H0&#10;D+WzVK7N/owaXAd8BmwDotsVh9KRdUfis0awWQNWgcnkMmV7ZnjKTJwMl0W/L2INl93xyiOehfed&#10;aAmXqbLTgcsmGOOM4v7PErfPZL7JWJv12uKtzTjzDOUyxo1em106ZG12acLWZn5MAvehFj+A3AUZ&#10;j8tGW5s1YJd5opib9LWZsj8zXGUmTobPrOezv86+21N57zmW8JkqOx34DEMv7Po+P1L5jOxpLZ/N&#10;BY89j1osg9wHOR4+q8c+MxV7TWV/ZrjKTJwMn1nPZ039V3o++fE/WsJnqux04LPCMJuJhN4HSO36&#10;LM9SPvOh9I8NOMBn3LDH47PR9ppzwWYakidzr6lszwxPmYmT4TLruazktNc8G7y3WcJlqux04DIM&#10;nbALfJJZm6l7iOSdMqAAKAdKDD+pisfUw8l7mh3wPIaACqAPqAXicZkD8Ua6bjZb7jVPSvpeU9mf&#10;Ga4yEyfDZ9bzWd53uz17V/zUEj5TZacDn0WvzbQPj1Q+I/tYu9c8BRy2BOBvB3jHyWf1+MVTrs64&#10;Nkvm+kzZnxmuMhMnw2fW89mn3q2ehau/a8lzGqrsdOAzrhmU+9uhI5XPeJHfOj7zofRCcNhcyErI&#10;xZDx1mej7TX5zNmcJN/XVLZnhqfMxMlwmfVcxudu3j/3JUu4TJWdDlyWrLUZhnNS7mvGf342Ppel&#10;6hmNDpwrnznj77vxmbMNkPG4jPPGSHvNVD5zRts3w1Vm4mT4zHo+KyjxefbWFVuy11RlpwOfkQmU&#10;S+QztMwzGc9pxOczljZ0bZYqPvOh9H5gKxAEbgXi8dloazM+pdGAtMncZyrbM8NTZuJkuMx6LuNz&#10;N7844SRLuEyVnQ5c5sTYUa5FJO59gNTe02RLDuWyVD9z9gvUgs+cPQ4Zj8tGW5ul8pkz2r4ZrjIT&#10;J8Nn1vPZ2TP+xbPj+Ast4TNVdjrwmeIySr89cXzG/FK3NovPZ6lam3XgXBvBY3shT4fcDzkePgs9&#10;c9aQ9PsAyv7McJWZOBk+s57P+OzN7NtvsITPVNnpwGfRe81EPqeBIZ1CPuNbrkPXZ6niMx9K/xj4&#10;EuAzZ/lAPD4bba+ZqmfOaPdmeMpMnAyXWc9ly9a97vnJbXdZwmWq7HTgMgy/sDtyuQzkYSGXcW32&#10;JKowE3gZiP2emWpgBzwj3QeYja9SpeJ9AGV/ZrjKTJwMn1nPZ3zupui2n1vCZ6rsdOAz/t6Rcpln&#10;ziK/w8N1VBnAZ2XLgRLDT+bkMfVw4Wdo+czZcoDPnJ0HxFubjcZnqXzmjLZvhqvMxMnwmfV8Nve6&#10;Cz2Vl9xpyXMaqux04DNnaFzK/4m8dpbaewGs/tC9ZqruBfhQ+n7gFOCvwDIgHp+Nttfkfc1GpE3m&#10;fU1le2Z4ykycDJdZz2W/3H+z58V1f7aEy1TZ6cBl0WuzRN7XxJBM4XUzLIbicFmqrpt1oHQ3qnAJ&#10;5DzIqyDjcZkD+pH2mvV4QoO/2kguSyafKfszw1Vm4mT4zHo+e+qVlz3ND021ZK+pyk4HPnNi7CiX&#10;yGfOUvu7jfH5zJfC3238GapwCxryacgfQo6Hz2bL321sSjqfKfszw1Vm4mT4zHo+6/E85pm222MJ&#10;n6my04HPot8JWPVR4t5vIkem7jmN+L+lkcr12ZXgscdwzjdC/nqcfNYg7wVoSeczZX9muMpMnAyf&#10;Wc9n7zQ/5fm/By+1hM9U2enAZxh+YXfk3tvk7mzotbNU8tkWNOSbqMUdkP8DOZ71WYP8rbN5Secz&#10;ZX9muMpMnAyfWc9nT25c57n0j/9kCZ+pstOBz/jElnJH7vvnTpzCUD5L5b2A/0YN8sBln0JOhozH&#10;Z6PdC+CTGvVJfv9c2Z4ZnjITJ8Nl1nPZm633e/6094eWcJkqOx24jLs05foPJm6vmdprZzyDoVzm&#10;S+G1szPAX3z3fD3wzWG4zIFajnwvgL+mkfx3ApT9meEqM3EyfGY9n/1u7Y88zXt3W8Jnqux04DOu&#10;F5RzfpA4PmOeqbt2Fv93tVO51ySHnQu0A98aN5/xrYDGpO81lf2Z4SozcTJ8Zj2f1c9c5LnotwOn&#10;OPTwM5GiCmPQCVQY8nRIHdAAPtPgBmCqEi7Ihwz/WL+vqcoeK599jG8posiw62JlQt/XLFHf1yxa&#10;V3kx1ip/31Jl7vua4czgUd/XvAIVY9Y8L55j7Pc1z52JuPjG5f4aR5uG8KYvzq/kdx43HYe2XL6m&#10;87/sCzr5zad2xLEFMM7hF2jdA9CvMtIh2RD3N4Q5rlzQub9GiD3w0/m6drgpHV3QPb9yon/+drfa&#10;H+/DcQfC8gQ1NqFnvUVik+UxXfDmEHrPXzlx1/RQfo/euMN9zcRHpjra8KxYTRurLet9ON/XbEeZ&#10;TwFlwLNAFcC+jXVs06UxSlkB/PNCr4nJIgcSpy+f02UetYaf80614WeaZvjNflNT2ZsZbjITJ8Nf&#10;1vPXp/7rLeMvVTbtswBwAcpxJLrUAeSZgB+GT/tNBn+xDsqpa2Vm+Wt3jSNHQ+Kx8hfTqTKjpeKv&#10;3VH8tetOg78wmSj+Uokj/EXNYP5iOt1ALH8FcvcWsga7a3IkfZB3D4e/VqH0LPRRGWQRZBVkdLvi&#10;UDrqRuKvejAYz4RINIcpmzPDT2biZDjMeg57+cX7LOMwVTZt2moOQxXC7lF88/whHJnlsJzpjts0&#10;xB8rhzFduNAoj+KwnOmRNVjgFoPDcItScZjTSBPhMGoGcxjTuQzEclgXPorOGuRMvy1hHNZmcNjZ&#10;h8FhDUnkMGVzZvjJTJwMh1nPYQ/N2mMZh6my04HDHFEcop6RNcth2Ecu15B+rBzGdFHFhr2Kw6L3&#10;kWKHwWG3Rzgs20gR4TBqBnMY03XdFEIsh8l9JGqwv2Z5wjisy+Cwuw+Dw2YnkcOUzZnhJzNxMhxm&#10;PYd13fieZRymyk4HDlN8QFpQ75Sb5TDsCfM1pBsrhzEdy4t1isOi95LdtxoctiLCYdxX00U4jJrB&#10;HMZ0moFYDpN7SdRgd01+wjjsjwaH7T8MDmtMIocpmzPDT2biZDjMeg6btyl3iVXX81XZ6cBh0WQy&#10;jr3knRrYY6wchr3knUg2xCkOi95L9uGaPCM6cKVe7SV5vYguwmHUDOYwpvMZiOUwuZdEDXKm35kw&#10;DpuGzixDLY6HrIJk38Y66pbGKGUF8M8L/ZxxcFgQ6d4GTl3WXDcS9yibGykOspHOTJxEcJhTz3WU&#10;o8QCwO7qfZWFYzZyNeq5Usdjhx4Kpx+XRMPXijn3VgNMyzZshmwEaoFh2iKAICCwKCRFgP3kBNYC&#10;zAfTj+yfDsgnATdQi077NgLU8WXw8/dPjhc/Q6hyMk/jINqvwgfL2HpXINgFsN52PXK+RdCVAnQu&#10;gP7/BwAA//8DAFBLAQItABQABgAIAAAAIQCm5lH7DAEAABUCAAATAAAAAAAAAAAAAAAAAAAAAABb&#10;Q29udGVudF9UeXBlc10ueG1sUEsBAi0AFAAGAAgAAAAhADj9If/WAAAAlAEAAAsAAAAAAAAAAAAA&#10;AAAAPQEAAF9yZWxzLy5yZWxzUEsBAi0AFAAGAAgAAAAhAKNOwTwgAwAAWAkAAA4AAAAAAAAAAAAA&#10;AAAAPAIAAGRycy9lMm9Eb2MueG1sUEsBAi0AFAAGAAgAAAAhAH9CMuLDAAAApQEAABkAAAAAAAAA&#10;AAAAAAAAiAUAAGRycy9fcmVscy9lMm9Eb2MueG1sLnJlbHNQSwECLQAUAAYACAAAACEA9V9kyOAA&#10;AAAJAQAADwAAAAAAAAAAAAAAAACCBgAAZHJzL2Rvd25yZXYueG1sUEsBAi0AFAAGAAgAAAAhAJNr&#10;DtIxDQAASFgAABQAAAAAAAAAAAAAAAAAjwcAAGRycy9tZWRpYS9pbWFnZTEuZW1mUEsBAi0AFAAG&#10;AAgAAAAhAD12mEmnFwAAMMcAABQAAAAAAAAAAAAAAAAA8hQAAGRycy9tZWRpYS9pbWFnZTIuZW1m&#10;UEsFBgAAAAAHAAcAvgEAAMssAAAAAA==&#10;">
                <v:shape id="図 289" o:spid="_x0000_s1027" type="#_x0000_t75" style="position:absolute;left:27988;top:24887;width:42729;height:17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YsUxQAAANwAAAAPAAAAZHJzL2Rvd25yZXYueG1sRI9Ba8JA&#10;FITvBf/D8oTemt2GUmLMKkUplBwKVSn09sg+k2D2bcyuJv333YLgcZiZb5hiPdlOXGnwrWMNz4kC&#10;QVw503Kt4bB/f8pA+IBssHNMGn7Jw3o1eygwN27kL7ruQi0ihH2OGpoQ+lxKXzVk0SeuJ47e0Q0W&#10;Q5RDLc2AY4TbTqZKvUqLLceFBnvaNFSddherwW2/t5/q5XT5KTmVmetKZc6o9eN8eluCCDSFe/jW&#10;/jAa0mwB/2fiEZCrPwAAAP//AwBQSwECLQAUAAYACAAAACEA2+H2y+4AAACFAQAAEwAAAAAAAAAA&#10;AAAAAAAAAAAAW0NvbnRlbnRfVHlwZXNdLnhtbFBLAQItABQABgAIAAAAIQBa9CxbvwAAABUBAAAL&#10;AAAAAAAAAAAAAAAAAB8BAABfcmVscy8ucmVsc1BLAQItABQABgAIAAAAIQDLtYsUxQAAANwAAAAP&#10;AAAAAAAAAAAAAAAAAAcCAABkcnMvZG93bnJldi54bWxQSwUGAAAAAAMAAwC3AAAA+QIAAAAA&#10;">
                  <v:imagedata r:id="rId158" o:title=""/>
                  <v:path arrowok="t"/>
                </v:shape>
                <v:shape id="図 290" o:spid="_x0000_s1028" type="#_x0000_t75" style="position:absolute;width:49155;height:30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0awQAAANwAAAAPAAAAZHJzL2Rvd25yZXYueG1sRE9Ni8Iw&#10;EL0L/ocwwt40VWTVahTZVZC9WQWvQzO2tc2kNLHt+us3hwWPj/e92fWmEi01rrCsYDqJQBCnVhec&#10;KbhejuMlCOeRNVaWScEvOdhth4MNxtp2fKY28ZkIIexiVJB7X8dSujQng25ia+LA3W1j0AfYZFI3&#10;2IVwU8lZFH1KgwWHhhxr+sopLZOnUZDczvMOy5/vxcv3h8e8PZZVMlXqY9Tv1yA89f4t/neftILZ&#10;KswPZ8IRkNs/AAAA//8DAFBLAQItABQABgAIAAAAIQDb4fbL7gAAAIUBAAATAAAAAAAAAAAAAAAA&#10;AAAAAABbQ29udGVudF9UeXBlc10ueG1sUEsBAi0AFAAGAAgAAAAhAFr0LFu/AAAAFQEAAAsAAAAA&#10;AAAAAAAAAAAAHwEAAF9yZWxzLy5yZWxzUEsBAi0AFAAGAAgAAAAhACj13RrBAAAA3AAAAA8AAAAA&#10;AAAAAAAAAAAABwIAAGRycy9kb3ducmV2LnhtbFBLBQYAAAAAAwADALcAAAD1AgAAAAA=&#10;">
                  <v:imagedata r:id="rId159" o:title=""/>
                  <v:path arrowok="t"/>
                </v:shape>
              </v:group>
            </w:pict>
          </mc:Fallback>
        </mc:AlternateContent>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（６）友人・知人と会う頻度はどれくらいですか。</w:t>
      </w:r>
    </w:p>
    <w:p w:rsidR="00C224B4" w:rsidRDefault="00C224B4" w:rsidP="00C224B4">
      <w:pPr>
        <w:pStyle w:val="a3"/>
      </w:pPr>
      <w:r w:rsidRPr="00C224B4">
        <w:rPr>
          <w:rFonts w:hint="eastAsia"/>
        </w:rPr>
        <w:t>一般高齢者では、「週に何度かある」の割合が28.7％と最も高く、次いで「月に何度かある」の割合が27.5％、「年に何度かある」の割合が16.9％となっています。</w:t>
      </w:r>
    </w:p>
    <w:p w:rsidR="00C224B4" w:rsidRDefault="00C224B4" w:rsidP="00C224B4">
      <w:pPr>
        <w:pStyle w:val="a3"/>
      </w:pPr>
      <w:r w:rsidRPr="00C224B4">
        <w:rPr>
          <w:rFonts w:hint="eastAsia"/>
        </w:rPr>
        <w:t>要支援認定者では、「ほとんどない」の割合が28.8％と最も高く、次いで「月に何度かある」の割合が25.0％、「週に何度かある」の割合が20.5％となっています。</w:t>
      </w:r>
    </w:p>
    <w:p w:rsidR="00C224B4" w:rsidRDefault="00C224B4" w:rsidP="00C224B4">
      <w:pPr>
        <w:pStyle w:val="a3"/>
      </w:pPr>
      <w:r w:rsidRPr="00C224B4">
        <w:rPr>
          <w:rFonts w:hint="eastAsia"/>
        </w:rPr>
        <w:t>要介護認定の有無別でみると、要支援認定者に比べ、一般高齢者で「週に何度かある」の割合が高くなっています。一方､一般高齢者に比べ､要支援認定者で「ほとんどない」の割合が高くなっています。</w:t>
      </w:r>
    </w:p>
    <w:p w:rsidR="00C224B4" w:rsidRDefault="00C224B4" w:rsidP="00C224B4">
      <w:r w:rsidRPr="00C224B4">
        <w:rPr>
          <w:noProof/>
        </w:rPr>
        <w:drawing>
          <wp:anchor distT="0" distB="0" distL="114300" distR="114300" simplePos="0" relativeHeight="251922432" behindDoc="0" locked="0" layoutInCell="1" allowOverlap="1" wp14:anchorId="0CD65566" wp14:editId="1596D0A5">
            <wp:simplePos x="0" y="0"/>
            <wp:positionH relativeFrom="column">
              <wp:posOffset>223906</wp:posOffset>
            </wp:positionH>
            <wp:positionV relativeFrom="paragraph">
              <wp:posOffset>0</wp:posOffset>
            </wp:positionV>
            <wp:extent cx="5751270" cy="1173840"/>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51270"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6E1226" w:rsidP="00C224B4">
      <w:r w:rsidRPr="00C224B4">
        <w:rPr>
          <w:noProof/>
        </w:rPr>
        <w:drawing>
          <wp:anchor distT="0" distB="0" distL="114300" distR="114300" simplePos="0" relativeHeight="251924480" behindDoc="0" locked="0" layoutInCell="1" allowOverlap="1" wp14:anchorId="55CF1252" wp14:editId="03FEBF77">
            <wp:simplePos x="0" y="0"/>
            <wp:positionH relativeFrom="margin">
              <wp:align>center</wp:align>
            </wp:positionH>
            <wp:positionV relativeFrom="paragraph">
              <wp:posOffset>33793</wp:posOffset>
            </wp:positionV>
            <wp:extent cx="5751270" cy="2018040"/>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51270"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（７）この１か月間、何人の友人・知人と会いましたか。同じ人には何度会っても1 人と数えることとします。</w:t>
      </w:r>
    </w:p>
    <w:p w:rsidR="00C224B4" w:rsidRDefault="00C224B4" w:rsidP="00C224B4">
      <w:pPr>
        <w:pStyle w:val="a3"/>
      </w:pPr>
      <w:r w:rsidRPr="00C224B4">
        <w:rPr>
          <w:rFonts w:hint="eastAsia"/>
        </w:rPr>
        <w:t>一般高齢者では、「１０人以上」の割合が29.2％と最も高く、次いで「３～５人」の割合が21.9％、「１～２人」の割合が19.5％となっています。</w:t>
      </w:r>
    </w:p>
    <w:p w:rsidR="00C224B4" w:rsidRDefault="00C224B4" w:rsidP="00C224B4">
      <w:pPr>
        <w:pStyle w:val="a3"/>
      </w:pPr>
      <w:r w:rsidRPr="00C224B4">
        <w:rPr>
          <w:rFonts w:hint="eastAsia"/>
        </w:rPr>
        <w:t>要支援認定者では、「０人（いない）」の割合が23.6％と最も高く、次いで「１～２人」の割合が21.6％、「３～５人」の割合が20.2％となっています。</w:t>
      </w:r>
    </w:p>
    <w:p w:rsidR="00C224B4" w:rsidRDefault="00C224B4" w:rsidP="00C224B4">
      <w:pPr>
        <w:pStyle w:val="a3"/>
      </w:pPr>
      <w:r w:rsidRPr="00C224B4">
        <w:rPr>
          <w:rFonts w:hint="eastAsia"/>
        </w:rPr>
        <w:t>要介護認定の有無別でみると、要支援認定者に比べ、一般高齢者で「１０人以上」の割合が高くなっています。一方､一般高齢者に比べ､要支援認定者で「０人（いない）」の割合が高くなっています。</w:t>
      </w:r>
    </w:p>
    <w:p w:rsidR="00C224B4" w:rsidRDefault="00C224B4" w:rsidP="00C224B4">
      <w:r w:rsidRPr="00C224B4">
        <w:rPr>
          <w:noProof/>
        </w:rPr>
        <w:drawing>
          <wp:anchor distT="0" distB="0" distL="114300" distR="114300" simplePos="0" relativeHeight="251926528" behindDoc="0" locked="0" layoutInCell="1" allowOverlap="1" wp14:anchorId="5F03EC61" wp14:editId="34902F43">
            <wp:simplePos x="0" y="0"/>
            <wp:positionH relativeFrom="column">
              <wp:posOffset>271394</wp:posOffset>
            </wp:positionH>
            <wp:positionV relativeFrom="paragraph">
              <wp:posOffset>0</wp:posOffset>
            </wp:positionV>
            <wp:extent cx="5751270" cy="1173840"/>
            <wp:effectExtent l="0" t="0" r="0" b="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51270"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6E1226" w:rsidP="00C224B4">
      <w:r w:rsidRPr="00C224B4">
        <w:rPr>
          <w:noProof/>
        </w:rPr>
        <w:drawing>
          <wp:anchor distT="0" distB="0" distL="114300" distR="114300" simplePos="0" relativeHeight="251928576" behindDoc="0" locked="0" layoutInCell="1" allowOverlap="1" wp14:anchorId="1A71F801" wp14:editId="21440FF6">
            <wp:simplePos x="0" y="0"/>
            <wp:positionH relativeFrom="column">
              <wp:posOffset>184150</wp:posOffset>
            </wp:positionH>
            <wp:positionV relativeFrom="paragraph">
              <wp:posOffset>158612</wp:posOffset>
            </wp:positionV>
            <wp:extent cx="5751270" cy="2018040"/>
            <wp:effectExtent l="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51270"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（８）よく会う友人・知人はどんな関係の人ですか。（いくつでも）</w:t>
      </w:r>
    </w:p>
    <w:p w:rsidR="00C224B4" w:rsidRDefault="00C224B4" w:rsidP="00C224B4">
      <w:pPr>
        <w:pStyle w:val="a3"/>
      </w:pPr>
      <w:r w:rsidRPr="00C224B4">
        <w:rPr>
          <w:rFonts w:hint="eastAsia"/>
        </w:rPr>
        <w:t>一般高齢者では、「近所・同じ地域の人」の割合が47.6％と最も高く、次いで「趣味や関心が同じ友人」の割合が39.4％、「仕事での同僚・元同僚」の割合が31.8％となっています。</w:t>
      </w:r>
    </w:p>
    <w:p w:rsidR="00C224B4" w:rsidRDefault="00C224B4" w:rsidP="00C224B4">
      <w:pPr>
        <w:pStyle w:val="a3"/>
      </w:pPr>
      <w:r w:rsidRPr="00C224B4">
        <w:rPr>
          <w:rFonts w:hint="eastAsia"/>
        </w:rPr>
        <w:t>要支援認定者では、「近所・同じ地域の人」の割合が42.5％と最も高く、次いで「いない」の割合が18.5％、「趣味や関心が同じ友人」の割合が17.8％となっています。</w:t>
      </w:r>
    </w:p>
    <w:p w:rsidR="00C224B4" w:rsidRDefault="00C224B4" w:rsidP="00C224B4">
      <w:pPr>
        <w:pStyle w:val="a3"/>
      </w:pPr>
      <w:r w:rsidRPr="00C224B4">
        <w:rPr>
          <w:rFonts w:hint="eastAsia"/>
        </w:rPr>
        <w:t>要介護認定の有無別でみると、要支援認定者に比べ、一般高齢者で「近所・同じ地域の人」「学生時代の友人」「仕事での同僚・元同僚」「趣味や関心が同じ友人」の割合が高くなっています。一方､一般高齢者に比べ､要支援認定者で「いない」の割合が高くなっています。</w:t>
      </w:r>
    </w:p>
    <w:p w:rsidR="00C224B4" w:rsidRDefault="006E1226" w:rsidP="00C224B4">
      <w:r>
        <w:rPr>
          <w:noProof/>
        </w:rPr>
        <mc:AlternateContent>
          <mc:Choice Requires="wpg">
            <w:drawing>
              <wp:anchor distT="0" distB="0" distL="114300" distR="114300" simplePos="0" relativeHeight="251933696" behindDoc="0" locked="0" layoutInCell="1" allowOverlap="1" wp14:anchorId="4B2522CA" wp14:editId="6AB471BA">
                <wp:simplePos x="0" y="0"/>
                <wp:positionH relativeFrom="column">
                  <wp:posOffset>599827</wp:posOffset>
                </wp:positionH>
                <wp:positionV relativeFrom="paragraph">
                  <wp:posOffset>9415</wp:posOffset>
                </wp:positionV>
                <wp:extent cx="7111530" cy="4416259"/>
                <wp:effectExtent l="0" t="0" r="0" b="0"/>
                <wp:wrapNone/>
                <wp:docPr id="330" name="グループ化 330"/>
                <wp:cNvGraphicFramePr/>
                <a:graphic xmlns:a="http://schemas.openxmlformats.org/drawingml/2006/main">
                  <a:graphicData uri="http://schemas.microsoft.com/office/word/2010/wordprocessingGroup">
                    <wpg:wgp>
                      <wpg:cNvGrpSpPr/>
                      <wpg:grpSpPr>
                        <a:xfrm>
                          <a:off x="0" y="0"/>
                          <a:ext cx="7111530" cy="4416259"/>
                          <a:chOff x="0" y="0"/>
                          <a:chExt cx="7111530" cy="4416259"/>
                        </a:xfrm>
                      </wpg:grpSpPr>
                      <pic:pic xmlns:pic="http://schemas.openxmlformats.org/drawingml/2006/picture">
                        <pic:nvPicPr>
                          <pic:cNvPr id="295" name="図 295"/>
                          <pic:cNvPicPr>
                            <a:picLocks noChangeAspect="1"/>
                          </pic:cNvPicPr>
                        </pic:nvPicPr>
                        <pic:blipFill>
                          <a:blip r:embed="rId164">
                            <a:extLst>
                              <a:ext uri="{28A0092B-C50C-407E-A947-70E740481C1C}">
                                <a14:useLocalDpi xmlns:a14="http://schemas.microsoft.com/office/drawing/2010/main" val="0"/>
                              </a:ext>
                            </a:extLst>
                          </a:blip>
                          <a:srcRect/>
                          <a:stretch>
                            <a:fillRect/>
                          </a:stretch>
                        </pic:blipFill>
                        <pic:spPr bwMode="auto">
                          <a:xfrm>
                            <a:off x="2838615" y="2647784"/>
                            <a:ext cx="4272915" cy="1768475"/>
                          </a:xfrm>
                          <a:prstGeom prst="rect">
                            <a:avLst/>
                          </a:prstGeom>
                          <a:noFill/>
                          <a:ln>
                            <a:noFill/>
                          </a:ln>
                        </pic:spPr>
                      </pic:pic>
                      <pic:pic xmlns:pic="http://schemas.openxmlformats.org/drawingml/2006/picture">
                        <pic:nvPicPr>
                          <pic:cNvPr id="296" name="図 296"/>
                          <pic:cNvPicPr>
                            <a:picLocks noChangeAspect="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915535" cy="3376295"/>
                          </a:xfrm>
                          <a:prstGeom prst="rect">
                            <a:avLst/>
                          </a:prstGeom>
                          <a:noFill/>
                          <a:ln>
                            <a:noFill/>
                          </a:ln>
                        </pic:spPr>
                      </pic:pic>
                    </wpg:wg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721A6E2F" id="グループ化 330" o:spid="_x0000_s1026" style="position:absolute;left:0;text-align:left;margin-left:47.25pt;margin-top:.75pt;width:559.95pt;height:347.75pt;z-index:251933696" coordsize="71115,44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0+LsYAwAAWAkAAA4AAABkcnMvZTJvRG9jLnhtbOxWS27bMBDdF+gd&#10;CO0dfSxLthA7SO0kKNCP0c8BaIqSiEgiQdJ2gqKbZtt1u+gRuinQbW9j5B4dUrIT2ylSZFEgQBeW&#10;h+RwOO/NPEqHRxdViRZUKsbroeMfeA6iNeEpq/Oh8/7daafvIKVxneKS13ToXFLlHI2ePjlcioQG&#10;vOBlSiWCILVKlmLoFFqLxHUVKWiF1QEXtIbFjMsKaxjK3E0lXkL0qnQDz4vcJZepkJxQpWB20iw6&#10;Ixs/yyjRr7NMUY3KoQO5afuU9jkzT3d0iJNcYlEw0qaBH5BFhVkNh25CTbDGaC7ZXqiKEckVz/QB&#10;4ZXLs4wRajEAGt/bQXMm+VxYLHmyzMWGJqB2h6cHhyWvFlOJWDp0ul3gp8YVFGn16cfq6vvq6tfq&#10;6uv15y/ILAFRS5En4H8mxVsxle1E3owM9otMVuYfUKELS/HlhmJ6oRGBydj3/Z45icBaGPpR0Bs0&#10;RSAFVGpvHylO7tnprg92TX6bdAQjCfxazsDa4+z+3oJdei6p0wap/ipGheX5XHSgvAJrNmMl05e2&#10;VaGQJql6MWVkKpvBDf3BoLem//rbT2SGwLDZYHyaHdggesHJuUI1Hxe4zumxEtDjoDzj7W672+HW&#10;cbOSiVNWlqZKxm6BgR52+ukObppenXAyr2itG/FJWgJGXquCCeUgmdBqRqGX5PPUt3KAsr9Q2hxn&#10;GsAK4kPQP/a8QfCsM+55407oxSed40EYd2LvJA69sO+P/fFHs9sPk7migBeXE8HaXGF2L9s7u7+9&#10;JxpdWX2iBba3gGHKJrT+tynClKHE5KokeQOsgh/YWlJNCmNmwFw7D86bBUvzDbOmBgr0gWbLlzwF&#10;NeG55paMHX0E/W4/8qHqoIQgCuO4HzZKWGslDOJgYByMVvw46oexbYpNx0M/SKXPKK+QMYB3yNoe&#10;hReAqcG5djEIam6qb3GV9dYExDQzFovJvjUBTNOEYDwiKUXbUooet5QCW9L/UvqzlOB9sv+qCUE7&#10;vW4rn243jto79V/Lx76X4PVtb5v2U8N8H9weg337g2j0GwAA//8DAFBLAwQUAAYACAAAACEAf0Iy&#10;4s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QaYH/t2h+o9D9Xbgs+c2TwAA&#10;AP//AwBQSwMEFAAGAAgAAAAhAIibonrgAAAACQEAAA8AAABkcnMvZG93bnJldi54bWxMj0FPwkAQ&#10;he8m/ofNmHiTbbEg1G4JIeqJmAgmhtvQHdqG7m7TXdry7x1OeprMvJc338tWo2lET52vnVUQTyIQ&#10;ZAuna1sq+N6/Py1A+IBWY+MsKbiSh1V+f5dhqt1gv6jfhVJwiPUpKqhCaFMpfVGRQT9xLVnWTq4z&#10;GHjtSqk7HDjcNHIaRXNpsLb8ocKWNhUV593FKPgYcFg/x2/99nzaXA/72efPNialHh/G9SuIQGP4&#10;M8MNn9EhZ6aju1jtRaNgmczYyXceN3kaJwmIo4L58iUCmWfyf4P8FwAA//8DAFBLAwQUAAYACAAA&#10;ACEAEgQ6heUMAABIWAAAFAAAAGRycy9tZWRpYS9pbWFnZTEuZW1m7FxtbBxHGZ49n+2LY5Lt4Qa3&#10;vaRr13EOO6RXx8LO9zROQ6UkxQ1JsKhD3JCmAQV0qqy6EhVcIaDQBhT4EUUBiURgFKASVWkFotdg&#10;SIgiVFD+VCpNf6RSkQL5rPqVNqjH88zu3K3Xd/Y6Xt9d7LzSc/PO7Mw7szPvPDsze3eGEGI30AhE&#10;gBPAdkDL7sVCLL1VCOu+DWuFMMT9PUI8ZggR1hmcMFUtRCcS38C1WsAtfV3V4uycsIABsRCwAJhr&#10;NaQhYtBNIGQOnWGxPgfM2wt0A8zbKMOiFjplnpyR1ZtgQ6cnZEjZstuWWtUgq7PXwhLtUqWFaEDI&#10;e+U9My0DyZdWg2smoEXnmY8ElvuEEKl6R2ee2xwd5kTU0UMI5zg6AlHn6CgrtB10XUrrSE6tw4cJ&#10;UCqBfO101+VuwzzkZ1zLJ9GAM4hcjw2OB1FuNjaiTUk0jG17l53tkv1MRB8C5mcyizOWSGRm7Zz7&#10;KBPHL2nxatXygd5oWpz917P9VTXX6j5GfXLfr/u/Vr18gPZkRUbsPfn9WfSHX729bODDmHGefjOE&#10;NPphAjhqbm49Gt3cephtA2Aik6pJi/tOLR3gdeYnlgAJgPKfWx7GfWUy/Xfh2sM14ug912YxnSHr&#10;vJDYNtBgLFf1JZDO8hQMtzBr08oWKjufQPzD2HlWqWwZ5w3VZiQrYXtfQ1vOPb5ygPXr8nJmWux4&#10;XE2TrJ+y+brvmW+Uvk/ovn8h8YfE8cTvEsg+Tsn1fVyVvCwshN6+l7/9UbOIDAo7jxDxF6OttQ/O&#10;bbU5YBAlBkV999xWzqNzCE9WCXEhNqju8xVjUNk8hzjvfS/6obZ3aMCCTpkNWADmZ9Y+VDUnef+U&#10;s23zWn+Gcm0PDSl/YBptCZEW//7syX4hLqtYH/qTeWmzHm1kmwbZKAjbvAPhyqrByghCwtv3rG8+&#10;QD+jruc5x4TQc3QtdAm0A+TNFkSaoNcDmBar+GEjp4dljhtZ/hQMpoEC5ZGDosorrU0KIwbNVDGm&#10;A6nwGiG+1OWn/jx5lCVlZ2jDCSHe/2ubu46hDbD9/mqRerNLyDvW5CmfggEgd48RKcJxJLKdfNYg&#10;oJh2nlx722WuL/LYZRkI8gfUrvnS7rewsivEnbIi+5xqwjWON8Xdlp0L3+i0U4WgPkvMW90heu71&#10;juMuZOoFOI5zpf3siSDeUSHENxFGpGFYCOsA/fy9BfqBAwcUX9TInO/AHZSfIVCS+sUrnyMaEKPN&#10;7QDbynze51cT0gj02woVeHT685eBfgBNU8L8CWATYAEQK44P1kUYqqbsNaTkBI3nPYhvIynjwgcu&#10;nel6PrFOrcN2agviCWABwOd0G1APcLomQ6eBlGFVENRPZ8tWo6y2g6wp3gMB9V4VeHTedxxgv7EN&#10;a4FfAgcB75ghSUlEhkLt0FhO+/Fe+5K4/aO6tbRJ0degZiKyomI5lISTHkboFo4j43pMtS4M46lb&#10;4Y8mEliGtpscIHfBsdyGPJ0A74khRYciZGTXNvaV3KfuO/d4oM/VeCxENl6fCfD+bwfYJvY/x4Hj&#10;wXHRNiY6Fo2wzXHhROC4XIFjvwX45cQWmZs7uIVVMOFITm+Ww+d+uXJUubZrvqf//HCndyxefKl3&#10;9ebNLw/jzgaMVASIOSH5TAIJAP4oLACuoGC69ONIPJMn7pozw/xA1815RV8zAS01UEwdQbgRSMI+&#10;58Y7JDiX7GdjcGNhUdk2ct2VVvOWc+XrrAiSbEgrnWm7/vHF2fv/+4zFdC0979jxuEqw111Ur85N&#10;i682N5inEf7tvVf73esua8iY3fvCpRjnC9dcxBO/vxSLQjuFsK8q/7qLduPzxr/uklcvxZajnHvd&#10;NUOxw/B1l7gzLZh3Nuox0Ua26Xm7vwTbvAPpayufNzjehHfdxf6eA3B86gHeD3WaYJw6JLQJH0QH&#10;wGdGF3Ab4HQ5tJyw7PpcVGnsN0o3YrsetG1oLqONOMC62J5GR2d+ctOTMEjfGIubtL+1yLG5yU+e&#10;ZtgxUX8YoExlnnh968GS8YSum35AHzABLcXmCfqflqMfBMcTtDkZPJF8Lx9PsNdG8gTzunniMCcq&#10;JMcThwPjCc5/8kQPcL088YXPiwxtBM0T2t/8cICfPNOLJ9Il5Am77nLgCay/szJUtc9iJK5SJrae&#10;4LnHZPCE9VE+noigtpE8wbxunjg2gieOBcYT3Bdzju8ArpcnIliRcTyC5wnb3/xwgJ8804sn/l5C&#10;nrDrLgee4H5eyx+dfUgQPBGF0cngifz7Dmxu8vBEsfYde1D7IwB54hBQiCdm4FqhfUcfrj0gLLEC&#10;6MRbunbsZNqQRgYMA+QPHXINyLhG8Lxi+6cfzvCTZzrxysVFd3SV6jxD110OvELf1GJ9HNw+hY/6&#10;yeCVg3n3KWTHkesP5nWvP46MWH8cCWz98VO0gLxyBCjEK6y+EK9049qMjDA5HkHzhPY3PxzgJ89U&#10;5ol874xmiejqsMyeYan3D7swTr2A9/1D7p1R2LBwvQ7gOwaOPZ8rqVSKx1GZGpk7Wwoj3XFNaMhT&#10;5u+McA/qbG0v2toI5Au1D/MZqPUIbm0L4glgAdAE8Nl5N1AJJEMylAxdCVkVBHUZ0mUxL1JaR9Yy&#10;emdUOYF3RpXZc0E+C9gfBG5vhQo8OvNsAzoB9itDig4n+s6IY9kO3AOEgST6n+PA8eC46P6f6Fiw&#10;nlqA84Dnslfg/DffGdk8ge6gmPCBVQrO9wPaZY5/WqDTT+oBO59SbL2E79u9bTmu3hktGcadDWhl&#10;BIg54TqEEkgA5AALgDsomC59vO+MdN2cM/Q12tLCU01TRxBuBJKolHNqMt4ZsX4tQa6xojA6GWus&#10;/Hs3jtrINVax9m67UXsHcBcwAPCZwbH1Cn1ovSeRPEPpYfoDC7/z2qHtP69MpVZxveaF5jjajgMc&#10;O/pFo6PTDjnL77sk7YctcpQ5C3sUP3mape275GdKRE6d7+t4+ePNrf/D2U9p+EPXTT+gD5iAlmLz&#10;B563WTl7Ibg9WnHPiDmLRvJHMc+Iv4UWkD/2AIX4g8+eQvzRjWs4I05xPILmCe1vfjjAT57pxBNv&#10;L6rEWU5peELXXQ48QV7SEiRPRGG0eOuM/Gc5xVpnkBu+B5An/gQU4onxnBEnsKtaDFsRgM9t8ocO&#10;yYqMawTNK9o//XCGnzzTi1eWlZBX7LrLgVfoq1quXrtR1x+cfaVdf7yEFpBX/gIU4pWx1h84I1Zc&#10;ETxP2P7mhwP85JnKPJH/jPgbw845uEfcBfQChc+IDcPC9TpAnxHPgT5VflfwXdwLn2uzgBjQCSSB&#10;swDngPZhPgO1HsEmcAviCWABsAxoA9iflUAy9FxFMtQXtioI6s9V6LKoq0zPiKsmcEZcpfae5GA+&#10;C5oc4FZLcka8BPW3A/cDbBP7n+NgYTw4LkGNRSNsc9+tz1uugBhvnhFPvTNiftdaiKeHcWcDxh08&#10;MOlnxLpuziv6mglo4V7K1BGEG4HJPCOuctU1FOD3AKOwW7y9G+9i5BqrWHu3JGrvAJYCewA+Mzi2&#10;XmEr13sSyTOUHqQ/9YO7H3n3Kz98+tBDlSnv+bCOa56j/ThA/+FzrNHRaYv1+z0n1r7YIm+eE7Mv&#10;KU3S7lfqo/XLxUUzu0rFIbpu+kGpOYTrIy0Hw/ss6vRN/rbaUuGN8NskzqLSccgm1P4MQA75MVCI&#10;Q7AcKcgh3bg2Wd8l1v422nxA9Ur85GmW9nOOazlKRE7d90kXF0VLyBN23eXAExF7qNVnkOc5NDgZ&#10;a438v02ix47kiWL9NukJ1P4TgDzxMlCIJ7AnLcgTvbimv0vchn/DaEOcY8M7YzkdUieCXnPo+eCH&#10;J/zkaZbTiUtWlpBL7LrLgUuq4JdagvydYxRGJ4NL8n+3hXcwkkuKtW/ZhNqPAeSSE0AhLhlrzTHe&#10;s+Fn4UCHgbF+D31xke1vfjjAT54bhSfKdS1Uru2aL4fz//X+z8TAwJ9Xh2FL7wMbMCciQMwJ1yGU&#10;QALgnscCODcI06WP9zuD3IOzbkyJce3lzmGvjyJZ2c+G4IB2Iv8zEc5aw3+k3bDnQTNxF8XnVQyH&#10;+p+JHtTeAdBfdgLbAY6tV5i23pPI8xtKN9KvPfmpjfUIiaDXYNrnWuTNcx8935vQF1ofrV9e3/pP&#10;NV9LwRW67nLgCrdPRy4/Y8FNb577oA94kjQHoC9x7kYdnfTMONMxxbP/SfMo4uSKx4DtgLtfEVXC&#10;susdXQeKKByuaEci7frliSvI+xYw1hpM+9to8wFmlPjJE8QaLCKrw7of+f6alaPPzXaZ//9k2bcm&#10;M0H43G4EnDFQZ+XsuzhQoC9SuASo/wVTegMSIgDHinb02OyATtu8pvlfx+kPa4BPi9/gU0vuv8Yc&#10;+/pC3tDb7hhymQDbHZJ2WxBV773rqEBMgPr/AQAA//8DAFBLAwQUAAYACAAAACEA8yGp2D0aAACo&#10;5wAAFAAAAGRycy9tZWRpYS9pbWFnZTIuZW1m7F0NeFxVmT6ZTJJJm0ymIU0TSdubknQjBbz9gxSq&#10;vXRKN4GAUwi0SpWhRKgsdqNUgqDLgLV2KcWKyo+rbqTtUl19TFmRv/gYRUpdyrODLFDRhSjwWH6U&#10;soWHdruafd8z98tMJtPkJp2ZO93MyfPmO/ec7/zc73z3Pefce2emQCl1DVBo40yPUncW4MAOp5yl&#10;1LeblDLOOX+5UgVq5x+V2gFlryjYMlKiVDMSf4eyZQnlmR0Olqj+aq9CBeoUwABQ3ZwCq0DVIR4A&#10;PIG+37JY2AZ1VwMhgLqzLK8qQ5xhhlU6GG9AHZJuWh5dV6xvkSX1VslgntdCv3RppeohfcAsgGkD&#10;CKnSJiEvAEgQnUYksFy5UpEaO06dWjuO6lSlHYc5VbUdh1BVdhxlldQD00UkjuTIefgXABiKgFT9&#10;TGwrsQ8zoM9jCVegA9tg2PHUgWIYcaVyrY4L0adOdIx9e4fGTghbmQgbAoFTB+YPGMoc8F85/Som&#10;jj30qmeLF3etruxV/b/5wfriSUeq/or2rNu+t/7qksVdrM8qHFCbdm/00x/+5e2zug7XFbxBv+lD&#10;Gv3QBHYGLp6zs/LiOd3sG4AqBiKTetU5e87sYj71iUWACTC8NuVynNfAwPqTkHf5JLVz7hE/0ynZ&#10;5pvmZV31BYt1eybSWZ4Bw60CZb26LjT2honjw3VvsEldV8EbBbrPSNaB/d2Hvuy/7kNdbF/KW5N7&#10;Vcd1+jIZ9FN2vxLguTLebuMDKET+IHewk6xDguRRv00Sbak7hX8hHBdhpFjvhUAnlFnHCGNrytj+&#10;2HzQfMz8kQn1MYb42Dbpkm8pAzJ5bK1/vX228u1QMR2lmh6onFO2Yvocji2YUKMmNH0Or9P9kLuL&#10;lXqzbofu/96CHbrO/TimbTfBzmWr+7oMxBkqAAPA9T9YP6L6mhcb9s+bMedbKDfv0j7tb8xnXUr1&#10;qldP371eqbf0URjjRV3WWYM+sk872CkE9rkD8kPFO4p8kETy2LK9ZN5pRBrHhDw3y45zzOoRZx2S&#10;z7K18XzNPyzHMAOoAQqA9wPkkhBkJUAdptOPNgD0oTOATwBLAdYrQfJKkdAmibYUPwrj+OmvWGuO&#10;mGXtq0xz5Usr15mPXHDRh9kOgaHRknVImkg5F56rxNl+pm3C8xd+zWa7K+x2r4dMHgv6Cu19GXAa&#10;cDWQPBbM8wJtQGKQseCYfv7jV5urzJtM2ngyIHaX83TT1pke18/hfDmu3ZDJ9qXNad8vA5cAdwDJ&#10;9mVeCXA0+65G3pWXzvzs0itfvmCd+eRFj1ww3Kdpd8FEsPl3cb60+R7IZJtvQhpt/iPgWuARINnm&#10;zOM8ejSbh5H37AWbL7jKXAeGeSF0xAyuoBQb08clTil8I2kTYQx+hfPmGByAPNoYPI+8LuAPQPIY&#10;MG+0Mdi25dr2Dea933jssjbN9PR+sXEqKbzDvIkwBm/jPDkGNZhcksegG3m8DgaA7wCToJM8Bszz&#10;A21AYhBuX4vE35mvmQfN3eY2816z9cZ15lmfevZCXhccC14HHEOCcZ8tk8cm+XqZCGNTC3tzbKwU&#10;YxOGnTg2f4M82mJeirFhHnWONjacdz+GcXgO80GifSeCbc+GbWjbtZDJfh+GXWi3DyPvJMiPQib7&#10;PfNGs+0y82pzmTkwQNsKJoJtPwnb0LZbIY9m2y7kzYZdboFMti3zRrNt/adfvKT9xqFzaC7YdgbO&#10;qQbAKWjQDrynshzHFrAA4D2qk3HQgDh1sY1Ywn8xxONeK3Z+SNflw6irHThKeaoh6PI6Ns9SBXWI&#10;BfQR04FIzTLsfIJO2k+ho2uKtdH+C+z2Hps3pI2rglAIqshLkM84asNnKW8TCrGfvK8HwRCItRHv&#10;7wIrbov/P/3qgp0WAruABxzZqxF2gHGUF2CYaRXqdSTjDVZqG115yu+amc/AeGFkadCvZi1N9q8e&#10;+Ol2gP413Yrdf/ShzEJgC+CzCgoMyCpA7sFOQfzOO+/U073P8hSuRvkQwPwG5CkD9xQ8B1tV6Zl/&#10;y0ORfRsntzCdsq/xxhbj3KdbmC0yvHdAp1Ma/cWtW793TivzRfa8vrqV6ZT7z/3nVt/Kr+p8kXe/&#10;9y2dTtn8zO7Wlt/8TOeL3Pe5J3U6Zd/GzS2bLv2zzhfZ13hEp4t8ZZ3/XLYvUv1n1bksR9l9wz0t&#10;3p5GnS/SmHqKTqcMn7q1peHtxTpfpHVJUKdTqoKCm0dDlRW/Xw3zDt6XXoM410pMOw8IAAxFAO2v&#10;x0BFPsi0WIjHQSXq48B6oDCWqfVNxNsBA0AwmvCPfkAU6JYG85ASD3AC+oK6CUkDCXgvIc504Wm2&#10;eQLA/rMvko52Ipfi+BAAklGnAl/DCV4PlNrHPL/RYNZGPUYZ0Vlo1hJRT7Q8VGSUEQeKouVEqKiv&#10;IloCPaDT11dBREt6qkKToAccmNRTRYQmRaujZdADOsuj1US0TPlDFdADYHo/EapQ/ugU6AGRSuUn&#10;olNMf6gKeoCaavqJUFXAH62GHhCZFvAT0WqxQQlsILbh2Eo6opGEcT0bx3aIDMZpyyaAdqWNlwNr&#10;gdVA8rWNJB18VqFnAWIsJzy8KZal3vc/VctZJ4PkITowNcEn2U494ANkDuTYsb4GFL4DJ5HQ76P6&#10;42XQbwZYHyWDSOUpgIFTB7EPy0m8CLZK9KM5yPsG+nEDMJH8SOyB03fkO7OgSN8hqXP8xI8S0+lT&#10;q2DHNsDpeuRkK+YDNSiLrizRIik+2xo6v2VnfXC8zcPeAgN2qwJ4PWIItD9HIpER5+HonHf0fAt1&#10;xXmXMrLv0y1Mp+Q8zPmW6SK7b6htZbqWGyfr+Zb5nHcpjZuuY52tlP1P3NvK+ZbpIqM//55OpzRD&#10;/97K+Zb5IgPL9ul0Ss6TnG+ZL7LpikI9T1Ia/Rv1fMt8zrsULdvfp9MpWZ7zLdNFrn11rk6n5Hyt&#10;51vki9w0u1WnU442BzM/cR72op56wAesAXidcCxyYR6GL+jnuJvQH163qaTwAjnzBID99wCSjvMa&#10;wp9nIO/rOEHu2UoR57wMjh0VFuZezJmA4bVqic7CKOZezsFGWXdxtJw4UNSPuRd6gFHaX0F0+vox&#10;93IOht7k/iriwCQ1rbOcczD0/Goa0VkewNxrYA6GXiDgJ1TgQHmkEnMrYJxwoJyIVCJ9KvSA7qnQ&#10;A9RUzNHToAcYNcpPRKaJDfLzcHz+bcZY63CM8/BCVML3RjZMMD8Sn8Lp5+dhler+wfE2DxcVGBjM&#10;xHm4Gsej7YfDd72g51uo6vlXy3X3teh0SMxNer5lOuddyr5HzVamU2IP3cL5lumDsn9jLB3SuuSx&#10;Fs63zBcZXvOATqcMr1nYyvmW+SJb/K/qdEq9N8d8y3zOu5TL9pRinpzcQhm9zdvK+ZbpIjtK63U6&#10;ZWj14lbOt8wXueHcZp1OifNs0fMt8kVu3/xhnU451nm4CPXUA5ivcm4e5n74i+gX5hHlB+oA8mgn&#10;0A/8HBBecDoPL0WZfwB3bhkjf/ZPM7yY44A+b/80wvB2Yu7FXAhYJZ3lRHdxuNwohR7QVxouJ4zS&#10;Pn/3ZOgBVlmfn+ierKYYfugBUb+aQhj+QHm3noOx150SKCe6Az0VxgnQA6In9FQQxgnmlG49B0Ov&#10;2pxCYC6uMGqgB0RrAhWEUSO2yc/D6Z+HLfhRBD70lQnmR+JTPP0G/CMQPVuLpDjXw1w/c22cvB/m&#10;HrgXtusBjv898Njv3TdaQ/fqx3Ivejz3n3xWceEpGAMD4D6YY5UY2pvPP3dg4KYlnE+mWsX63pEX&#10;CuTZhHHP2r2olXa7fZCzgUZ0+GRI9tsoi3jMWRGP+Cb5TuLIduSnTVCkn/L86JttqNgC8r55LM9J&#10;qpeOzzc9hb0Ygx6AvlkJqR2VUsKHXloe2ba3hYda6uM2vS6LbIPEMZ4t6GMtY/p2/l6d771R6XWW&#10;lshfXxFbl2mJ41e2zdf5WuKY1wTb0xLHijf0h/zxWok/a3DrWvko+ngb0AecBMi1Uoo4bQm3HhVY&#10;W+Def8TT7w8BEU/3lBAQ8YSrQkDEY0xD/rSI50BtCIh4eupCQMTTOTME8HoMpf2arMKF7QMm4jXp&#10;m9DPesc+v+btlX+XoAY8h9kh6VlJqnsnef/imm4i2qvRcnsdXjLiOpxr8HdeXIH7OkpNtUpybh3+&#10;S/gN3y/gmoLrBaMsUCtr72Ndh89CnVyTc+/INfkBtPMKkJ//c+ddr/FcP8mc/I9NTwVX/fijQ96p&#10;qsd4+4A6W/K5oAWYQBFgAHAFjQDk/Xac7wzeg4zk44Q965D5QNpGMe1rrEvCJEQCcgB5IdCJurmu&#10;PwifTMjS72viOOJVRfOGf2auV18fXiiwbwz7jF4dZ9rap1ZWbH19s8F0CZF3Nxs8hyadEPvMHI/D&#10;03vV7bPry5ohH3/32fXRkvhn5jqf7Gj6X9Nfy+tFPjPnw3Etyj0Eyc/Mfb58h65RPjN3vX28FfWN&#10;9TNzB/7kr92OcomfmSvVIzL0M3NrZ/Qq6law/+gj+/QwTxyBfe6AvN7zsJfjTSR/Zo72rgbIBTVA&#10;pR2nKXnMdARPO/6xrm8i4xTIXZDNzACSA5tvS0qk3RhYzwJ8Qu40/AeHabAPjAu3sc4mgG0zb5Yd&#10;Z3lyVRUUfMBoXCX+d7I1+vsdTnRmo54A2uf5MeTXwWNbB6eDz1bs6wju/NJPXeEzaZv+Sd8MABKy&#10;zWc21enmd7632ShQVWnhM15vmeCzyOvO+Yy6iXy2zb7g4ny2LS18Fsa5vgqQk94FwgDHNjnQJiPx&#10;2elgs3nQIYdRNxNcJr7nhKec6OS5LPEzCGPfo6aDy27cc3Pwjn3FQa81OM8OPi+ugx/5gEytzaTt&#10;XOAyXi8SjL+mb22WXS6bjFMYvjbLFpd1oHUvJoXPQ54IuQkyFZeRSkfisrlqPthsvuawTPKZ+J8T&#10;rnKik+cz9/msff/O4Io/n+YKn0nbucBn5G0JD2HveT8OmnTC8bTXTM1n2dxrXgge2w678XObPZDj&#10;4bP5ai74zMw4n4n/OeEqJzp5PnOfz27+08PBCu9KV/hM2s4FPuM6SoLvrfTxWXbXZyARl9dn69GF&#10;vejFZsh9kOPjs2bw2RkZ5zPxPydc5UQnz2fu89mmA1cFn6q9yRU+k7Zzgc+EyyhXHUwfn2X3WUAR&#10;ej98v5mt9VkYre8H3gEOAXw0kYrPyPEj7Td572wRdDK51xTfc8JTTnTyXJYbXLb7rq+5xmVsOxe4&#10;DI8dB0M695oTaW0WhgXJZXXgMHJZU45zGX3PCU850clzmftc1uf7u+COe+9zhcuk7VzgMq5oJPQV&#10;33ac3jfz4RTcXZe9gR4sA4cdgQyNk8v4hsbpKJ/JdZn4nhOecqKT5zL3uewnl68Nbvjho65wmbSd&#10;C1xWjmtHQvTw8brHpCXd5bL96ME19rqM37PFHiWH0faY5DIThTLJZeJ7TnjKiU6ey9znsgfveSpY&#10;fe0trrxrJm3nApdlao85ke6XdYB//gn8xTXV/ZBLIVNxmRfpI90vi707e3rG7/+L/znhKic6eT5z&#10;n8/4DuEd3/m1K3wmbecCnyWuzdK5z8zuPTMyxfC1WbbeNwujdb47y+9p5buzVwOp+Gy0tVm23p2l&#10;3zvhKSc6eS5zn8uWfOaWYMknpriyz5S2c4HL+JaWBPPt9O0zs8tlPpyCe1zWgdaLsCbbCMlnAHdA&#10;puIyMu5Ia7PYu7OZX5uJ/znhKic6eT5zn88Kf/j94O4bFrnCZ9J2LvAZeUdC/5vHK5+V4hTc5bOL&#10;wWM/Qi947+xRyPHwWezd2eaM7zXF/5xwlROdPJ+5z2f3fO7R4Iatl7vCZ9J2LvBZ4l4znZ87z+76&#10;LPW7Ztnaa3J9xt9eeh7ydsiXx81ni/AkIPOfOxf/c8JVTnTyfOY+n73867XB+mc2uMJn0nYu8JkX&#10;156E45fPfDgF99ZnYbT+GoAvElGHgcngtFTrM3L8SPtNPtecC51MPtcU33PCU0508lzmPpeVfPvK&#10;oHrxble4TNrONS5L57uz2X2uSUsO57Jsfg7gj+gBf9P1Pcj54+QyPgfI9Ptm4ntOeMqJTp7L3Oey&#10;Kcs+GXxp/w9c4TJpOxe4LHGfmc7v0Mgul5W6zmWvoQf8DeXDkJeOk8u4LpuH8plcl4nvOeEpJzp5&#10;LnOfy/g5tZ8d7HOFy6TtXOCyxGea6dxj+nBNZuK7zVreSPXdZty9DV+XUTfxu8122hvq+Heb7Uzb&#10;d5vtRw943+wQ5BfHyWXZ+nwm/d4JTznRyXOZ+1z25EW/CKrb7nLlXTNpOxe4jGsACel8PyO76zJa&#10;cjiXZWuP2YHWvwT+OhvyW5DnQ7JHyYFUOtL9sgVYlZ2GX43nmGRybSb+54SrnOjk+cx9Pnvtvo8H&#10;v/DgH13hM2k7F/iM33Mr4fj9LiBe/cP5LFvPM8No/SXgk8BbwGeBVHw22v3/BWCzZpTNJJeJ7znh&#10;KSc6eS5zn8sub/9Y8Atvn+jKPlPazgUuS7zm0nn/34drMnv7zNRcls195n/hfL8K/An4NpBoVxzq&#10;4ITLFkIzk1wmvueEp5zo5LnMfS5r7r82eFbJMle4TNrOBS7j9SXh0JHj9b1Z3vlzd132DnrwMMDv&#10;0n4ccjxcxrfMMv0sU3zPCU850clzmftc9vtHNgcP113jCpdJ27nAZbjsBkM6v5+RHJmJdRn3jcN/&#10;q8ldLuvAuU4Dh/0e8jRIrs1ScZkX6SPdM5urf6sp858BEP9zwlVOdPJ85j6f3di1Kri69lZX+Eza&#10;zgU+K8U1JuH4fTcj9WcAsvUMIAwD7gNKwWX7IadCpuKz0faZ/HWTBSifyX2m+J4TnnKik+cy97ns&#10;kRk3B89q+I4rXCZt5wKXJV5zx+/nM7nqcW+f2YHWPeCvuUAt8MGjcBl7OfLajGxmai7LJJ+J/znh&#10;Kic6eT5zn8/+snxL8H0fuN8VPpO2c4HPcOkNhnTyWXbfz0j9DCBbazPy2Ykw5EeAecAngMR5Qgw8&#10;Op/xt00y/36G+J8TrnKik+cz9/ls+Xe7gocX7XaFz6TtXOAzn1xskOl83yy79874lom767ND6MHN&#10;4LEKYMu4+czUTwLIzplcn4n/OeEqJzp5PnOfz+bOXhK84lcDZ3ut7P82sLQ9Vj57Z2CAH2keDFtx&#10;3SBEvKqo8tSB+QOGMgf8V06/Ctf2Z1rqe/UagWuCe2J6ap/Rq+NMW/vUyoqt+O3MxM8C3O2N/SbA&#10;p9ExFrkC8n7I8PRedfvs+rJmyMfffXb97bOVMhB/osE710R+5/zV09G1gfUnwZYXXNb1H57FXdRv&#10;h05BBN8pgbjCLy/vR/oquxyKDQuHkOe9dnHXEw1K7UGcIXDHFoPS+wzS9q6s6Dxzs1HMBIR9OO6A&#10;LFVMKVCG74E6prM9luv+agwtV6+s6JkZq++hW7cYZsWDJ3rnKvR/Lrut+91xnf45aNWI8mUA+bja&#10;jtdAVtpx2oXH1EHwtOMf8TOA+r8E6gGYblhg2bakVN0B/Ash3QR4JtIH1tEESH9m2XGWWY54FRR8&#10;wDnnL58zEu+Iv42kg+p0cKIz28K4QNurS6APlvKyn3WAJ9D3Wzs5ANdcohGpWabU08EF1qDd1Mjt&#10;tP9CqfLH5lnHxhO52q9G2AHGGbTfTKtQ/Ek1IM/2rRFttOHSta7xl7QN19N95blI4MoiIAeQFwKd&#10;cHxeT5ngr8R7/+wPrzHyV7SuV/PXQzN6Vf9vfgDOGs5fxTO9IRP6Y+UvlkOxYUH4q3hmnL/6v77F&#10;oKJ3Xpy/pGCcv5gylL9YrtNGMn9tLVUF7EHxzJCmD/LusfDXKrS+H6gGDgJH4y/atw1IDLoD+BdC&#10;4lwwWDEkkW4OE58bmTfQMIITnTyHHRu3poPD/r7lVtc4TNqmT5NvA4CEbHOY8D3bl/cxnK7BdjV6&#10;nzNRbqwcxnJsLzkIh+3CBSxrsM5v2By2Is5h3G8xxDmMKUM5TJdjWSCZwyIlz5WzB7san0sbh/GZ&#10;ZTV6YUCOl8PmZZDDxOec8JMTnTyHuc9hNVd0u8Zh0nYucFjiOkw+t+SUw7CPXGjiuh0rh7Ecig0L&#10;wmGJ+0jrKzaHPR/nMNm/xDmMKUM5jOWit8eQzGF6H4kePNGwMG0cdrbNYW3HwGHzM8hh4nNO+MmJ&#10;Tp7D3Oewx7/wE9c4TNrOBQ6TNQ0JRe7tO+Uw7AnbTZQbK4exHNtLDsJhiXtJ82s2h50e5zDajSHO&#10;YUwZymEs14f7YUQyh+m9JHpQPLM9bRz2KZvD+Hty9eiN9JH9lMC0Njmwpe4A/oVwvCCDHCY+54Sf&#10;nOjkOcx9Dlt3917XOEzapk+XAQFAQrb3krzPJkF+F9Mph2FP+IKJwmPlMJaTNhOlcNiQveRtNodd&#10;HOcw6XOcw5gylMM6Wc5GMofpvSR6sKvxhbRxGJ+ZcC+5/Rg4bGEGOUx8zgk/OdHJc5j7HFbzb39w&#10;jcOk7VzgsMRnkvI+v1MOw55wkYnrdqwcxnIoNiwIhyXuJSPftDkMT7r2jOGZJMsFbCRzmN5LogdP&#10;NCxKG4c9bnNY9Bg47PQMcpj4nBN+cqKT5zD3OeyXTx1yjcOk7VzgsMT7YWNdh2FPuMoEE42Vw1hu&#10;GIEhQTgscS9p4J4Wdb1njo3DWK5nSwzJHKb3kuhB8cxVaeOw/7Y57C/HwGFnZJDDxOec8JMTnTyH&#10;uc9hZ6wvWebWu2HSdi5wWDEJwg7y/T1O12HYE75oouxYOYzlpM1EKRyWuJccvKf/kTiHFdmF4ntJ&#10;pgzdS450T1/vJdGDXY0vpo3DZmAwuZd8P2Q9JMc2OTCtLSlRdwD/QkhvHgeHHUC5V4DR3g8Tn3PC&#10;T0500sFhPsvnrUHfywB5pwx3BQILLJ9OQ7LyWrF8xs8DAowgcMRnASxLGy6HXAA0AUexRQRZAN9X&#10;o1QRjpMPWAOwHkw/enw6IH8KGEATBu1OZMgxfwuQ3wf8fvV95ErQddoHiXHJHyqT+12H7ADAfnus&#10;+Pn6kVYFMAQAxv8PAAD//wMAUEsBAi0AFAAGAAgAAAAhAKbmUfsMAQAAFQIAABMAAAAAAAAAAAAA&#10;AAAAAAAAAFtDb250ZW50X1R5cGVzXS54bWxQSwECLQAUAAYACAAAACEAOP0h/9YAAACUAQAACwAA&#10;AAAAAAAAAAAAAAA9AQAAX3JlbHMvLnJlbHNQSwECLQAUAAYACAAAACEALPT4uxgDAABYCQAADgAA&#10;AAAAAAAAAAAAAAA8AgAAZHJzL2Uyb0RvYy54bWxQSwECLQAUAAYACAAAACEAf0Iy4sMAAAClAQAA&#10;GQAAAAAAAAAAAAAAAACABQAAZHJzL19yZWxzL2Uyb0RvYy54bWwucmVsc1BLAQItABQABgAIAAAA&#10;IQCIm6J64AAAAAkBAAAPAAAAAAAAAAAAAAAAAHoGAABkcnMvZG93bnJldi54bWxQSwECLQAUAAYA&#10;CAAAACEAEgQ6heUMAABIWAAAFAAAAAAAAAAAAAAAAACHBwAAZHJzL21lZGlhL2ltYWdlMS5lbWZQ&#10;SwECLQAUAAYACAAAACEA8yGp2D0aAACo5wAAFAAAAAAAAAAAAAAAAACeFAAAZHJzL21lZGlhL2lt&#10;YWdlMi5lbWZQSwUGAAAAAAcABwC+AQAADS8AAAAA&#10;">
                <v:shape id="図 295" o:spid="_x0000_s1027" type="#_x0000_t75" style="position:absolute;left:28386;top:26477;width:42729;height:17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AbxgAAANwAAAAPAAAAZHJzL2Rvd25yZXYueG1sRI9BS8NA&#10;FITvgv9heYI3u7HQatNuiwilQiBgbHt+ZF+TaPZt3N00qb/eFQoeh5n5hlltRtOKMznfWFbwOElA&#10;EJdWN1wp2H9sH55B+ICssbVMCi7kYbO+vVlhqu3A73QuQiUihH2KCuoQulRKX9Zk0E9sRxy9k3UG&#10;Q5SuktrhEOGmldMkmUuDDceFGjt6ran8KnqjIHPFz2c2O3TH7+xp6M2uz4s8V+r+bnxZggg0hv/w&#10;tf2mFUwXM/g7E4+AXP8CAAD//wMAUEsBAi0AFAAGAAgAAAAhANvh9svuAAAAhQEAABMAAAAAAAAA&#10;AAAAAAAAAAAAAFtDb250ZW50X1R5cGVzXS54bWxQSwECLQAUAAYACAAAACEAWvQsW78AAAAVAQAA&#10;CwAAAAAAAAAAAAAAAAAfAQAAX3JlbHMvLnJlbHNQSwECLQAUAAYACAAAACEATUrQG8YAAADcAAAA&#10;DwAAAAAAAAAAAAAAAAAHAgAAZHJzL2Rvd25yZXYueG1sUEsFBgAAAAADAAMAtwAAAPoCAAAAAA==&#10;">
                  <v:imagedata r:id="rId166" o:title=""/>
                  <v:path arrowok="t"/>
                </v:shape>
                <v:shape id="図 296" o:spid="_x0000_s1028" type="#_x0000_t75" style="position:absolute;width:49155;height:3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3PxAAAANwAAAAPAAAAZHJzL2Rvd25yZXYueG1sRI9Ba8JA&#10;FITvBf/D8oTemo0eQptmlaoVeyrUCl5fs88kNPs27G5i9Nd3BaHHYWa+YYrlaFoxkPONZQWzJAVB&#10;XFrdcKXg8L19egbhA7LG1jIpuJCH5WLyUGCu7Zm/aNiHSkQI+xwV1CF0uZS+rMmgT2xHHL2TdQZD&#10;lK6S2uE5wk0r52maSYMNx4UaO1rXVP7ue6Ngw739dPZ0lDt+/1mNW7ru+l6px+n49goi0Bj+w/f2&#10;h1Ywf8ngdiYeAbn4AwAA//8DAFBLAQItABQABgAIAAAAIQDb4fbL7gAAAIUBAAATAAAAAAAAAAAA&#10;AAAAAAAAAABbQ29udGVudF9UeXBlc10ueG1sUEsBAi0AFAAGAAgAAAAhAFr0LFu/AAAAFQEAAAsA&#10;AAAAAAAAAAAAAAAAHwEAAF9yZWxzLy5yZWxzUEsBAi0AFAAGAAgAAAAhACrQbc/EAAAA3AAAAA8A&#10;AAAAAAAAAAAAAAAABwIAAGRycy9kb3ducmV2LnhtbFBLBQYAAAAAAwADALcAAAD4AgAAAAA=&#10;">
                  <v:imagedata r:id="rId167" o:title=""/>
                  <v:path arrowok="t"/>
                </v:shape>
              </v:group>
            </w:pict>
          </mc:Fallback>
        </mc:AlternateContent>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8C217B" w:rsidRDefault="008C217B" w:rsidP="008C217B">
      <w:pPr>
        <w:pStyle w:val="3"/>
        <w:spacing w:before="120"/>
      </w:pPr>
      <w:bookmarkStart w:id="22" w:name="_Toc490655424"/>
      <w:r>
        <w:rPr>
          <w:rFonts w:hint="eastAsia"/>
        </w:rPr>
        <w:lastRenderedPageBreak/>
        <w:t>問７　健康</w:t>
      </w:r>
      <w:r w:rsidRPr="004D20BF">
        <w:rPr>
          <w:rFonts w:hint="eastAsia"/>
        </w:rPr>
        <w:t>について</w:t>
      </w:r>
      <w:bookmarkEnd w:id="22"/>
    </w:p>
    <w:p w:rsidR="00C224B4" w:rsidRDefault="00C224B4" w:rsidP="00C224B4">
      <w:pPr>
        <w:pStyle w:val="a4"/>
      </w:pPr>
      <w:r w:rsidRPr="00C224B4">
        <w:rPr>
          <w:rFonts w:hint="eastAsia"/>
        </w:rPr>
        <w:t>（１）現在のあなたの健康状態はいかがですか</w:t>
      </w:r>
    </w:p>
    <w:p w:rsidR="00C224B4" w:rsidRDefault="00C224B4" w:rsidP="00C224B4">
      <w:pPr>
        <w:pStyle w:val="a3"/>
      </w:pPr>
      <w:r w:rsidRPr="00C224B4">
        <w:rPr>
          <w:rFonts w:hint="eastAsia"/>
        </w:rPr>
        <w:t>一般高齢者では、「まあよい」の割合が66.9％と最も高く、次いで「あまりよくない」の割合が14.7％、「とてもよい」の割合が12.3％となっています。</w:t>
      </w:r>
    </w:p>
    <w:p w:rsidR="00C224B4" w:rsidRDefault="00C224B4" w:rsidP="00C224B4">
      <w:pPr>
        <w:pStyle w:val="a3"/>
      </w:pPr>
      <w:r w:rsidRPr="00C224B4">
        <w:rPr>
          <w:rFonts w:hint="eastAsia"/>
        </w:rPr>
        <w:t>要支援認定者では、「まあよい」の割合が42.8％と最も高く、次いで「あまりよくない」の割合が36.3％、「よくない」の割合が11.0％となっています。</w:t>
      </w:r>
    </w:p>
    <w:p w:rsidR="00C224B4" w:rsidRDefault="00C224B4" w:rsidP="00C224B4">
      <w:pPr>
        <w:pStyle w:val="a3"/>
      </w:pPr>
      <w:r w:rsidRPr="00C224B4">
        <w:rPr>
          <w:rFonts w:hint="eastAsia"/>
        </w:rPr>
        <w:t>要介護認定の有無別でみると、『健康状態がよい人』の割合は、一般高齢者で79.2％、要支援認定者で45.5％となっており、33.7ポイントの差となっています。また、『健康状態がよくない人』の割合は、一般高齢者で16.8％、要支援認定者で47.3％となっており、30.5ポイントの差となっています。</w:t>
      </w:r>
    </w:p>
    <w:p w:rsidR="00C224B4" w:rsidRDefault="00C224B4" w:rsidP="00C224B4">
      <w:r w:rsidRPr="00C224B4">
        <w:rPr>
          <w:noProof/>
        </w:rPr>
        <w:drawing>
          <wp:anchor distT="0" distB="0" distL="114300" distR="114300" simplePos="0" relativeHeight="251935744" behindDoc="0" locked="0" layoutInCell="1" allowOverlap="1" wp14:anchorId="277BDE50" wp14:editId="560C728F">
            <wp:simplePos x="0" y="0"/>
            <wp:positionH relativeFrom="margin">
              <wp:align>right</wp:align>
            </wp:positionH>
            <wp:positionV relativeFrom="paragraph">
              <wp:posOffset>0</wp:posOffset>
            </wp:positionV>
            <wp:extent cx="5743237" cy="1173840"/>
            <wp:effectExtent l="0" t="0" r="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43237"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6E1226" w:rsidP="00C224B4">
      <w:r w:rsidRPr="00C224B4">
        <w:rPr>
          <w:noProof/>
        </w:rPr>
        <w:drawing>
          <wp:anchor distT="0" distB="0" distL="114300" distR="114300" simplePos="0" relativeHeight="251937792" behindDoc="0" locked="0" layoutInCell="1" allowOverlap="1" wp14:anchorId="3693CD70" wp14:editId="5F3D1455">
            <wp:simplePos x="0" y="0"/>
            <wp:positionH relativeFrom="margin">
              <wp:align>center</wp:align>
            </wp:positionH>
            <wp:positionV relativeFrom="paragraph">
              <wp:posOffset>166563</wp:posOffset>
            </wp:positionV>
            <wp:extent cx="5743237" cy="2018040"/>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43237"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（２）あなたは、現在どの程度幸せですか</w:t>
      </w:r>
    </w:p>
    <w:p w:rsidR="00C224B4" w:rsidRDefault="00C224B4" w:rsidP="00C224B4">
      <w:pPr>
        <w:pStyle w:val="a3"/>
      </w:pPr>
      <w:r w:rsidRPr="00C224B4">
        <w:rPr>
          <w:rFonts w:hint="eastAsia"/>
        </w:rPr>
        <w:t>一般高齢者では、「８点」の割合が20.6％と最も高く、次いで「５点」の割合が19.5％、「10点」の割合が16.5％となっています。</w:t>
      </w:r>
    </w:p>
    <w:p w:rsidR="00C224B4" w:rsidRDefault="00C224B4" w:rsidP="00C224B4">
      <w:pPr>
        <w:pStyle w:val="a3"/>
      </w:pPr>
      <w:r w:rsidRPr="00C224B4">
        <w:rPr>
          <w:rFonts w:hint="eastAsia"/>
        </w:rPr>
        <w:t>要支援認定者では、「５点」の割合が25.3％と最も高く、次いで「10点」の割合が11.6％、「６点」の割合が11.3％となっています。</w:t>
      </w:r>
    </w:p>
    <w:p w:rsidR="00C224B4" w:rsidRDefault="00C224B4" w:rsidP="00C224B4">
      <w:pPr>
        <w:pStyle w:val="a3"/>
      </w:pPr>
      <w:r w:rsidRPr="00C224B4">
        <w:rPr>
          <w:rFonts w:hint="eastAsia"/>
        </w:rPr>
        <w:t>要介護認定の有無別でみると、要支援認定者に比べ、一般高齢者で「８点」の割合が高くなっています。一方､一般高齢者に比べ､要支援認定者で「５点」の割合が高くなっています。</w:t>
      </w:r>
    </w:p>
    <w:p w:rsidR="00C224B4" w:rsidRDefault="00C224B4" w:rsidP="00C224B4">
      <w:r w:rsidRPr="00C224B4">
        <w:rPr>
          <w:noProof/>
        </w:rPr>
        <w:drawing>
          <wp:anchor distT="0" distB="0" distL="114300" distR="114300" simplePos="0" relativeHeight="251939840" behindDoc="0" locked="0" layoutInCell="1" allowOverlap="1" wp14:anchorId="4541E821" wp14:editId="0C731F5F">
            <wp:simplePos x="0" y="0"/>
            <wp:positionH relativeFrom="column">
              <wp:posOffset>263691</wp:posOffset>
            </wp:positionH>
            <wp:positionV relativeFrom="paragraph">
              <wp:posOffset>0</wp:posOffset>
            </wp:positionV>
            <wp:extent cx="5783401" cy="1173840"/>
            <wp:effectExtent l="0" t="0" r="0"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83401"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6E1226" w:rsidP="00C224B4">
      <w:r w:rsidRPr="00C224B4">
        <w:rPr>
          <w:noProof/>
        </w:rPr>
        <w:drawing>
          <wp:anchor distT="0" distB="0" distL="114300" distR="114300" simplePos="0" relativeHeight="251941888" behindDoc="0" locked="0" layoutInCell="1" allowOverlap="1" wp14:anchorId="378729C6" wp14:editId="575A557D">
            <wp:simplePos x="0" y="0"/>
            <wp:positionH relativeFrom="margin">
              <wp:align>center</wp:align>
            </wp:positionH>
            <wp:positionV relativeFrom="paragraph">
              <wp:posOffset>25842</wp:posOffset>
            </wp:positionV>
            <wp:extent cx="5783401" cy="2018040"/>
            <wp:effectExtent l="0" t="0" r="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83401"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（３）この1 か月間、気分が沈んだり、ゆううつな気持ちになったりすることがありましたか</w:t>
      </w:r>
    </w:p>
    <w:p w:rsidR="00C224B4" w:rsidRDefault="00C224B4" w:rsidP="00C224B4">
      <w:pPr>
        <w:pStyle w:val="a3"/>
      </w:pPr>
      <w:r w:rsidRPr="00C224B4">
        <w:rPr>
          <w:rFonts w:hint="eastAsia"/>
        </w:rPr>
        <w:t>一般高齢者では、「はい」の割合が33.5％、「いいえ」の割合が61.6％となっています。</w:t>
      </w:r>
    </w:p>
    <w:p w:rsidR="00C224B4" w:rsidRDefault="00C224B4" w:rsidP="00C224B4">
      <w:pPr>
        <w:pStyle w:val="a3"/>
      </w:pPr>
      <w:r w:rsidRPr="00C224B4">
        <w:rPr>
          <w:rFonts w:hint="eastAsia"/>
        </w:rPr>
        <w:t>要支援認定者では、「はい」の割合が55.1％、「いいえ」の割合が37.0％となっています。</w:t>
      </w:r>
    </w:p>
    <w:p w:rsidR="00C224B4" w:rsidRDefault="00C224B4" w:rsidP="00C224B4">
      <w:pPr>
        <w:pStyle w:val="a3"/>
      </w:pPr>
      <w:r w:rsidRPr="00C224B4">
        <w:rPr>
          <w:rFonts w:hint="eastAsia"/>
        </w:rPr>
        <w:t>要介護認定の有無別でみると、「はい」の割合は、一般高齢者で33.5％、要支援認定者で55.1％となっており、21.6ポイントの差となっています。</w:t>
      </w:r>
    </w:p>
    <w:p w:rsidR="00C224B4" w:rsidRDefault="00C224B4" w:rsidP="00C224B4">
      <w:r w:rsidRPr="00C224B4">
        <w:rPr>
          <w:noProof/>
        </w:rPr>
        <w:drawing>
          <wp:anchor distT="0" distB="0" distL="114300" distR="114300" simplePos="0" relativeHeight="251943936" behindDoc="0" locked="0" layoutInCell="1" allowOverlap="1" wp14:anchorId="3F8E7DF8" wp14:editId="5883599A">
            <wp:simplePos x="0" y="0"/>
            <wp:positionH relativeFrom="column">
              <wp:posOffset>601731</wp:posOffset>
            </wp:positionH>
            <wp:positionV relativeFrom="paragraph">
              <wp:posOffset>0</wp:posOffset>
            </wp:positionV>
            <wp:extent cx="5727172" cy="1173840"/>
            <wp:effectExtent l="0" t="0" r="0" b="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6E1226" w:rsidP="00C224B4">
      <w:r w:rsidRPr="00C224B4">
        <w:rPr>
          <w:noProof/>
        </w:rPr>
        <w:drawing>
          <wp:anchor distT="0" distB="0" distL="114300" distR="114300" simplePos="0" relativeHeight="251945984" behindDoc="0" locked="0" layoutInCell="1" allowOverlap="1" wp14:anchorId="42113FDD" wp14:editId="2ACBCFBD">
            <wp:simplePos x="0" y="0"/>
            <wp:positionH relativeFrom="margin">
              <wp:align>center</wp:align>
            </wp:positionH>
            <wp:positionV relativeFrom="paragraph">
              <wp:posOffset>47708</wp:posOffset>
            </wp:positionV>
            <wp:extent cx="5727172" cy="2018040"/>
            <wp:effectExtent l="0" t="0" r="6985" b="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8C217B" w:rsidRDefault="008C217B" w:rsidP="00C224B4"/>
    <w:p w:rsidR="00C224B4" w:rsidRDefault="00C224B4" w:rsidP="00C224B4">
      <w:pPr>
        <w:pStyle w:val="a4"/>
      </w:pPr>
      <w:r w:rsidRPr="00C224B4">
        <w:rPr>
          <w:rFonts w:hint="eastAsia"/>
        </w:rPr>
        <w:t>（４）この1 か月間、どうしても物事に対して興味がわかない、あるいは心から楽しめない感じがよくありましたか</w:t>
      </w:r>
    </w:p>
    <w:p w:rsidR="00C224B4" w:rsidRDefault="00C224B4" w:rsidP="00C224B4">
      <w:pPr>
        <w:pStyle w:val="a3"/>
      </w:pPr>
      <w:r w:rsidRPr="00C224B4">
        <w:rPr>
          <w:rFonts w:hint="eastAsia"/>
        </w:rPr>
        <w:t>一般高齢者では、「はい」の割合が20.7％、「いいえ」の割合が73.3％となっています。</w:t>
      </w:r>
    </w:p>
    <w:p w:rsidR="00C224B4" w:rsidRDefault="00C224B4" w:rsidP="00C224B4">
      <w:pPr>
        <w:pStyle w:val="a3"/>
      </w:pPr>
      <w:r w:rsidRPr="00C224B4">
        <w:rPr>
          <w:rFonts w:hint="eastAsia"/>
        </w:rPr>
        <w:t>要支援認定者では、「はい」の割合が43.2％、「いいえ」の割合が45.9％となっています。</w:t>
      </w:r>
    </w:p>
    <w:p w:rsidR="00C224B4" w:rsidRDefault="00C224B4" w:rsidP="00C224B4">
      <w:pPr>
        <w:pStyle w:val="a3"/>
      </w:pPr>
      <w:r w:rsidRPr="00C224B4">
        <w:rPr>
          <w:rFonts w:hint="eastAsia"/>
        </w:rPr>
        <w:t>要介護認定の有無別でみると、「はい」の割合は、一般高齢者で20.7％、要支援認定者で43.2％となっており、22.5ポイントの差となっています。</w:t>
      </w:r>
    </w:p>
    <w:p w:rsidR="00C224B4" w:rsidRDefault="00C224B4" w:rsidP="00C224B4">
      <w:r w:rsidRPr="00C224B4">
        <w:rPr>
          <w:noProof/>
        </w:rPr>
        <w:drawing>
          <wp:anchor distT="0" distB="0" distL="114300" distR="114300" simplePos="0" relativeHeight="251948032" behindDoc="0" locked="0" layoutInCell="1" allowOverlap="1" wp14:anchorId="67ED3FF4" wp14:editId="13BB599F">
            <wp:simplePos x="0" y="0"/>
            <wp:positionH relativeFrom="column">
              <wp:posOffset>577878</wp:posOffset>
            </wp:positionH>
            <wp:positionV relativeFrom="paragraph">
              <wp:posOffset>0</wp:posOffset>
            </wp:positionV>
            <wp:extent cx="5727172" cy="1173840"/>
            <wp:effectExtent l="0" t="0" r="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6E1226" w:rsidP="00C224B4">
      <w:r w:rsidRPr="00C224B4">
        <w:rPr>
          <w:noProof/>
        </w:rPr>
        <w:drawing>
          <wp:anchor distT="0" distB="0" distL="114300" distR="114300" simplePos="0" relativeHeight="251950080" behindDoc="0" locked="0" layoutInCell="1" allowOverlap="1" wp14:anchorId="1569E468" wp14:editId="1A6C33BD">
            <wp:simplePos x="0" y="0"/>
            <wp:positionH relativeFrom="column">
              <wp:posOffset>196215</wp:posOffset>
            </wp:positionH>
            <wp:positionV relativeFrom="paragraph">
              <wp:posOffset>79513</wp:posOffset>
            </wp:positionV>
            <wp:extent cx="5727172" cy="2018040"/>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（５）お酒は飲みますか</w:t>
      </w:r>
    </w:p>
    <w:p w:rsidR="00C224B4" w:rsidRDefault="00C224B4" w:rsidP="00C224B4">
      <w:pPr>
        <w:pStyle w:val="a3"/>
      </w:pPr>
      <w:r w:rsidRPr="00C224B4">
        <w:rPr>
          <w:rFonts w:hint="eastAsia"/>
        </w:rPr>
        <w:t>一般高齢者では、「もともと飲まない」の割合が28.0％と最も高く、次いで「ほとんど飲まない」の割合が26.2％、「ほぼ毎日飲む」の割合が24.7％となっています。</w:t>
      </w:r>
    </w:p>
    <w:p w:rsidR="00C224B4" w:rsidRDefault="00C224B4" w:rsidP="00C224B4">
      <w:pPr>
        <w:pStyle w:val="a3"/>
      </w:pPr>
      <w:r w:rsidRPr="00C224B4">
        <w:rPr>
          <w:rFonts w:hint="eastAsia"/>
        </w:rPr>
        <w:t>要支援認定者では、「もともと飲まない」の割合が38.4％と最も高く、次いで「ほとんど飲まない」の割合が32.9％、「時々飲む」の割合が13.0％となっています。</w:t>
      </w:r>
    </w:p>
    <w:p w:rsidR="00C224B4" w:rsidRDefault="00C224B4" w:rsidP="00C224B4">
      <w:pPr>
        <w:pStyle w:val="a3"/>
      </w:pPr>
      <w:r w:rsidRPr="00C224B4">
        <w:rPr>
          <w:rFonts w:hint="eastAsia"/>
        </w:rPr>
        <w:t>要介護認定の有無別でみると、「ほぼ毎日のむ」の割合は、一般高齢者で24.7％、要支援認定者で8.9％となっており、15.8ポイントの差となっています。</w:t>
      </w:r>
    </w:p>
    <w:p w:rsidR="00C224B4" w:rsidRDefault="00C224B4" w:rsidP="00C224B4">
      <w:r w:rsidRPr="00C224B4">
        <w:rPr>
          <w:noProof/>
        </w:rPr>
        <w:drawing>
          <wp:anchor distT="0" distB="0" distL="114300" distR="114300" simplePos="0" relativeHeight="251952128" behindDoc="0" locked="0" layoutInCell="1" allowOverlap="1" wp14:anchorId="440997DA" wp14:editId="3F1356E5">
            <wp:simplePos x="0" y="0"/>
            <wp:positionH relativeFrom="column">
              <wp:posOffset>299913</wp:posOffset>
            </wp:positionH>
            <wp:positionV relativeFrom="paragraph">
              <wp:posOffset>0</wp:posOffset>
            </wp:positionV>
            <wp:extent cx="5743237" cy="1173840"/>
            <wp:effectExtent l="0" t="0" r="0" b="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43237"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6E1226" w:rsidP="00C224B4">
      <w:r w:rsidRPr="00C224B4">
        <w:rPr>
          <w:noProof/>
        </w:rPr>
        <w:drawing>
          <wp:anchor distT="0" distB="0" distL="114300" distR="114300" simplePos="0" relativeHeight="251954176" behindDoc="0" locked="0" layoutInCell="1" allowOverlap="1" wp14:anchorId="63F95AB8" wp14:editId="701A2247">
            <wp:simplePos x="0" y="0"/>
            <wp:positionH relativeFrom="column">
              <wp:posOffset>188595</wp:posOffset>
            </wp:positionH>
            <wp:positionV relativeFrom="paragraph">
              <wp:posOffset>143124</wp:posOffset>
            </wp:positionV>
            <wp:extent cx="5743237" cy="2018040"/>
            <wp:effectExtent l="0" t="0" r="0"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43237"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（６）タバコは吸っていますか</w:t>
      </w:r>
    </w:p>
    <w:p w:rsidR="00C224B4" w:rsidRDefault="00C224B4" w:rsidP="00C224B4">
      <w:pPr>
        <w:pStyle w:val="a3"/>
      </w:pPr>
      <w:r w:rsidRPr="00C224B4">
        <w:rPr>
          <w:rFonts w:hint="eastAsia"/>
        </w:rPr>
        <w:t>一般高齢者では、「もともと吸っていない」の割合が55.2％と最も高く、次いで「吸っていたがやめた」の割合が29.1％、「ほぼ毎日吸っている」の割合が11.0％となっています。</w:t>
      </w:r>
    </w:p>
    <w:p w:rsidR="00C224B4" w:rsidRDefault="00C224B4" w:rsidP="00C224B4">
      <w:pPr>
        <w:pStyle w:val="a3"/>
      </w:pPr>
      <w:r w:rsidRPr="00C224B4">
        <w:rPr>
          <w:rFonts w:hint="eastAsia"/>
        </w:rPr>
        <w:t>要支援認定者では、「もともと吸っていない」の割合が64.0％と最も高く、次いで「吸っていたがやめた」の割合が27.1％となっています。</w:t>
      </w:r>
    </w:p>
    <w:p w:rsidR="00C224B4" w:rsidRDefault="00C224B4" w:rsidP="00C224B4">
      <w:pPr>
        <w:pStyle w:val="a3"/>
      </w:pPr>
      <w:r w:rsidRPr="00C224B4">
        <w:rPr>
          <w:rFonts w:hint="eastAsia"/>
        </w:rPr>
        <w:t>要介護認定の有無別でみると、「ほぼ毎日吸っている」と「時々吸っている」を合わせた『吸っている人』の割合は、一般高齢者で12.9％、要支援認定者で3.8％となっており、9.1ポイントの差となっています。</w:t>
      </w:r>
    </w:p>
    <w:p w:rsidR="00C224B4" w:rsidRDefault="00C224B4" w:rsidP="00C224B4">
      <w:r w:rsidRPr="00C224B4">
        <w:rPr>
          <w:noProof/>
        </w:rPr>
        <w:drawing>
          <wp:anchor distT="0" distB="0" distL="114300" distR="114300" simplePos="0" relativeHeight="251956224" behindDoc="0" locked="0" layoutInCell="1" allowOverlap="1" wp14:anchorId="35A1EB0A" wp14:editId="1FC2B22E">
            <wp:simplePos x="0" y="0"/>
            <wp:positionH relativeFrom="column">
              <wp:posOffset>220400</wp:posOffset>
            </wp:positionH>
            <wp:positionV relativeFrom="paragraph">
              <wp:posOffset>0</wp:posOffset>
            </wp:positionV>
            <wp:extent cx="5743237" cy="1173840"/>
            <wp:effectExtent l="0" t="0" r="0"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43237"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6E1226" w:rsidP="00C224B4">
      <w:r w:rsidRPr="00C224B4">
        <w:rPr>
          <w:noProof/>
        </w:rPr>
        <w:drawing>
          <wp:anchor distT="0" distB="0" distL="114300" distR="114300" simplePos="0" relativeHeight="251958272" behindDoc="0" locked="0" layoutInCell="1" allowOverlap="1" wp14:anchorId="0B3A567F" wp14:editId="5814FA10">
            <wp:simplePos x="0" y="0"/>
            <wp:positionH relativeFrom="column">
              <wp:posOffset>188595</wp:posOffset>
            </wp:positionH>
            <wp:positionV relativeFrom="paragraph">
              <wp:posOffset>33793</wp:posOffset>
            </wp:positionV>
            <wp:extent cx="5743237" cy="2018040"/>
            <wp:effectExtent l="0" t="0" r="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43237"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（７）ご自身やご家族の健康状態を知ってくれて、日頃から健康相談をしたり、病気の際には基本的にまず受診する「かかりつけ医」を持っていますか。</w:t>
      </w:r>
    </w:p>
    <w:p w:rsidR="00C224B4" w:rsidRDefault="00C224B4" w:rsidP="00C224B4">
      <w:pPr>
        <w:pStyle w:val="a3"/>
      </w:pPr>
      <w:r w:rsidRPr="00C224B4">
        <w:rPr>
          <w:rFonts w:hint="eastAsia"/>
        </w:rPr>
        <w:t>一般高齢者では、「持っている」の割合が79.9％、「持っていない」の割合が16.6％となっています。</w:t>
      </w:r>
    </w:p>
    <w:p w:rsidR="00C224B4" w:rsidRDefault="00C224B4" w:rsidP="00C224B4">
      <w:pPr>
        <w:pStyle w:val="a3"/>
      </w:pPr>
      <w:r w:rsidRPr="00C224B4">
        <w:rPr>
          <w:rFonts w:hint="eastAsia"/>
        </w:rPr>
        <w:t>要支援認定者では、「持っている」の割合が85.6％、「持っていない」の割合が8.2％となっています。</w:t>
      </w:r>
    </w:p>
    <w:p w:rsidR="00C224B4" w:rsidRDefault="00C224B4" w:rsidP="00C224B4">
      <w:pPr>
        <w:pStyle w:val="a3"/>
      </w:pPr>
      <w:r w:rsidRPr="00C224B4">
        <w:rPr>
          <w:rFonts w:hint="eastAsia"/>
        </w:rPr>
        <w:t>要介護認定の有無別でみると、要支援認定者に比べ、一般高齢者で「持っていない」の割合が高くなっています。一方､一般高齢者に比べ､要支援認定者で「持っている」の割合が高くなっています。</w:t>
      </w:r>
    </w:p>
    <w:p w:rsidR="00C224B4" w:rsidRDefault="00C224B4" w:rsidP="00C224B4">
      <w:r w:rsidRPr="00C224B4">
        <w:rPr>
          <w:noProof/>
        </w:rPr>
        <w:drawing>
          <wp:anchor distT="0" distB="0" distL="114300" distR="114300" simplePos="0" relativeHeight="251960320" behindDoc="0" locked="0" layoutInCell="1" allowOverlap="1" wp14:anchorId="37CA0CEF" wp14:editId="5D5EED7C">
            <wp:simplePos x="0" y="0"/>
            <wp:positionH relativeFrom="margin">
              <wp:posOffset>472578</wp:posOffset>
            </wp:positionH>
            <wp:positionV relativeFrom="paragraph">
              <wp:posOffset>0</wp:posOffset>
            </wp:positionV>
            <wp:extent cx="5727172" cy="1173840"/>
            <wp:effectExtent l="0" t="0" r="0" b="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6E1226" w:rsidP="00C224B4">
      <w:r w:rsidRPr="00C224B4">
        <w:rPr>
          <w:noProof/>
        </w:rPr>
        <w:drawing>
          <wp:anchor distT="0" distB="0" distL="114300" distR="114300" simplePos="0" relativeHeight="251962368" behindDoc="0" locked="0" layoutInCell="1" allowOverlap="1" wp14:anchorId="1DC9A4E3" wp14:editId="5BC74F16">
            <wp:simplePos x="0" y="0"/>
            <wp:positionH relativeFrom="margin">
              <wp:posOffset>193040</wp:posOffset>
            </wp:positionH>
            <wp:positionV relativeFrom="paragraph">
              <wp:posOffset>78546</wp:posOffset>
            </wp:positionV>
            <wp:extent cx="5727172" cy="2018040"/>
            <wp:effectExtent l="0" t="0" r="6985"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8C217B" w:rsidRDefault="008C217B" w:rsidP="00C224B4">
      <w:pPr>
        <w:pStyle w:val="a4"/>
      </w:pPr>
      <w:r w:rsidRPr="008C217B">
        <w:rPr>
          <w:rFonts w:hint="eastAsia"/>
        </w:rPr>
        <w:t>【（７）で「１．持っている」の方のみ】</w:t>
      </w:r>
    </w:p>
    <w:p w:rsidR="00C224B4" w:rsidRDefault="00C224B4" w:rsidP="00C224B4">
      <w:pPr>
        <w:pStyle w:val="a4"/>
      </w:pPr>
      <w:r w:rsidRPr="00C224B4">
        <w:rPr>
          <w:rFonts w:hint="eastAsia"/>
        </w:rPr>
        <w:t>①そのかかりつけ医は、市内にある医療機関ですか。</w:t>
      </w:r>
    </w:p>
    <w:p w:rsidR="00C224B4" w:rsidRDefault="00C224B4" w:rsidP="00C224B4">
      <w:pPr>
        <w:pStyle w:val="a3"/>
      </w:pPr>
      <w:r w:rsidRPr="00C224B4">
        <w:rPr>
          <w:rFonts w:hint="eastAsia"/>
        </w:rPr>
        <w:t>一般高齢者では、「はい」の割合が78.5％、「いいえ」の割合が19.8％となっています。</w:t>
      </w:r>
    </w:p>
    <w:p w:rsidR="00C224B4" w:rsidRDefault="00C224B4" w:rsidP="00C224B4">
      <w:pPr>
        <w:pStyle w:val="a3"/>
      </w:pPr>
      <w:r w:rsidRPr="00C224B4">
        <w:rPr>
          <w:rFonts w:hint="eastAsia"/>
        </w:rPr>
        <w:t>要支援認定者では、「はい」の割合が82.8％、「いいえ」の割合が16.0％となっています。</w:t>
      </w:r>
    </w:p>
    <w:p w:rsidR="00C224B4" w:rsidRDefault="006E1226" w:rsidP="00C224B4">
      <w:pPr>
        <w:pStyle w:val="a3"/>
      </w:pPr>
      <w:r w:rsidRPr="00C224B4">
        <w:rPr>
          <w:noProof/>
        </w:rPr>
        <w:drawing>
          <wp:anchor distT="0" distB="0" distL="114300" distR="114300" simplePos="0" relativeHeight="251964416" behindDoc="0" locked="0" layoutInCell="1" allowOverlap="1" wp14:anchorId="0831E8CB" wp14:editId="7DBC7980">
            <wp:simplePos x="0" y="0"/>
            <wp:positionH relativeFrom="column">
              <wp:posOffset>593780</wp:posOffset>
            </wp:positionH>
            <wp:positionV relativeFrom="paragraph">
              <wp:posOffset>228600</wp:posOffset>
            </wp:positionV>
            <wp:extent cx="5727172" cy="1173840"/>
            <wp:effectExtent l="0" t="0" r="0" b="0"/>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27172" cy="117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4B4" w:rsidRPr="00C224B4">
        <w:rPr>
          <w:rFonts w:hint="eastAsia"/>
        </w:rPr>
        <w:t>要介護認定の有無別でみると、大きな差異はみられません。</w:t>
      </w:r>
    </w:p>
    <w:p w:rsidR="00C224B4" w:rsidRDefault="00C224B4" w:rsidP="00C224B4"/>
    <w:p w:rsidR="00C224B4" w:rsidRDefault="006E1226" w:rsidP="00C224B4">
      <w:r w:rsidRPr="00C224B4">
        <w:rPr>
          <w:noProof/>
        </w:rPr>
        <w:drawing>
          <wp:anchor distT="0" distB="0" distL="114300" distR="114300" simplePos="0" relativeHeight="251966464" behindDoc="0" locked="0" layoutInCell="1" allowOverlap="1" wp14:anchorId="428E27D3" wp14:editId="629A9B19">
            <wp:simplePos x="0" y="0"/>
            <wp:positionH relativeFrom="margin">
              <wp:align>center</wp:align>
            </wp:positionH>
            <wp:positionV relativeFrom="paragraph">
              <wp:posOffset>71561</wp:posOffset>
            </wp:positionV>
            <wp:extent cx="5727172" cy="2018040"/>
            <wp:effectExtent l="0" t="0" r="6985" b="0"/>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27172"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（８）現在治療中、または後遺症のある病気はありますか（いくつでも）</w:t>
      </w:r>
    </w:p>
    <w:p w:rsidR="00C224B4" w:rsidRDefault="00C224B4" w:rsidP="00C224B4">
      <w:pPr>
        <w:pStyle w:val="a3"/>
      </w:pPr>
      <w:r w:rsidRPr="00C224B4">
        <w:rPr>
          <w:rFonts w:hint="eastAsia"/>
        </w:rPr>
        <w:t>一般高齢者では、「高血圧」の割合が42.0％と最も高く、次いで「目の病気」の割合が14.5％、「糖尿病」の割合が13.9％となっています。</w:t>
      </w:r>
    </w:p>
    <w:p w:rsidR="00C224B4" w:rsidRDefault="00C224B4" w:rsidP="00C224B4">
      <w:pPr>
        <w:pStyle w:val="a3"/>
      </w:pPr>
      <w:r w:rsidRPr="00C224B4">
        <w:rPr>
          <w:rFonts w:hint="eastAsia"/>
        </w:rPr>
        <w:t>要支援認定者では、「高血圧」の割合が43.8％と最も高く、次いで「筋骨格の病気（骨粗しょう症、関節症等）」の割合が28.1％、「目の病気」の割合が22.3％となっています。</w:t>
      </w:r>
    </w:p>
    <w:p w:rsidR="00C224B4" w:rsidRDefault="00C224B4" w:rsidP="00C224B4">
      <w:pPr>
        <w:pStyle w:val="a3"/>
      </w:pPr>
      <w:r w:rsidRPr="00C224B4">
        <w:rPr>
          <w:rFonts w:hint="eastAsia"/>
        </w:rPr>
        <w:t>要介護認定の有無別でみると、要支援認定者に比べ、一般高齢者で「ない」の割合が高くなっています。一方､一般高齢者に比べ､要支援認定者で「脳卒中（脳出血･ 脳梗塞等）」「筋骨格の病気（骨粗しょう症、関節症等）」「外傷（転倒・骨折等）」「目の病気」の割合が高くなっています。</w:t>
      </w:r>
    </w:p>
    <w:p w:rsidR="00C224B4" w:rsidRDefault="006E1226" w:rsidP="00C224B4">
      <w:r>
        <w:rPr>
          <w:noProof/>
        </w:rPr>
        <mc:AlternateContent>
          <mc:Choice Requires="wpg">
            <w:drawing>
              <wp:anchor distT="0" distB="0" distL="114300" distR="114300" simplePos="0" relativeHeight="251971584" behindDoc="0" locked="0" layoutInCell="1" allowOverlap="1" wp14:anchorId="603CF8EE" wp14:editId="1E269D0D">
                <wp:simplePos x="0" y="0"/>
                <wp:positionH relativeFrom="column">
                  <wp:posOffset>599827</wp:posOffset>
                </wp:positionH>
                <wp:positionV relativeFrom="paragraph">
                  <wp:posOffset>9415</wp:posOffset>
                </wp:positionV>
                <wp:extent cx="7104407" cy="7962541"/>
                <wp:effectExtent l="0" t="0" r="0" b="0"/>
                <wp:wrapNone/>
                <wp:docPr id="331" name="グループ化 331"/>
                <wp:cNvGraphicFramePr/>
                <a:graphic xmlns:a="http://schemas.openxmlformats.org/drawingml/2006/main">
                  <a:graphicData uri="http://schemas.microsoft.com/office/word/2010/wordprocessingGroup">
                    <wpg:wgp>
                      <wpg:cNvGrpSpPr/>
                      <wpg:grpSpPr>
                        <a:xfrm>
                          <a:off x="0" y="0"/>
                          <a:ext cx="7104407" cy="7962541"/>
                          <a:chOff x="0" y="0"/>
                          <a:chExt cx="7104407" cy="7962541"/>
                        </a:xfrm>
                      </wpg:grpSpPr>
                      <pic:pic xmlns:pic="http://schemas.openxmlformats.org/drawingml/2006/picture">
                        <pic:nvPicPr>
                          <pic:cNvPr id="313" name="図 313"/>
                          <pic:cNvPicPr>
                            <a:picLocks noChangeAspect="1"/>
                          </pic:cNvPicPr>
                        </pic:nvPicPr>
                        <pic:blipFill>
                          <a:blip r:embed="rId184">
                            <a:extLst>
                              <a:ext uri="{28A0092B-C50C-407E-A947-70E740481C1C}">
                                <a14:useLocalDpi xmlns:a14="http://schemas.microsoft.com/office/drawing/2010/main" val="0"/>
                              </a:ext>
                            </a:extLst>
                          </a:blip>
                          <a:srcRect/>
                          <a:stretch>
                            <a:fillRect/>
                          </a:stretch>
                        </pic:blipFill>
                        <pic:spPr bwMode="auto">
                          <a:xfrm>
                            <a:off x="2759102" y="6194066"/>
                            <a:ext cx="4345305" cy="1768475"/>
                          </a:xfrm>
                          <a:prstGeom prst="rect">
                            <a:avLst/>
                          </a:prstGeom>
                          <a:noFill/>
                          <a:ln>
                            <a:noFill/>
                          </a:ln>
                        </pic:spPr>
                      </pic:pic>
                      <pic:pic xmlns:pic="http://schemas.openxmlformats.org/drawingml/2006/picture">
                        <pic:nvPicPr>
                          <pic:cNvPr id="314" name="図 314"/>
                          <pic:cNvPicPr>
                            <a:picLocks noChangeAspect="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915535" cy="6913880"/>
                          </a:xfrm>
                          <a:prstGeom prst="rect">
                            <a:avLst/>
                          </a:prstGeom>
                          <a:noFill/>
                          <a:ln>
                            <a:noFill/>
                          </a:ln>
                        </pic:spPr>
                      </pic:pic>
                    </wpg:wg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0815EE11" id="グループ化 331" o:spid="_x0000_s1026" style="position:absolute;left:0;text-align:left;margin-left:47.25pt;margin-top:.75pt;width:559.4pt;height:626.95pt;z-index:251971584" coordsize="71044,796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ByoskAwAAWAkAAA4AAABkcnMvZTJvRG9jLnhtbOxWS27bMBDdF+gd&#10;CO0dfW3ZQuwgtZOgQNoa/RyApiiJiCQSJG0nKLpptl23ix6hmwLd9jZG7tEhJbuxnSJFgC4CdGF5&#10;OCSH897ME3V4dFmVaEGlYrweOv6B5yBaE56yOh86796edvoOUhrXKS55TYfOFVXO0ejpk8OlSGjA&#10;C16mVCIIUqtkKYZOobVIXFeRglZYHXBBa5jMuKywhqHM3VTiJUSvSjfwvJ675DIVkhOqFHgnzaQz&#10;svGzjBL9KssU1agcOpCbtk9pnzPzdEeHOMklFgUjbRr4AVlUmNVw6CbUBGuM5pLthaoYkVzxTB8Q&#10;Xrk8yxihFgOg8b0dNGeSz4XFkifLXGxoAmp3eHpwWPJyMZWIpUMnDH0H1biCIq0+fl9df1td/1xd&#10;f7n59BmZKSBqKfIE1p9J8UZMZevIm5HBfpnJyvwDKnRpKb7aUEwvNSLgjH0virzYQQTm4kEv6EY2&#10;Nk5IAZXa20eKk3t2uuuDXZPfJh3BSAK/ljOw9ji7v7dgl55L6rRBqr+KUWF5MRcdKK/Ams1YyfSV&#10;bVUopEmqXkwZmcpmcIt+P1zTf/P1BwphCAybDWZNswMbROecXChU83GB65weKwE9Dsozq93t5Xa4&#10;ddysZOKUlaWpkrFbYKCHnX66g5umVyeczCta60Z8kpaAkdeqYEI5SCa0mlHoJfk89a0coOznSpvj&#10;TANYQbwP+seeNwiedcZdb9yBZjjpHA+iuBN7J3HkRX1/7I8/mN1+lMwVBby4nAjW5grevWzv7P72&#10;PdHoyuoTLbB9CximbELrf5siuAwlJlclyWtgFdaBrSXVpDBmBsy1fli8mbA0/2bW1ECBPtBs+YKn&#10;oCY819ySsaOPIO4OfC9wECih5w8ir9czRWyoMlqJwqgbet1GK37c60dx15Z53fHQD1LpM8orZAzg&#10;HbK2R+EFYGpwrpeYyDU31beHlPWWAwAZj8Vism9NANM0IRiPSErRtpSixy2lwJb0v5T+LCW42fev&#10;mmjgd7thK5/ewA/7fXvfQ6uvlbjWxj+Vj72X4Pq2b5v2U8N8H9weg337g2j0Cw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OA0pmzfAAAACgEAAA8AAABkcnMvZG93bnJl&#10;di54bWxMj09Lw0AQxe+C32EZwZvdpGlEYzalFPVUBFtBvE2z0yQ0Oxuy2yT99m5Oepo/7/HmN/l6&#10;Mq0YqHeNZQXxIgJBXFrdcKXg6/D28ATCeWSNrWVScCUH6+L2JsdM25E/adj7SoQQdhkqqL3vMild&#10;WZNBt7AdcdBOtjfow9hXUvc4hnDTymUUPUqDDYcLNXa0rak87y9GwfuI4yaJX4fd+bS9/hzSj+9d&#10;TErd302bFxCeJv9nhhk/oEMRmI72wtqJVsHzKg3OsA9llpdxkoA4zl2arkAWufz/QvELAAD//wMA&#10;UEsDBBQABgAIAAAAIQAdyZ3EFw0AADxYAAAUAAAAZHJzL21lZGlhL2ltYWdlMS5lbWbsXGFsFMcV&#10;nj2f7bNx7I1lHCc6yNqxrYtNzdWxwIATb+xA0pRSh5rUakwwlKYu5YcrWRgpSLmkUeU0tOVPEIqi&#10;xm1wRdtI9Y9GjdprayBB/EglVCkVBSq5ElVoCQkoAUqRcv2+2Zu7vfUdXuM934HzpM/zdmb2zezM&#10;m29n365PE0LsBBqBAHAc2AooWd8mxOrFQhhrv7JOCE109AnxPU0Iv6oQTyPFQrQj8wzKygC7DHQX&#10;i6lqv4ABsQwwAJhr1kxNBKHrgE+fPM3TBuJg3X6gB2DdOtMvyqBTlpolCb0eNlR+2PRJW1bfIp21&#10;ZnGizG+iX/JsIWqR8lrrAObFIOnySlGmA0pUnQZk8Lw7hIjUxHXWuTuuw5yojOs+pNVxHYmoius4&#10;Vyg7GLqI0pEd+TL+6AClEEjXT3tb9j4sRX0eKwmiA6dxcDM2OB9EvtnYiD4NoWPs26ccbJvsYybG&#10;ENC/EHsgZohwrPyZJd9m5uwlKt4v6hjpr4yKqb+/OVxUer3qM7Rn7v3l8I7ijhHaMwtiYvTYD8rp&#10;D7+4tGbkWlA7T7+ZRB79MAwc0jc1H6rc1DzGvgEwEYuURsXa46tHWM76xCogDFD+fedWXFcsNnwf&#10;yraWikNfvF7OfKZs88PwlpFarUO2F0Y+z6dguoVeFpW20Nj5MI6vBc+zSWlLO6/JPiNbCvt7En05&#10;t+uhEbavzjcXRcX2XXKZJPyU3Vdjz3o3GPuwGvvfhn8XPhr+TRjVZynJsQ/JMz8WBlLn2Ju//nGj&#10;CIwLq44Qobcqm8ueWNJsccA4zhgXNT1LmrmOziE9ViTEh8FxeZ3vaePS5jkc89pHMQ5l/ZMjBnRK&#10;BWAAWJ8J+1DlmuT1U6Zalza/hvNan5qU/sA82hIiKv614tiwEB/LowGMJ+vSZg36yD6Ns1MQ9nk7&#10;0oeKxgsDSAnn2LM9tbY5D4Ral+ugm0AbQK5swkE99BoAS6GTfywkdb+Z5EOefxwGo0CG81GDIs+X&#10;WqsptCA0XR4xH5gsekSIb3S7aT9NHWlJ2jE3vCPElSOt9jbMDbB9pUtE/tktjLFH0pwfgQEgeY0B&#10;U/hDyGQ/eX9BQtGtOsn+tpnJsUhjl+dAUN+jfjWY1rj5pV0h7jULEvemepSRSyj2vjyz7Ey7lSsE&#10;9XLR0rVS9D3snMdBVOoHOI9LTOt+E8DxqgIhnkUaMDXNQFoFqHvundD3798vOaLUTPoO3EH6GRIp&#10;kTfee5SoxRFtbgPYV9Zz3rPqkUdg3B6UiUOnPz8NDAPomhTWDwO9gAFAjBD+sC1Cky0lypCTFHSe&#10;1yCeQ1bMhqs2nfkNAPvMNpUO25EncRwGmgHem1cANQCX6ITvBBDRBgoI6icS54IbIsoOqkZ4DQTU&#10;h2Xi0HndIUD1YR30g8ABwDlnyJISMH2+Nmg8T/nxqFUk7vlf1TrapKgyqLGAWVDQASUcz/cjtQvn&#10;kcdqTpUuNO35xfBHHRk8h7br40DtjHO5BXXaAY4rU4pKhU9L7GeskuRfNXb2+cCYy/lYhmr3A4sA&#10;2roHYJ84/pwHzgfnRdmY61zUwTbnhQuB83IRjn0WcMuJTWZy7eASOmEiLkm90Uxd+/nKUfnarwbH&#10;+LnhTudcvPWHnV1BEU3hzlrMVAAIxlPymQmEAfijMAC4goRu048i83SaY9uaSfED1TbXFX1NB5SU&#10;QtHVAdKNwBDsc218QoKzyT52BhfmF4Wt0/daUbluuVY0dh5y0ohKnXmDf/l6xb7/vGywfSV9n7xs&#10;UA/JDGuvRXVgSVREG2sr25G+e/n94RPFyb3WoeXj5a/943AT1wv3WcTbZw43YR2KIeQPFAmx5w7m&#10;C6H2Wrvjx/tgb7Z7reM/O9J0EOfZ91olcuebutcaXBoVrFuBdg+gj+zTB7xwCPu8HemXxAd+zjfh&#10;3GtxvKsBjk8NUBnXOeQ8jo+brxc6sQbgPYOEejfAuXUKz13vyOS4UXqQP/iEZaMBOu3TRiiusz91&#10;cZ31yU17YJC+MRM3KX9rMmfmJjd1GmFHR/t+gHI788SpzWM54wnVNv2A/qADSuabJ9Rcs/0h316D&#10;KX2TzzaGTG+OJ/hAmw2emPp5Op4AGTmeycgTrGvniY/iF5vkiY8844ke9IA80Q/cLE987avZ4Qnl&#10;b244wE2dhcUT7+SQJ6y284En4NYJeUx4xxNcktngiZ5Z7CdY184TZ6fxxFnPeGIbrpc8MQjcLE8E&#10;Ylbcyuv9xKnNlr+54QA3dRYWT/w1hzxhtZ0PPBGAXyt5G88h1EMyY277iYXEEy9ivL4DkCd+CmTi&#10;iRKUZXruGEDZBuzgHgTa8WauTawUrWL0cc4Px5LPcSrlMwiPFbznFcs/3XCGmzqN5sJ5TrnQcm93&#10;ruIZqu1845UT17zjFcYCsrH/MA66f05hXfv+4woXJiT5nHLFs/3H67BLXmHkJhOvIPSQkVd6UFYS&#10;O9NOrvCaJ5S/ueEAN3VuZ55I986oXFR2+c1EDEt+kzGIeeIzqfP9Q/KdkV8zUF4F8B0D5573lUgk&#10;wnBUrNRMxpbolixXIt8zlPw+b98Z4RpkbG0UHa4D0qXKh3kPVHoAl/8kjsNAM1APrABagEJgwmf6&#10;JnxTvoECgrrpU+diXeTpOyOtoAN9DwOcZ86lXezvjATmVJYxle+MrHc8PIf3Ao4HgUt9UCYOnXW2&#10;AO0Ax5UpRaVzfWfEuaStMMA+TWD8OQ+cD86LV3PBdsoAroN1SC/C+T9/Z2T5D4aDosMHOiXi3we0&#10;mUn+aYJOP6kBrHpSsfQcvm939uUo3hk9t2llCnfWopcBIBhPs/XOSLXNNUNf0wEl8x0LTuH2y97t&#10;sbhGs7HHSh/j4c5k+juj+Yrx7ETrfGd0H/AssBzg3DqF95H1jkzyDKWP+RuWvXDy1W2vF0Z8Xdyv&#10;OaE4jrZDAH2HXOvkLLfvkpQfNpk3WLOwT3FTp9FcOM9ol1p83bniD9V2PvAH+UqJ8dmtyh9kwdzx&#10;Ry9afwEgf4wCmfiDvczEHz0oQ4xYy8YzmvI3Nxzgps7C4omSHPKE1XY+8IR9n+HlO2fGM7KxzziQ&#10;NpbDO/h0nmDdCpSob1OucfMDScZyrnkSy3kRNl8CyBN/AjLxBJ/lM/HEAMrsMeIwosQP4BE/gHx2&#10;m/yhUu4teKzg9f7jUovln244w02dRnMh7T86c8grVtv5xite7j8Ww++zwSv/fSNdjDg9r7CunVcu&#10;c2FCkrxy2RNe6YXNPwPklXeBTLwy0/6jJDYuucJ7nrD8zQ0HuKlzO/NE+hjxjpQ4B+Nag0A/kDlG&#10;XKgZKK8CVIy4Gnq6/yug99rv7+ob9FrkB4BtAJ9VWYcxFR2g8Lz6OBCfyRhXfBp1hgHejyg8Jwz0&#10;AgYAMUL4w7YIN/9X8H3U432tHAgC7cAQMAUcBpQPs02lw3ZKjHg1ylYAawFey4RvrGDC1+MfKCCo&#10;jxWoc9FWnsaIi1zHiFPixTJGXCTn0o9r572A80LcaC63oJRjzXFlSlHpXGPEtEM8CrBPHH/OA+eD&#10;8+LVXNTBNv2ZcRuupYtw7M9jxBZPYDgoOnygU+IWjhHzW+vdm0ZTuLMWFxcAyBlMsxUjVm3nwx6L&#10;16nkgH+vQT0kM+b2fQ+5Nxt7rPTfC/Mqpj+7zdf3wkNonTHiVcAowHsG59YpRchY78gkz1D6kP/8&#10;S8u/9ek3f/TDV58qjDjjw+pY8Rztc57IVeRbJ2+5jRMrX2wyLX6vgS1rfUslRXdTp9G09gDkaErA&#10;FLfN/3U6x+VCS0V3rjhEtZ0PHELfVOLltzzzG//h6pzOIfMV/+lF6z8ByCGvAJk4BNuRjBzSg7Js&#10;fUus/M0NB7ips7B4ojqHPGG1nQ88wfuUEi/jxHfBaDb2Go+ljRPjaS8NT7BuBUpUnPhq/AaYjOdc&#10;9SSesxtt7AfIE3yWzcQT7GWmvUY/ylScuBWWWnEcANhlnqdS6oTXe44LLZZPuuEJN3UWFpd05ZBL&#10;rLbzgUvor0q85BL6fja4JP23LYvQ2vQ9x3x929KL1o8A5JLjQCYumWnPURKbHU+8CQcaA2b6f+gL&#10;LZa/ueEAN3VuFZ7I12emfO1Xg5n6zHmzvzOxse6POYsHse3Z8uo5xA2wbBOyjwsVD6lz+Z0J3u+V&#10;TBZ5Fw9aDKPZ4NX079zSP8tl+50bpkP+zkQfrpXxoMeBHcBWgHPrFOZl2qP1oOz6nrs21iAlvN6D&#10;Me5Dn3PDm27q3Crc6gVXnNr8Nzl2ftOKv2F6Er9TGYQeALIVO1Zt5xtX3Lp7MD6Vzv8eTHEF92Df&#10;BcgVu4BMXDHTHqwN55YBbnniIuqeBWbagyl/c8MBbup4wRMBs9hfg77zevn+Gglj4Hqbmf43ZLkW&#10;dVaCFAJ1AM/FHMh3fBy7EJBhLCIoAuTvgkm9FhkBYBtAO2putkNvBFi2BuCcquNq6N3A/eJX+Ksk&#10;+VtjcfuqIG3q7HcQtXSA/faZVl9wKN97V1GB6AD1/wMAAP//AwBQSwMEFAAGAAgAAAAhAEKTJTV0&#10;KQAAYJEBABQAAABkcnMvbWVkaWEvaW1hZ2UyLmVtZux9DXwU1bn+JGzCAvnYhIBBviaBQBDQTQBB&#10;RFlZxAQid1X8RlkhCljkLhbEVloX6l+59StarVxs/W1buKK1itwqVmnvKn7dW63Rqhfv9QMpbVFa&#10;jV8V1Nv8n+dk32Szu0mGZGdmbebAk3fmnHfOOfOec55958yZmSxN01YAfWKYnq1p87kTCxNO1LTZ&#10;Z2mafurpczQtSwvelqUtztU0lyjEZLivpk1D5JtZmpYHxIegv6+2d7BLQwbaBEAHkN34LF+WNgzb&#10;HiDbE/1fHhaMgboLgQBA3XKfS8vDNsMIX7/W7dHIQ+K9vmyVV0vdwjPLfH1b01w+1EsdrWllkG6g&#10;HGBcM0KquP5I8wASRKcCETwuX9PCpbFt6gyJbSM7rTi2DXNqg2PbEFpJbBvHapIPTBeWbUSH5+GP&#10;B2DIAVLVM76s+DqMgD73JSxBBS5Ee3YnD7YHkWl5nIk6hVAx1u1TGjsuNDASNgQ8E5snNeuat7ng&#10;suFLGXnkYZf2Wu6MtQuLd2l733hgdW7/L0v+jvJ8N923+vK+M9YyP1+fZm3js9cXsD/820cnrj08&#10;LOsg+00UceyHXmCb5+zx24rPHh9h3QBk0Rzuv0s79fnpa5lOfeIEwAswvFd0Cc6ruXn1KKRd0l/b&#10;VvVlAeMpWeZfvIvWlmXNUOV5Ec/jGdDcmidvl8oLhR30Yv/wsIMsUuWVdTBL1RnRKrC+e1CXA1ed&#10;vJbly/G+Abu0+qvUMGntp6x+McBz5faCGI7DQehiGrmDlWQeEiSN+nUSGZOqUvgTwH4OWor5ngmE&#10;oMw8Omlbr7TtL707vbu9D3mhfoShrW0r1ZEfajpkYtv6fn7LGM29VWvR0bTKR4rH550xfDzbVtO2&#10;KpQGho/nOD0A+Wyupv1l2FZV/xeytqo8D2Cftt0IO+ctjK7Vsc1QCOgAxn9r/thUY15suLd6xPgf&#10;4bjqC6OqvzGdeWnaLu2Pxz+7WtM+VHtBtBd1mWcp6sg6bWWlEFjnesiTc7fmuCGJxLZleYm8U4E4&#10;tgl5rjy2zTYrwzbzkHQeO6QtXfEPj2MYAZQCWcA4gFwSgCwGqMN49qPzAPahqQD1ZwHMV4KkMa5O&#10;ImMyvh9d7p3tHYB4QurH+ss2jzf7PHlOwplml3VGrKyrIYuBeJsGsU+7LQLGAJcDiTZlGnU6sinb&#10;Zs9m38ax57bkzfwJsec/sm2/hfNkO0YgE23LONrtBuBW4HYg0bZMIx92ZNtlSJu0/syzJs53N09a&#10;/8UZvo2XggUnrb9r2cXn1V7Tr1lsTQlaUXaXuBzsuxLiRK83tM1PcO5sm+chE9smiDi2zUMA+/3j&#10;QGLbMK2rfr970e/XP7Omvd17g23/E7ahbZsgO7LtfyONtt0HJNqWaV3Z9vV1Mxf2Rtt+BNvQtqX4&#10;kUi07caY3ZohVwL9oZNoW6bR16sD4oP8BgYRuWdz9nrfxufWuJuz179/U2jNtIvbc4nwhHCJSHJM&#10;b+jfQ2DXrThXX4o2+BHi2Xd1pG2CHJ+iDZjG67c6ID5IG5DX1y2YtmDZOSu9z6w5aoW7+fHwLaHr&#10;vEet+Mk1x13ank/E9pSJHB+fxt/hIMC6HYfydcjpKerGtK7G3i0h/rq01aO3tPspsA3H3jLIxLF3&#10;R8y2/4S0Ddi+ADJx7DGNbVIHxAdp93pE7g5fvf5L74/Dv8ffZ8MrvXO8LX1A2jK+jeO33ThWdCh7&#10;wzhcDnuyPRogE9vjOtiA/Xgt0jieNkAmtgfT+iGto/YIIm3+erbE6Wf+9tvfXt/SEm12jrd/vO17&#10;i/0xlad48DHIRPtvg+1o/01I+ynkzyAT7c+0QqR1ZP8VSJt3zbbNM5YJD27bfNe6c703YFQ8tybL&#10;+9M729oi0f7xbcM2JmSMiCQncsyxnveiLhMgd6SoJ9NcSOuonswnes1za1L53L1hHP4K9uE43AuZ&#10;2A82wja073NIWwb5CmRiP2BaVz7J4PN3BtzN+24pDnzp3bZ50+J4W8e3dfw2+wT3e0MbvAsbsg3c&#10;QGIbXAcbsA0+hM5iyC9StAHTuuLCOu8PvO7m+4Njg9svHblm+ZWJPkDiGOxN9u8Hu9P+XqAYNua5&#10;w6RqbmodJO1/FNIWQpZD4n9rkDTyUl1rbMuG+AY8zrdxxxX4LTrj52s69gnyoCfoDf2+Coak3c8D&#10;imPnLnYPYp+2nYm0Msi5kPjfGiSNsiO7k9vneOvhh7f8fnBekPbtDbY9H8aibcNAcey8xbbbsE+7&#10;LUXaJsgrIfG/NUhaV7/vN3//j2ufW1Op6dpPvQe9T3tf8m7xvu39CvauvWYccpO+TMnfYELagL8Z&#10;jKeUONGnXm9oo/UwOttoG1Acs4e00dXYZzvcirQA5GZI/G8NktYXMXWtsS0b8bzzMtrjF95PvL8G&#10;EudcaHsBbd8bbH4fjEibNwLFOGeet9i8Htu0606kVUM+BYn/rUHS2D87svkCpH1wVXuOZxm9xb4v&#10;w2C07yGgOHbeifZ9B2nVSHsfEv9bA+3LtK7sOwnX1pxbEbuK7A399zDsQ/vqMFYx7MVzF/sGsU0b&#10;9sUf2qIYEqqtQdIo61pjWzaEM9h/L8K8xevz2/Nyb7BtGQxD29ZAdmTb45A2BjaaDploW6bhf6e2&#10;LVv19jkLrmlud38nE2w7AvUuBdiXCNqBa0fmYNsHTAa4FucY7IzGNnXhXczknxa0bbt8Lf0S8er4&#10;IPJaAHRwPNUQ1PFqq9qnZQ3DlkftMR4Il87WwufMNlJ+Ch2VU0sZC57CDO7u6nZlLPVDwa+F3/Fr&#10;0fMNleH2aa5KHMR6cv0SBIOnpYy2+k72tdniH6dea2GvKcDDsFmNIXtVwA4wjuYCGEb6+iju4vZo&#10;X2obXTbhzWlMZ+B2n/Asf4FWPiuxf81AP/UC7F/DfS3rrNw4ZgpwM+D2ZWXpkCWArDUrwvYPf/hD&#10;RXtuX3afA+ifbwJMDyBN0+Ej/G1+rdZv+mncFRm9fkAN4yk/vW/CXH3uyzVMFhl8oVnFU0abzq5p&#10;uO/UWqaL3P7+wlrGU+p7c2vd596m0kVu+vxHKp4ysn9Jbc0b/6HSRe751m9VPCXz3HjhBypdZOlX&#10;h1U8ZXBiQ83+lQVzWb7ICTNL5jKeUuv3eI1re4VKF1kXHq/iKfVr/1Yz+qMZKl3kiidnqXjKvc+V&#10;186uXqDSRd6UfYGKp/SVjaip/+Y3VLrIB/yrVDyldvKimlkXrFfpIi+bdZ2KVxK2f+WLm1S6yL/t&#10;uxX1m34aZfiEDactvnuTShd5/ffuVvGU1Pv4xC0qXeTg0feqeCVPfmfOhjcfUuki/+3pHSj/nTmU&#10;4T2raou/84RKF3n8pb9R8ZTaq3fU/HT4cypd5LM5/6XiKXH+tdW/eUWli4w2vabiKWm/py5+W6WL&#10;DNz2roqn1LKy1qcTJb62NZLk+DKA42QxIH7EPGx7AIYcgFxPgNdOUiJhG0NGuxhYDWAIqkB9L7AA&#10;0AEEvRJ/WBaRhX8Muvrb/g8GJMeldi2im+Pwedw24+U3k2UOBFh/1kXiUU74Quwz8imIiQCWvyme&#10;KMF2PcDzSye2FzVm63lEqM/2IqIxe/uIQI6eRzTlbB9BBHIa8hv7Qg8IuRvyica+0cJAf+gBTf2j&#10;hUSgv6+4MQ96QCjfV0w05oWKAoXQA5oKQ0VEoNBT0FgEPSBU7CkgGosiBYES6AFNJZECIlASKmwc&#10;DD0gdFSokGgcHPYEhkAPaBoS9hCBId78xqHQA0LDvPlE49BIfmAE9ICmEZF8IjAilNeoQw8IlYUU&#10;GvWGvMAo6AFNoxoUAqOgVwE9IDQGekBjRSAvUAk9oKkyoBCojBQ3HgM9IDQ+UkxguyAwEXpA00S9&#10;gAhMDHoaj4MeEPYGPUTjcah3NfQAbVLYQwSqpS/gGjksfYQ9T+KxGWZfJbB5ihIJ2+xT7LvsX+xr&#10;c4BlwEIg8fcGUSq4fX2yJ2OLx4lvsLElSTv6i5I5zJNB0rDZPChubLKcMsANiF/GPsz8RuPguVCI&#10;q3eH43IR9KcBzI+SQaSWndU6zltS2v6KfXicbOfAQPHjaTzS/gpjVkOpBNv1AHTSCmc8Ze54kn6B&#10;Jjc0hsqhyDFEh4v9WMZTfDzH1nnoU3WA0WuFY3wtY6EUx6IqM5VI2B7ja+97ui3x3b9uPrIrS4fd&#10;OJbJS2gCdU8pHA536iPDl1W+MNQ1+sSU8Jvo+9ZS0kemL8x4kZFvD6llPCV8NOULM50+MaV+7VUq&#10;nrLxJlctfWHGi2x88j4VT0kfmb4w00V6Zu9R8ZT0kekLM11k5ZI+cxlPGb3+xhZfGOnKJ4as2XK0&#10;iqcMLn6kRvnEiBe57I9VKp6SPjJ9YSRrIjeOqVXxlIGxR9XSF2a6yG1LgyqeMnxCdo3yhZEu8vlt&#10;a1U8JX1k5QsjXeSnq29Q8UrGfGHmr3xjyOsG/UD5uCKVL4x4kSWP3qPSlXy15DTlCyNd5JZz7ocP&#10;W3Jai7xD+cJI1pRvDDn580fo486h3Ft1Ra3yhREv8um7nlTxlLzWUD4x0kUumPaiiqekj0xfGMma&#10;yP179qh4SvrIyhdGusjV39qv4inT6R8zr3gf2YUyywA3sBggZ3FcZIKPjHGpkTs3Ah1J4Wj+jg8E&#10;WP9sQOJxXu1+06cijT4y57bIA/VAun/T98Ivhn8H6K69RQT8ZPjF8O+ASO72EURTThB+MfQAvV8w&#10;nwi5t8Mvhh4QGbC9kGiCjxzKhx6gF/iKiVA+/WLoARFPqIhoKtTgF0MP0AdqBUSouAF+MfSAyKCG&#10;AqIJPnLoKOgBemmokAgd5YVfDD0gcrTXQzQN0eAXQw/Qh2v5RGhYBH4x9IDIyEg+0QQfOVQGPUAv&#10;DynQV25S/jH0RocUmkYF4RdDD9DHBhVCY3zwi5EfEBnnU2iqDMMvhh6gTwgXE6HxHvrF9I/zIsd6&#10;Cogm+Mhhrw7/GHpVQQ8R9tIv1uEfQw/+MaFNkr7g+MhtvvE09HsVeugjT0Em9JE5P+WMp943nmRs&#10;oRs4PrKWat796+8jD0bjdjWPjHnW0+gLk1Na5cp7a1Q85P6fTWrxhZGufGLI6BPeWsZTer71nVrl&#10;EyO+Ve69viUe0huYW0tfGMmaSPitKp4SvlotfWGmi4zs/4OKp4QPqnxhptMnpgxN6kcftJZyb9Vf&#10;a+gLM15kw2pdxVNyHpu+MNNFbn9kqoqn9BROqqUvzHSRmENX8ZRNU/9US1+Y6SKbpl6m4il5LaF8&#10;YaSLhE1UPCV9TOULI11k6UXfV/GUsGGN8oWRLnLb/92p4il5vPKFkS5y2j0/UfGUvrJ7apQvjHSR&#10;z5/8CxVPSR9d+cRIF/nUuF+peEr3TY/W0hdGsibyzP96WsVT8hqCvjDTRe67vFHFU7J96QszXeSV&#10;A95U8ZRsH+ULI11k9gN/VvGUvdVH5jzy92AT+DZaATAM4G97CNgLPAkIR+MnWhsIdOUjz4LO5/hN&#10;P9XE3/QofGP4bUDUFVXQXaGRkVz4bYCvb2gkEcltKtb7QQ+I9msqJvR+DUWRAdADfHkNRQS2S/QC&#10;6AHRAr2E0AsihREP9ABfUaSQiHgChfpA6AHRgYFCQh8YLYwMgh7gGxwtJCKDmjx6KfSAaGmTh9BL&#10;w6WRo6EH+IaGS4nI0XuL9OHQA6LD9xYR+nD4pyOhB/h0TwERGRnI18uhB0TLA/mEXo740dADfBXQ&#10;AyKjfQX6WOgB0bG+AkIfG8mPjIMeEDgmkk9ExjUN0idAD2ic0DSI0CeECiPHQg8IHBcqJCLHNhTp&#10;VdADGqsaigi9KlAYUf4x9CYHComI4yOjz3PccIyIbyyyp/PIPuR5GOPpNGc89crxJPyLbtAjH5lz&#10;x7vQj7aTm1OvU4EGQ9sc8TG+TJ07XupHRbG2wvh6lAqciwcHuQCGnqyv6M79K7cvp88ElKsDnD/m&#10;PFN8WDDt9LnNzdfO5ATaIF9Oa13JKaNjQNtYdi/r3FiZUcgxQAUqfAwk663nhbO95eFs6ZvwH8Ky&#10;jWRD/bQSivQleH7smyXI2A04fbMnfXPwrO71zew+16ENrgbYN9kuqqNSSsCaD841c1dJ7G/86Gdq&#10;X0nsw09X+0pif+H1o5VPriT22cd5vJLYR19v/Zd4f9eOPn8B6rYMiAKjAOnzudgWv5f9PxHwhbI5&#10;JsKeABDObioJAOHs4JAAEM5uHB4AOGYCaR83dTmaBrrolePGbcl9yiP/rXHqdWS/zY69/jHsZb+P&#10;ldWpj0X/6v7XDqj5nkG+rIzzsZ7Gb8s8OET8feHviZ7XMFn8qp76WOWx3zAuVqC/1QQ/cz/QG/2t&#10;TOWb7owfuNvt1vS8WXebf97WC9qtAS9De7uBYTHJ+/M+wAvAdVCuHrqCRniAHbFtPuNwAfpj4n6c&#10;b5aybBym/CXmJaE/NjyyA3kmEEKB9P8/QZ+MS1LvvMB+2KXlVCe/y3CXGh8uKLBuDHv0XWqbccte&#10;PLew4f0bdZYnYe9fbtR5Drzm4DsBdfzlfnD4Lu3BoWVnTIN85rPXVjf2bXuX4caj9xf/8u2lBRwv&#10;8i7DxreWFmAcapsQH4RTuC5/K/Y0Td5leHVsvwH5HfG7DB9dVrAFx1XHvcuwn2q19u8yXDYC7zKE&#10;biHKvRp1ZJ2WshERWOd6yAFZS3PY3kTiuwxpssEA/dlSoDi2zbbnvvL9QUELsM28RiFhAiTfpzMN&#10;MhtIDLR7XUIk7cbAfKq0au1YbapG2xGsA6VwG/OsBFg208pj2zyeXGX02lD6/jG+ructjOiMQT4e&#10;lM/zY8hU3sjUelX42tvPyJxLIp/t+Msh/0UX/9oWPpOy2T/ZNz2ABKv5TMqlDGXflDY+y0d+ZvBZ&#10;485UfEaWSeYz6sbz2RVJfHZF2vjsY1SBnMR3WgQh2baJgeO9Mz6brPjMazqfSf8zwlVGdBw+i39u&#10;8siv69PBZ6OfC/oHPJLrd/laf2tb11AOQ79zA2b5Z1J2JvAZeUdC4+H0+WdDkakZfKY9bpzPqBvP&#10;Z9ck8dk1aeGzIM71XWAd8BGwEUjFZ/SpOuOzSfDOJkHHTN9M+p4RnjKi43CZ/Vx2bfEG/58eP9YW&#10;LpOyM4HL6C9IOPRl+riM49EMLuP1Y/K1ZmrfzKprzSDO1YUqbIEsgdwO2R0um2YBl0nfM8JTRnQc&#10;LrOfy8658U7/U9FzbOEyKTsTuIwsIOHr65eRkZOvM63yy+pROt+N/QLkLMg9kKm4jLXszC+rgld2&#10;LL5owt8BM30z6X9GuMqIjsNn9vPZTybe6r/n2e/awmdSdibwGceNhHT6ZtZeZ+Jmg818NgI89ilq&#10;MYU/EED3+Iz3AapM5zPpf0a4yoiOw2f281nR7OX+ky77gS18JmVnAp+ZdV8zD8PajGvNbSnvA3BG&#10;Ktk/o278vNmKpHmzFWmbN3sPNRgGHjsMWdkBn3U1bzYZbDYFx5vpm0nfM8JTRnQcLrOfy/4vuso/&#10;fvm9tnCZlJ0JXEZXQkI6fTPmaQaXPf9Iqnmz1FxG3XguCyZxWTBtXPYxznc2OQwIdJPLpoDLpiIf&#10;M7lM+p4RnjKi43CZ/Vy2tupa/5AVT9jCZVJ2JnBZ/P3MbZ+n7x6AtdeZA8AAyX6ZVfNmQZTeDKwA&#10;hxUCV3eTy6aCy45HPmZymfQ9IzxlRMfhMvu57KzoDf6+//ySLVwmZWcCl2HotIbwZ+njMo5HM/yy&#10;1PczaclkLrPqfmY9SveAv+4AxgKRDrjMBb3O7wF4wWZe0+fMpP8Z4SojOg6f2c9nK5Zf4P9s1R9s&#10;4TMpOxP4LHbphZGG9+ek0TfjO1PM4LNDKefMeBbJfEbd+OvMlUnXmSvTdp35P6wBeOx9yOc74LOu&#10;5sx4B2AyjjfTN5O+Z4SnjOg4XGY/l51Wtdj/h9Wf28JlUnYmcFn8/H86uYznZgaXlaZca5Z6zoy6&#10;8Vy2OInLFqeNy/bhfPeDwz6GbOoml3F1xhSTuUz6nhGeMqLjcJn9XDa59J/8B57ImW3HMwBSdiZw&#10;WT+MHQlf37VmbpxCsl9m5ZzZS6hBHhr0HchSSLZtYujKL+NV5jQcZKZfJn3PCE8Z0XG4zH4uu2hD&#10;wL/o14W2cJmUnQlcxvUTEqK56Xs+swiZmuGXhR4zfi+TuvF+2aokv2xV2vyyl3G+k9Gg70L6usll&#10;VWrGzFwuk75nhKeM6DhcZj+XDVsy3//6b4bYwmVSdiZwmfAYpf739M3/W7vGjLVP9susXGP2O9Rg&#10;IRr0bchl3eQy+mVTcbyZfpn0PSM8ZUTH4TL7uezwoTp/XXSULVwmZWcCl8Wvyzjvk/RxGcejGX5Z&#10;Jt7LDOJcXwSuQ4O+BdnQAy4ze75M+p4RnjKi43CZ/Vx27OOb/LufnGgLl0nZmcBlscsujEBNewzv&#10;ONsBWan2evZOM2ZhBpelXi+LyfYUfplV62XrUXoVqvAAGrQG8rEOuMwFvc7XZXD1/zTT12VI/zPC&#10;VUZ0HD6zn8/KDy/3T9891RY+k7Izjc+8H6WPz6y9zkx9L9PK60yux3gVDfoF5N4O+Kyr+X+ymdlr&#10;ZqXvGeEpIzoOl9nPZf1zb/A//PQptnCZlJ0JXEavRkI63zdr7fp/XtUmz5lZeS+zAIb8Cg3K583d&#10;IC22bWLoistOsGDOTPqeEZ4youNwmf1cNvKJG/yVz86zhcuk7EzgsvjrzE2u9N3LtHbOjKtLkrnM&#10;qvX/QZTOZ5hGg6xGQnp7wGUnIC8z5/+l7xnhKSM6DpfZz2W5O2/3n7hkgy3vzZayM4HL+OYcCem8&#10;l8k8rZsz41kkc5mVc2YV4DBeH86AnAWZyi9zIb7zOTOumDX//T/S/4xwlREdh8/s5zO+C/3jla/Y&#10;wmdSdibwGa99JKRzzay1c2Y8g2Q+s2rOrB6l8zsAF0PyOwCXQ3aHz6z8DgD7vhGuMqLj8Jn9fPby&#10;xxf5zz6pyJbnmaTsTOAz+gwS0rlu1tprTZ5BMp9Zea3JNWbXAx8AtwOp+KyreTM+m2n2tab0PSM8&#10;ZUTH4TL7uewbF633V/lPsIXLpOxM4DK+PUdCOn0za+8BpL7WtPIeQB/4Zg/CkAMhH4fsDpfxOwBV&#10;ONbMeTPpe0Z4yoiOw2X2cxnfhZ5fe4ktXCZlZwKXxd8DSOc7gMiPvWnejN8BeB3nzO8A7INMxWX0&#10;gbueN7PmOwDs+0a4yoiOw2f28xnfhb7q3uts4TMpOxP4jGNMQo2Wvnua1vpm9DCTrzOt8s3qUTrX&#10;Zfwdkt8B6A90j8+s+w4A+74RrjKi4/CZ/Xz25zeW+hfdv8kWPpOyM4HPMPRaQzrfA8RMrfPP3Cgt&#10;mc+suq8ZROkHgDEw5iHI6g74rKt5M66dnYTjzbzWlL5nhKeM6DhcZj+XHRywyn/6Lx6whcuk7Ezg&#10;svhrzXTeA8CQtJDLyBL2ctlHqMF8cFgWcEE3uYzfAeA6DzO5TPqeEZ4youNwmf1ctmjdd/0nbo/a&#10;wmVSdiZwmVnvNLP2fiZLS+YyK+9nNqMGV4HDuIZ2Qze5jN8BmGIyl0nfM8JTRnQcLrOfy/bf/f/8&#10;4/79VVu4TMrOBC6jRyMhnc9nWjtn5sYpJHOZVXNmQZQ+APx1DzAUuL+bXMZnmsy+xpS+Z4SnjOg4&#10;XGY/l+l3nus/6tEDtnCZlJ0JXEYWkPD1fQ9Qf5xCMpdZ6ZftQQ2eBYcdgHylm1zG2X8vjjfzGlP6&#10;nhGeMqLjcJn9XHb8ukv8Ob/6yhYuk7IzjcucZ801rQJcwucX6K8Ojm2XQhbHtkFTGvepg5C9AH+C&#10;wD7gAyR+DPlFN7mMTzRNxvFmcpn0PSM8ZUTH4TL7uYzv3Dx8kduWZ82l7Ezgsvi5/3SuM7P2GpNn&#10;keyXWXmN+TvUYDAa9G3Icki2bWIgP3a2zsyqd82y3xvhKSM6DpfZz2X8rkNoUbEtXCZlZwKXxfwL&#10;NezSucaM77A1Y01GY8rvzJElkrmMuvHfALgiRtwbj95fXI8jBmRdkbZvALyE/GaiQd+BnNcDLpuG&#10;4830y6TvGeEpIzoOl9nPZf0fPN3/5+AwW7hMys4ELuO4kRDK/rqul03NZVb7ZUvRoPTLvtkDLjN7&#10;TYb0PSM8ZUTH4TL7uexdf53/4sVjbOEyKTsTuIx1kJDO+bIiZGqGX5b620w8g2S/zMpvM72AGtwK&#10;Y74JeXcPuGwyjjfTL5O+Z4SnjOg4XGY/l912/13+15Z4beEyKTsTuCwXY0eC+8P0vTPb2vkyjv5k&#10;LrPKL6tH6cdhvn8nGnQO5O4OuMwFvc7my6ow888VZjwbM/lM+p8RrjKi4/CZ/XxWNHu5v+7S6bbw&#10;mZSdCXyGodMa0vlNE45HM3wzrrXYMnyXVn1hdK1UvJ9GVk7mMyvXZbyHGryDBj0MebADPutq/r+F&#10;zczlMul7RnjKiI7DZfZz2YafX+/ffdlsW7hMys4ELuPqLAnpfCbTWt8s9Rozq3yzIAyYD5+sL8hq&#10;OORASLZtYuiKy7he1uw5M+l7RnjKiI7DZfZz2VnRG/zTl823hcuk7EzgMvpPEtL5DQDmaYZflvpb&#10;c3waK9kvs+r58nqU7gGHHQeyGgt5Ygdc5oJe59eZXJnhNf06U/qfEa4youPwmf18dv85Z/mf+uZd&#10;trw3W8rOBD7jGJOQzrUZzNM6Pkvtm1nFZ0Gc6++BU4A/AKcD3fHNqixYMyt9zwhPGdFxuMx+Llsy&#10;t9n/7Wv/bAuXSdmZwGVwJVpDOrksD7mawWV8r3/ynBlPIdk3s/IbAM0w5HLUgutm10Cm4rKufLPJ&#10;eCrTiu8AS/8zwlVGdBw+s5/Plr+x2f+vzwy15XkmKTsT+Iy8IyGd7/+x9h4ALZnMZ1bdA6hH6ceD&#10;z26DPB3yx5Dd4bMq3M/kE020HYFLViUrINlOzLMyts208th2M8IcbJdAwQ2cevqc8Z3xkPS/znSQ&#10;nQpGdBw+s5/PHt13q3/Nb/228JmUzf7JfupRPaflD6+a4vfPxH4IY4T99xP0W4jW0IB4hLBLy6me&#10;2DypWde8zb/07vTu9j7k5fhm/vQJLuDBCHv0XWqbcctePLew4f0bdW5LSOfcWREyNcM/S73ejGeR&#10;zGdWrTerR+k62uJXkFMhn4Gk7RMDa1mXEEkuYliA+CqNT5tPMp3PpP8Z4SojOmN8LX2W58fg9mmu&#10;SshhQLYn+r+MQ/Cgq85UCJfO1sLnzJ7sa33OVeu8nAVP4U7L7mpfz3gjU+tVATvAOGqsQmgjfX3k&#10;+V9ttM+Yja6NbvGf8fI3bOEzKZt93m4+G0ADxoJzX7N7z5vXw35zwWPvQl4C+VfI7vEZv2xSbTqf&#10;Sf/rnENaOoURHYfPesaz6eCz87eF/T88+C+28JmUnQl8huHXGtL5XjOemxn+WWnKNWc8i2T/jLqF&#10;SLkaz2U2vrW0YHHSc5qL0/acJt8z2w8oAgYBqfiMbnJn/hnf0XgCdMy81pS+Z4SnjOg4XGY/l42+&#10;aJ3/ug9+bAuXSdmZwGUYOq3h6/t9c3qYyVxm5X3Nr1CDKnBYHnBSD7isGvmYyWXS94zwlBEdh8vs&#10;57LPd673X/nRw7ZwmZSdCVzmamUyTUvnfU1ma4ZflnrNmf1rNPj9zPMBfj/z0m5yWctVprlcJn3P&#10;CE8Z0XG4zH4u21l7oz/46TO2cJmUnQlcxjpIOPRl+p7T5FygGVyWeo0GGTnZL7NyjcZR4K/1wLHA&#10;zR1wGWvZ2TVmFe4CWLF+VvqfEa4youPwmf189vLu5/zzP3/DFj6TsjOBz/oJmUGyPhiKah2Apn2o&#10;6dh+bMQube8bD6x+cGjZGdPwfOQzn722urHv1piOpvE9Yb98e2kB78tp2lYcsVXj/JS1zzax1sl8&#10;ZtWzTfUonfeX7wPuBR4B4n8nkKxCV3xWrbV83ZzXmWZea0r/M8JVRnQcPrOfz76z8Hb/jC/+aguf&#10;SdmZwGexoaZEOufNrOWzXNTfXj6rAIe9DMwA3uomn1WpNbRe0+9pSv8zwlVGdBw+s5/P+D6BO/+u&#10;2fK8ppSdCXzGWScJ6XzHGfM043oz9dwZ7xYm85mV9wHeQw0Og8cOQ+agYVP5Z13d07TqPRrs90Z4&#10;yoiOw2X2c9m9Gxf687QBtnCZlJ0JXIah1xoaD6dv7gzD2hQua3ok1fNNqe9pUjd+fcYlSeszLknb&#10;+oy3cL5laFCuNZvYTS7j6tmpON7M60zpe0Z4yoiOw2X2cxl9o+9lDbKFy6TsTOAyztdLSOfaWeZp&#10;nV9m/z1N+mW1aFD6ZWd3k8us8svY743wlBEdh8vs57K6Jd/wf5E90hYuk7IzgctYBwnpfK7J2nua&#10;9AKTrzGtuqcZROkHgVUw5peQ3+kBl03D8Wb6ZdL3jPCUER2Hy+znMn5L8J9d42zhMik7E7isH8aO&#10;hK8vl3H028tl+1CDf0WDfgy5FRL/k0JX82VWfUOT/d4ITxnRcbjMfi67w/fv/j/lTLKFy6Rs9nf6&#10;L564Xs+rpfj9M7EfgtvBcWDG8+bxY+7r+/6M1Fxm5fszlqKNnoQxvwv5ImS8XdF0Krjwt7O1ZtUW&#10;PW8u/c8IVxnRcfjMfj5btO67/ov6nmQLn0nZ7PN28xnLl5BOPmO+ZsyZpV47m3rOzMrrTCy0095D&#10;gxaCzz7rgM+68s34fOYU5GPmdab0PSM8ZUTH4TL7uYzvQ3nVfZotXCZlZwKX8S6ghHTO/xcgUzO4&#10;7FDKdzWmvpdJ3fh7mSuT7mWuTMu9zHqcqw4OKwJZTYUcDsm2TQxd+WZWvguIfd8IVxnRcfjMfj7j&#10;c7fz+p9hC59J2ZnAZ7EhroZeOp/R5HycGXzmTclnqX0z6sbz2fIkPlueFj4L4ly/Ak4Aj/F581M7&#10;4DNEd3qtSd+sGjpm+mbS94zwlBEdh8vs57KqMTP9S/6z+RSXr+VaD11IKwPcwLCYnAfpA7wAh4EO&#10;oKsqeCB3xLaXgJT4LsTE/dFIJ1reT6c21LaUjcOO6DrzU/XckOTT8hwNM8R7GovlPY0Flw1fivnw&#10;K2vKjL2nkecr4bxPWtaZ8b4cz5PnxXMK4lmm+GeaHhwKWyBu8xiXsk3Dz06cwGeaVo/C+cxftPal&#10;7Blrqb8AOllhTR1L6x5A/Hmx46TMeHkIaa5vzli7eYymPY9thtCdN+uUrp8j7oVzC0PTb9RZN4Y9&#10;2K+H7Kdqm6WFcy8hdany1HE8FoheeG7h9pEt+T32/Zv18wp2DnVBD+Ww2qre9VepptcqEJ8HkHcG&#10;x7ZLIYtj2yyb+9RByF6AP8R/ANR/GigDYLqkwGPrEmJVBfAngHgvkAtIHZhHJSD1KY9t85g52Db6&#10;nlnpb8f4Wvoj65/YJ1UU/hjRGeNr/15Bt/NeRr8WfsevRc9P5e+GYVaA76ik1MIVvvb26857Gf8W&#10;Wm8bf0nZ7J/smx5AQmfz/mbwl3AByz9S/nq4wqV7cdyR8hePw2FJQfjrYQxg4a+mhpt1KrpQUeGv&#10;nNiRbfzFmPb8xePCMSTyV7jv6/mswcMVuqIP8m5P+Os8lM73ZZC/CiDLIFPxF+M6468qMBj5ywwO&#10;kz5nhJ+M6DgcZr8P9urvttjGYVJ2JnCYG2NGQvizI/PBcke6HvTi4CPlMB4nZcZL4bDckW0cpt8S&#10;4zAQg3AYZ8MY2jiMMe05jMdtv7kFiRzWAKeNNcgd+WDaOIzvliWHnd0DDqs2kcOkzxnhJyM6DofZ&#10;z2E7JjxvG4dJ2ZnAYS6SQSzIs+RHcB3p8uLYI+UwXH/GFyvFa8Jh8deRnttjHPZQG4cJ77ZxGGPa&#10;cxiPi9zWgkQOU9eRqAHqkTYOa4hx2N094LBJJnKY9Dkj/GREx+Ew+zms4fsHbeMwKTsTOIzXrhLk&#10;+XGjHIZrwtFeHHykHMbjpMx4KRwWfy3p2xTjMFwuih/GeSqGNg5jTHsO43GNd7UgkcPUtSRq8HDF&#10;6LRx2H/HOGxfDzhssokcJn3OCD8Z0XE4zH4Om7q672y75vOl7EzgMM69SJB1Y0Y5DNeEO7w4+Eg5&#10;jMdJmfFSOCz+WjJwY4zDKto4zMi1JI/bi7l7IpHD1LUkapA7ckfaOGwEGpPXkuMgyyAhkgLj6hJi&#10;VQXwJ4D4Kd3gsCYctx/o6ttx0ueM8JMRnXRwmNuX6ypF3fMA+T4Tfo08k325cr9Ec/la751o86Dn&#10;ARg4A1oO8FjacA7kZKAS6MAWYSQBbfPqbCc3sBhgPvj5Ue1TD/lrQAcq0WjzUSnZXwElfpt+nHY/&#10;UiWoPGM78duS3l4m1nsYkj0A653taztfrlcqARg8ALf/PwAAAP//AwBQSwECLQAUAAYACAAAACEA&#10;puZR+wwBAAAVAgAAEwAAAAAAAAAAAAAAAAAAAAAAW0NvbnRlbnRfVHlwZXNdLnhtbFBLAQItABQA&#10;BgAIAAAAIQA4/SH/1gAAAJQBAAALAAAAAAAAAAAAAAAAAD0BAABfcmVscy8ucmVsc1BLAQItABQA&#10;BgAIAAAAIQAsQcqLJAMAAFgJAAAOAAAAAAAAAAAAAAAAADwCAABkcnMvZTJvRG9jLnhtbFBLAQIt&#10;ABQABgAIAAAAIQB/QjLiwwAAAKUBAAAZAAAAAAAAAAAAAAAAAIwFAABkcnMvX3JlbHMvZTJvRG9j&#10;LnhtbC5yZWxzUEsBAi0AFAAGAAgAAAAhAOA0pmzfAAAACgEAAA8AAAAAAAAAAAAAAAAAhgYAAGRy&#10;cy9kb3ducmV2LnhtbFBLAQItABQABgAIAAAAIQAdyZ3EFw0AADxYAAAUAAAAAAAAAAAAAAAAAJIH&#10;AABkcnMvbWVkaWEvaW1hZ2UxLmVtZlBLAQItABQABgAIAAAAIQBCkyU1dCkAAGCRAQAUAAAAAAAA&#10;AAAAAAAAANsUAABkcnMvbWVkaWEvaW1hZ2UyLmVtZlBLBQYAAAAABwAHAL4BAACBPgAAAAA=&#10;">
                <v:shape id="図 313" o:spid="_x0000_s1027" type="#_x0000_t75" style="position:absolute;left:27591;top:61940;width:43453;height:17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nLwxAAAANwAAAAPAAAAZHJzL2Rvd25yZXYueG1sRI9Ba8JA&#10;FITvBf/D8gRvdZPYFomuIoIgotBGvT+yzySafRuzq8Z/3xUKPQ4z8w0znXemFndqXWVZQTyMQBDn&#10;VldcKDjsV+9jEM4ja6wtk4InOZjPem9TTLV98A/dM1+IAGGXooLS+yaV0uUlGXRD2xAH72Rbgz7I&#10;tpC6xUeAm1omUfQlDVYcFkpsaFlSfsluRsGHSw6J2xxv53ibLT5XV315fu+UGvS7xQSEp87/h//a&#10;a61gFI/gdSYcATn7BQAA//8DAFBLAQItABQABgAIAAAAIQDb4fbL7gAAAIUBAAATAAAAAAAAAAAA&#10;AAAAAAAAAABbQ29udGVudF9UeXBlc10ueG1sUEsBAi0AFAAGAAgAAAAhAFr0LFu/AAAAFQEAAAsA&#10;AAAAAAAAAAAAAAAAHwEAAF9yZWxzLy5yZWxzUEsBAi0AFAAGAAgAAAAhAEdqcvDEAAAA3AAAAA8A&#10;AAAAAAAAAAAAAAAABwIAAGRycy9kb3ducmV2LnhtbFBLBQYAAAAAAwADALcAAAD4AgAAAAA=&#10;">
                  <v:imagedata r:id="rId186" o:title=""/>
                  <v:path arrowok="t"/>
                </v:shape>
                <v:shape id="図 314" o:spid="_x0000_s1028" type="#_x0000_t75" style="position:absolute;width:49155;height:6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xRPxwAAANwAAAAPAAAAZHJzL2Rvd25yZXYueG1sRI9Ba8JA&#10;FITvhf6H5RW81U3USkldRUtbvYnWQ3t7ZJ9JaPZtzK7J6q93C4Ueh5n5hpktgqlFR62rLCtIhwkI&#10;4tzqigsFh8/3x2cQziNrrC2Tggs5WMzv72aYadvzjrq9L0SEsMtQQel9k0np8pIMuqFtiKN3tK1B&#10;H2VbSN1iH+GmlqMkmUqDFceFEht6LSn/2Z+NgnX68bZKr4cQxt/bfvJ1Osr1U6fU4CEsX0B4Cv4/&#10;/NfeaAXjdAK/Z+IRkPMbAAAA//8DAFBLAQItABQABgAIAAAAIQDb4fbL7gAAAIUBAAATAAAAAAAA&#10;AAAAAAAAAAAAAABbQ29udGVudF9UeXBlc10ueG1sUEsBAi0AFAAGAAgAAAAhAFr0LFu/AAAAFQEA&#10;AAsAAAAAAAAAAAAAAAAAHwEAAF9yZWxzLy5yZWxzUEsBAi0AFAAGAAgAAAAhAJ/vFE/HAAAA3AAA&#10;AA8AAAAAAAAAAAAAAAAABwIAAGRycy9kb3ducmV2LnhtbFBLBQYAAAAAAwADALcAAAD7AgAAAAA=&#10;">
                  <v:imagedata r:id="rId187" o:title=""/>
                  <v:path arrowok="t"/>
                </v:shape>
              </v:group>
            </w:pict>
          </mc:Fallback>
        </mc:AlternateContent>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pPr>
        <w:widowControl/>
        <w:jc w:val="left"/>
      </w:pPr>
      <w:r>
        <w:br w:type="page"/>
      </w:r>
    </w:p>
    <w:p w:rsidR="00C224B4" w:rsidRDefault="00C224B4" w:rsidP="00C224B4">
      <w:pPr>
        <w:pStyle w:val="a4"/>
      </w:pPr>
      <w:r w:rsidRPr="00C224B4">
        <w:rPr>
          <w:rFonts w:hint="eastAsia"/>
        </w:rPr>
        <w:lastRenderedPageBreak/>
        <w:t>（９）過去</w:t>
      </w:r>
      <w:r w:rsidR="006E1226">
        <w:rPr>
          <w:rFonts w:hint="eastAsia"/>
        </w:rPr>
        <w:t>１</w:t>
      </w:r>
      <w:r w:rsidRPr="00C224B4">
        <w:rPr>
          <w:rFonts w:hint="eastAsia"/>
        </w:rPr>
        <w:t>か月間で、病院に何回行きましたか</w:t>
      </w:r>
    </w:p>
    <w:p w:rsidR="00C224B4" w:rsidRDefault="00C224B4" w:rsidP="00C224B4">
      <w:pPr>
        <w:pStyle w:val="a3"/>
      </w:pPr>
      <w:r w:rsidRPr="00C224B4">
        <w:rPr>
          <w:rFonts w:hint="eastAsia"/>
        </w:rPr>
        <w:t>一般高齢者では、「１回」の割合が45.1％と最も高く、次いで「２～４回」の割合が27.1％、「行っていない（０回）」の割合が17.8％となっています。</w:t>
      </w:r>
    </w:p>
    <w:p w:rsidR="00C224B4" w:rsidRDefault="00C224B4" w:rsidP="00C224B4">
      <w:pPr>
        <w:pStyle w:val="a3"/>
      </w:pPr>
      <w:r w:rsidRPr="00C224B4">
        <w:rPr>
          <w:rFonts w:hint="eastAsia"/>
        </w:rPr>
        <w:t>要支援認定者では、「１回」の割合が39.0％と最も高く、次いで「２～４回」の割合が36.3％となっています。</w:t>
      </w:r>
    </w:p>
    <w:p w:rsidR="00C224B4" w:rsidRDefault="00C224B4" w:rsidP="00C224B4">
      <w:pPr>
        <w:pStyle w:val="a3"/>
      </w:pPr>
      <w:r w:rsidRPr="00C224B4">
        <w:rPr>
          <w:rFonts w:hint="eastAsia"/>
        </w:rPr>
        <w:t>要介護認定の有無別でみると、要支援認定者に比べ、一般高齢者で「行っていない（０回）」「１回」の割合が高くなっています。一方､一般高齢者に比べ､要支援認定者で「２～４回」「５～９回」の割合が高くなっています。</w:t>
      </w:r>
    </w:p>
    <w:p w:rsidR="00C224B4" w:rsidRDefault="006E1226" w:rsidP="00C224B4">
      <w:r>
        <w:rPr>
          <w:noProof/>
        </w:rPr>
        <mc:AlternateContent>
          <mc:Choice Requires="wpg">
            <w:drawing>
              <wp:anchor distT="0" distB="0" distL="114300" distR="114300" simplePos="0" relativeHeight="251976704" behindDoc="0" locked="0" layoutInCell="1" allowOverlap="1" wp14:anchorId="4A63C65A" wp14:editId="70BD413C">
                <wp:simplePos x="0" y="0"/>
                <wp:positionH relativeFrom="column">
                  <wp:posOffset>186359</wp:posOffset>
                </wp:positionH>
                <wp:positionV relativeFrom="paragraph">
                  <wp:posOffset>1463</wp:posOffset>
                </wp:positionV>
                <wp:extent cx="5870464" cy="2630281"/>
                <wp:effectExtent l="0" t="0" r="0" b="0"/>
                <wp:wrapNone/>
                <wp:docPr id="332" name="グループ化 332"/>
                <wp:cNvGraphicFramePr/>
                <a:graphic xmlns:a="http://schemas.openxmlformats.org/drawingml/2006/main">
                  <a:graphicData uri="http://schemas.microsoft.com/office/word/2010/wordprocessingGroup">
                    <wpg:wgp>
                      <wpg:cNvGrpSpPr/>
                      <wpg:grpSpPr>
                        <a:xfrm>
                          <a:off x="0" y="0"/>
                          <a:ext cx="5870464" cy="2630281"/>
                          <a:chOff x="0" y="0"/>
                          <a:chExt cx="5870464" cy="2630281"/>
                        </a:xfrm>
                      </wpg:grpSpPr>
                      <pic:pic xmlns:pic="http://schemas.openxmlformats.org/drawingml/2006/picture">
                        <pic:nvPicPr>
                          <pic:cNvPr id="315" name="図 315"/>
                          <pic:cNvPicPr>
                            <a:picLocks noChangeAspect="1"/>
                          </pic:cNvPicPr>
                        </pic:nvPicPr>
                        <pic:blipFill>
                          <a:blip r:embed="rId188">
                            <a:extLst>
                              <a:ext uri="{28A0092B-C50C-407E-A947-70E740481C1C}">
                                <a14:useLocalDpi xmlns:a14="http://schemas.microsoft.com/office/drawing/2010/main" val="0"/>
                              </a:ext>
                            </a:extLst>
                          </a:blip>
                          <a:srcRect/>
                          <a:stretch>
                            <a:fillRect/>
                          </a:stretch>
                        </pic:blipFill>
                        <pic:spPr bwMode="auto">
                          <a:xfrm>
                            <a:off x="119269" y="0"/>
                            <a:ext cx="5751195" cy="1173480"/>
                          </a:xfrm>
                          <a:prstGeom prst="rect">
                            <a:avLst/>
                          </a:prstGeom>
                          <a:noFill/>
                          <a:ln>
                            <a:noFill/>
                          </a:ln>
                        </pic:spPr>
                      </pic:pic>
                      <pic:pic xmlns:pic="http://schemas.openxmlformats.org/drawingml/2006/picture">
                        <pic:nvPicPr>
                          <pic:cNvPr id="316" name="図 316"/>
                          <pic:cNvPicPr>
                            <a:picLocks noChangeAspect="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612251"/>
                            <a:ext cx="5751195" cy="2018030"/>
                          </a:xfrm>
                          <a:prstGeom prst="rect">
                            <a:avLst/>
                          </a:prstGeom>
                          <a:noFill/>
                          <a:ln>
                            <a:noFill/>
                          </a:ln>
                        </pic:spPr>
                      </pic:pic>
                    </wpg:wg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6472AC77" id="グループ化 332" o:spid="_x0000_s1026" style="position:absolute;left:0;text-align:left;margin-left:14.65pt;margin-top:.1pt;width:462.25pt;height:207.1pt;z-index:251976704" coordsize="58704,263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7aU4TAwAAVgkAAA4AAABkcnMvZTJvRG9jLnhtbOxWyW7bMBC9F+g/&#10;ELo7WrwLsYPUToICaWt0+QCaoiQiEkmQ9BIUvTTXnttDP6GXAr32b4z8R4eU7HpJkSKXIkAPkobD&#10;4XDmzTxSxyfLskBzqjQTfOCFR4GHKCciYTwbeO/enjd6HtIG8wQXgtOBd021dzJ8+uR4IWMaiVwU&#10;CVUInHAdL+TAy42Rse9rktMS6yMhKYfJVKgSGxiqzE8UXoD3svCjIOj4C6ESqQShWoN2XE16Q+c/&#10;TSkxr9JUU4OKgQexGfdW7j21b394jONMYZkzUoeBHxBFiRmHTTeuxthgNFPswFXJiBJapOaIiNIX&#10;acoIdTlANmGwl82FEjPpcsniRSY3MAG0ezg92C15OZ8oxJKB12xGHuK4hCKtPn5f3Xxb3fxc3Xy5&#10;/fQZ2SkAaiGzGOwvlHwjJ6pWZNXI5r5MVWm/kBVaOoivNxDTpUEElO1eN2h1Wh4iMBd1mkHUC6si&#10;kBwqdbCO5Gf3rPTXG/s2vk04kpEYnhozkA4wu7+3YJWZKerVTsq/8lFidTWTDSivxIZNWcHMtWtV&#10;KKQNis8njExUNdiCP2yv4b/9+gM1YQgI2wXWplqBbUaXglxpxMUoxzyjp1pCjwPzrLW/a+6GO9tN&#10;CybPWVHYKlm5Tgz4sNdPd2BT9epYkFlJuanIp2gBOQqucya1h1RMyymFXlLPk9DRAcp+qY3dzjaA&#10;I8T7qHcaBP3oWWPUDkaNVtA9a5z2W91GNzjrtoJWLxyFow92ddiKZ5pCvrgYS1bHCtqDaO/s/vqc&#10;qHjl+Inm2J0CFikX0PrrQgSVhcTGqhV5DaiCHchGUUNyK6aAXK0H482Eg/k3srYGGviBposXIgE2&#10;4ZkRDow9foRhP+r0PXQHSbptmIR+sCQJw26z1XMn1abVoRGUNhdUlMgKADiE6/bAc0imSnBtYkPn&#10;wpbdJVTwHQX4tBqXhA27FiGLqvtAeEQc6uxyqPO4ORS5kv7n0J85BFc6UKQTRlG7vkbsOeMumm0O&#10;wd3aC5r/hEPuVoLL25019Y+G/TvYHoO8/Ts0/AU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DBBQABgAIAAAAIQDRJxS83wAAAAcBAAAPAAAAZHJzL2Rvd25yZXYueG1sTI9BS8NAEIXvgv9h&#10;GcGb3aRJxcZsSinqqQi2Qultmp0modndkN0m6b93POnpMbzHe9/kq8m0YqDeN84qiGcRCLKl042t&#10;FHzv359eQPiAVmPrLCm4kYdVcX+XY6bdaL9o2IVKcIn1GSqoQ+gyKX1Zk0E/cx1Z9s6uNxj47Cup&#10;exy53LRyHkXP0mBjeaHGjjY1lZfd1Sj4GHFcJ/HbsL2cN7fjfvF52Mak1OPDtH4FEWgKf2H4xWd0&#10;KJjp5K5We9EqmC8TTrKCYHe5SPiRk4I0TlOQRS7/8xc/AAAA//8DAFBLAwQUAAYACAAAACEAEetS&#10;S5wKAAAsPQAAFAAAAGRycy9tZWRpYS9pbWFnZTEuZW1m7JttaFxZGcfPvCSdpLG9DWmbumm9CUka&#10;Y4ShRjesXXv7su3qxqXUWAuW3VhDN5QVRqlWsOioBav1Qxd02S/6xRZW8QUXQdQuzG59t6stoiy4&#10;W/rB9YMIhhVZFGH8/e/cZ+bmZrKdTSZNNpuH/Oc85/2c5zznnP/cO0k55x4FT4O7wVfSzo0Tmrzn&#10;Puc2bHDOv+/9B51LuZF7nRtIOZexAlFYXOfcWNa5F8jrAHGZ3L/O3dqSdTTgRoAPaO5tqSDletA9&#10;kPZKf1G1yQgqexwcBirbF2RdB7pkR9BW1ftpw9LzQTpsi2EgxT29wbpqXjZgXGG6c72EOdAHlFZG&#10;6qW1k+cBEyszQILqvYlOuiNdZbZFOs25zkjHnG5LpBO4rkinrrN2MF3RdJKLD/DhAUkLqDfOeF/x&#10;MeygvOImv2MAjxFZSBsp6gkrrQ2bY3J88pkAjAL5zDCRfvSKPYp7UIsV1PS4X6j+r2n0CpinPiUk&#10;Yf1Q2xW4VA+aF8aUDoq7DpCyv5H+65QJW6r0MfGsK/786q5ZfTyy37k/73Ou9YArrT9Qp36RBkBt&#10;jrnAZYdI1Di1zwgkXqVMbbyjQW2P1GlXdRC125xxDQQVu2XDdp17S5Cp7tF+8rTHJPGxnBx5YayS&#10;6pz0THHf/g3uE/uS6zhNoeNA67g9qOy7HPF3gi+zvrkglfLRu4CdPZvQH3/8cR0H5fag5jsUD/cB&#10;QSjFb107JPQSU5sngMaqcsm920+agN04OU1qepqkh8BpoPoSlc+DCeADxB/iQ30Jqaikj54UnT3M&#10;wX2OjHIMr8R0pdt5oz5Np+3iUeJ58CzYDZ4Dh4DOIb+jlPE7CtnrIaSXMlY3eYZpDgJN7g2DhK55&#10;a05mt4Pol8ATILlmJIWSC9LpUTTVMz8+X8lyb/5v10G1KbE81HIuyGQ0j3yUniWMi9ZRcVtT010q&#10;9fnN+KNHguqo7f4IlJ53LR+mzBiQXRVKLHTpVPVcr+TUPs2O8fXA5uF6jFCsBO4BfwDvBRqT7H89&#10;RCGrdbE2FrsWfbStddE+0LrMMKi/gkbPxOGgYqtu6jKFPWGQ0AeD2Xt/pZ5RK3VcAwn7NXJ2Jtfi&#10;5a8f2f9y+cKss7OXdcqBnijUeRaAPMAfnQ9whRAe4VOR/ls2yGN14rE9M8sPrG+qhb7mEZq0o3gW&#10;ITwCCnSqfv+lAy4mF5XIxLKuZdfby+8o+y5f/lH+x/mr+R/kucnDfau9sqlSzj3vXwl1pU0/96GN&#10;F/9+wY9z2Vv/uOBrTkPAuX86n0/FJ7dfcd8e7N05RviLf//pdHfuclSGdq4935n95o0R7RfnLlP6&#10;svO/cWNENryfcLKVs3z7Zad+rqXIIzxMXHKR9jqOl874Ycy5jYTS2cPV9lFD28tWkk//8MbIJert&#10;+nDpTCXFubZwplfcS+/65WmNWzK940pYVm0eY4wa09kwpzLmKfQXW85W75WpT4Vq9T6QybYAnQXa&#10;y52RrnTFlY6kJ/g4D/4I3g3upcAhQhsvalW0tuPVWEWR3SSTyjv/0fzJ/IH8KZAre+WbR9vK4sqq&#10;p/7ikI3agPKl2/lHvKj1U1mNtS/S1YfOs7MkFsDtzjPz0eHg9udZI2UGacej/yyQrKazJcnL0sGl&#10;BfKybMrHNl1A97jWT2tcLBa1fLN4meyofBO7w3tJyIETwHxgJfAy5hD64nnGJZ+sF5oPa16mM5eQ&#10;B+RJu5+M3YQfINQeawHFrlKm2FXI5jcL0l8PvCy1CF5W4VFaf50x/RGwxB3nZQdZh3vo/4OExstk&#10;f62D1kPrYuvIGVU0nSrF2Lj3Eo+kxpc1tyFgPiyfka59oHNshj7XeFnlnMAcEg+z7gkRfQcfDSo2&#10;U+YwumzercgcXrp832mTY/nfxu8uGy+zvuV78jUPmOgO9ixCeAToHuVvSXiZ+jNpJi/T3JaCl01/&#10;rx4va6W3ubxMZeO87EQ0UXHJKfQXW040hZcdo61jLJB42ccIdWdo/klR2ngiUeeM5DDpm8TECMW1&#10;7AxrFs8yn3v1/UnHSCNlBoM3EM8q/WyBPKsl5WPPLmA8awt6vedfLaRrj5usdJ6l519fZLD6TrAB&#10;9IAxUAC3wDPAfFjzMj3HQXyUeB6cIWM34RcItWdkg8LWUqawtZD1uwXprwee1boIntVa/b6i80F3&#10;p4CZ7jjP+iTrIJ51jtB4luyvddB6aF1sHVn3NZ7VpGf0uVX07iDJs65/9uqy8SzrW/tqtfIsztMl&#10;4VnHvl+PZ8mSc3mWysZ51jSlJDWeNd0UnjVFm1/ibBLPeiq6MzSipGRJmI9nTZDXWX6o3BXjWq+V&#10;c32Nvs+D2z3bMv8bDl7tO1Fl9I2UGaQdj+Kan2Q1nRtzn23dDDlXe1D5Dt/NfMWbMHtVms2RdtKy&#10;+rE+xHEkducp3fQcB53xGL3LFo/5FaHxmNJdpUzpLu7MHkH64njMQdq/CM4B+d3C3tOtWwRPWVf1&#10;vdfKU1R+DEgsbOQ9neqZvVsie4+Q9lPsLJ7yG0LjKbKv7Cx7y+5WbzE8Rf33Ad0d+o6mNZihz7Xn&#10;QavvedDvB/+2bDzF+pa/ydc8YNKO4lmE8Ago4IMquxTv6dS/SSH91aa9p9M8luJ50JN1eQqnRR2e&#10;orJxnnIqmmiNp5yal6fI3luA7KM7ojPSWYo57+mmSLtGhnjKK4S6E1Q/KbrHxxOJOmckE6Rvhqds&#10;a5CnqP0+oPGpvs6qRt/Bmf8NB2s8xfy/H1uYHrdLkqekJt2Bhf02Kpfy3exnQ1uJ13s2lCNdfmbS&#10;bN5jv40yH+2nozyQD/oA8Yf40DgqY6mMxieeFFwv/G3UM2TcAgUwBnqAnhNxH4fPjex+Vp+m03aV&#10;U6XI2E1eB6H2j3a055cyns/9HkL64jjVkNoHGoP2yyXwBBC/2h5U1oYxVWVhnKttEZyrbcVwLhFv&#10;ca4NGMs4l+xfClHIal1sHVnjoulUKcqfBNS9YZDQZf/4WvQR17rYOTZD32uca/VxrpOPZA8s12+j&#10;rG/5nnzNAyZ3mnNZvwpLrc3jXD20txScq/5vo/QUZe6zIZWNc66zmiRS41zz/zZKa9Mo53qUsp1U&#10;EOd6H6HuDNVPiu6R8USizhnJMdI3hb+HeunB9geP7tOMBL2PM9i5Fn8vp376QAdQO7pLGn1GZH44&#10;HKxxL9lP0jD38jeH3Ks9qD0jkv25LqpiXMnuF+X1ghw4AdSn0h4AHpDIR2J31rzvYXZSrhtYf3RN&#10;rMZnlG7+Qn9VbjOBw+wm72FC4zbBQCkTDBSyMyGkL47byAcvgnNg4c+L2hfBXdpXDHc5gp3FXT5C&#10;aNxF9p0JUcjK7rZOa9ylef97klvF77V+4m1bNu5ifePOy85d2C9Vuf6f5v2uW3NbCu5S//dDmsJc&#10;7rKY3w9p/I1yl0nKTlFB3EX/G6o7QfWTot+2jycSdd9JJkjv/fjNoxOfqXEVcRY7127HV/Q+S8+L&#10;bvdOy3xvOHhj8ZWFnGW5YH1W/EAcIx39TyBr6I0G68M0kl02qORLT3KQPtJUV+ur+3wUDIF51qhI&#10;Fgj/FyjUe0mAd8ziOfKfKfA0uFs6jqY0iz+JD8hv3+q+w6dJ/f8vstxkmBx3DwU8oHGng9p89Tyo&#10;C0g8IP3/AAAA//8DAFBLAwQUAAYACAAAACEA4/KVuaAZAADsywAAFAAAAGRycy9tZWRpYS9pbWFn&#10;ZTIuZW1m7F0PcFzFed873UknWbbPsrDlYlsnoT9nIeAsbEcEx362ZCNAJYorsBJIfQgHNKnjHMSD&#10;DJOWMzCuwPxRCBhC28RTIOM2ThCQCZ5GwTZ/XaCtaYFREiZcG5hxayc2TSgGMlF/v7336Z7OJ+nd&#10;6U53oPs0P3379u3b3bf77e/b3XvvzqGU2gKUAbOAl5xKvQwtsmqdUisrlPKt+9P1SjnU8VeU6i9Q&#10;yi0JTB0uUqrZpdRbDqVKAasEW4pUZJ5LIQPVCPgAZHe2w3CohQh7Aaf34C95WdAE014FdABMW224&#10;VCnClMVG8Ui4BnlIfMBw6rxQDUh4dZVRNHLOZaBeOl6pKmgPUA0wbhiSKK4E57yAiKSpRQSvm4lC&#10;0DQj+S4ww8hOtyfToDnVPEuacjOMa5Xkg6YLSxjR4UvxzwtQ2M6J6mkty1qHxUjPY5FXUIGPcJBK&#10;HuwPItfy2IA6hVAx1u13bGyL9DMSbQh4zxk+f9inAsOzrl10HSOTl0H1RuHK3qvKBlXk5/u2FZZ8&#10;XP5HlGfc9Q/bvlq0spf5GQXDqu/FnbPY199/78LeDxc6jtFuDiKOdhgAek52nt3zv51n72HdAGQx&#10;HC4ZVOsOf7aX55meuAAIAJT/nhPEfQ0PbzsL54Ilau/Sjzk8tWaZxwObeqscK3V5AcTzegq6W3lL&#10;B3VeKOxYAMcfLjzGInVejmMOXWdEa2F9h1CXozeu6mX5cr0xY1BtvlEPkxE7ZfXLAN4rw51AEOgD&#10;aON/A1QDzENEzoEyVLtEmlpXCv+Yz2XKpz6nClQxwmw3jAm1AQihIOY3Tj8HpJ9/HHg68Fzg8QCS&#10;JymxfvbrK0+gNkol6mfleUxF0yjl3/yFs1sfvq6O9VXqMY3gd66rm49QI+KDhUodX/iYrv+rjsd0&#10;nkdxzHbuQ5uXXnWw14cwZTbgA3jfkj+CevxLe568qafub3Fd05UHte3xPPNSalC9u+LFbUqd0EdB&#10;9B3TMs8K1JF1epBEAmGdN0NfWPCg2wNNxPczy4vnIOEncl41ztMG2H9V0MxDzvPaBYB5XnMRwxTh&#10;JgfCTE9e+SJ0GcA0jO8EWD/G8d7OB9YBzFdEzrkQ0S6RprbaVM8XfGjTP/s8uZZpCSvv8l6s9ZYw&#10;63Em4AX2Aa1AJ7AFuAtgvX4AxNdLzrlxrh2witSrC5HN8ILL1GdUE8Lsb9aLWpBq27Pedtqe6YTT&#10;5Z7ZvqmWy2vtlPsls9x7oNmHpQDrIm3LuK3ABuBmgPmKyLmJ2lZd1njr0MPd33OHO59lX8dD7tdu&#10;39+EPKR+7F/Wj30fXz85N1H92PcB9D7s2jGd+v5etBlt7jlo9qW170Nm3CPQm4DHgfi+5znQ6bjj&#10;ascd533l99fcfefDV7rD8f0ux8n2/49QJvs/CDwIsB7s//g6yrkCnGsHrCJjn/k0gT2aoGWsU6c6&#10;7lIZ74tRXgXAa608sB7HBrAM4Hy7AQc1CDMtaHI1/0URC7uMaD8iXs/tV6LTAsAY1zMZRF+vQ02G&#10;cixEyKuPGA+Em1qVuqnFTvkJ0uicomV0Poucn2saVcZ1LUq9uRaW1KoOzmhNcH0YGQCxe/QYyuVH&#10;JOvJNQoUxRtNE6vvMiPWFgny5TUQ5pueetUa0XZz6XyVqjQK9JjiYQ3OcXxRrHW5tvGt5misUgwX&#10;hNe1zFLOtR7D4VyGE7xPucc+M+GffFS+Hl2qRc7hYNhjOAtWIhAAGC/1wKGWlevuvoQB6rafH7iY&#10;Ya0djh1nGLF1Gm2wCvAA3QDrzbj4MVGDOAJt+Dmt4sKs4yaAN8gxSE0RrZyOkTVV9Ezsv3ACr5Mw&#10;eDx8BY4bgecAjpsfopCXoHmvHaXKOdBAdJTyT67DeB6ZUyBZ2FLvNTg2JTwSZr39AO+b5VebYXLG&#10;eoS70BjtgN0x1WCcNm6RC0XbtA7VGaNtZ2ps/OYWWEuLCv8Ous7W+E6njbtwz2xjCtt1CHgVYLsu&#10;MpQqR9gDLAf6GTYKHD5oxtO+0QVqDrB7925N5x7DVXA7jreb53XePnDoFS0Xhy+49SJEK9F73vl1&#10;G+OpI3+46OLgOV49HkSHh66/mPHUB3fOaPNFdurzorve3q/jqRXGj6DccGmbdqEs2k4VwHvoBlgf&#10;1jmVcfTnuG4bwDwpNUAA6AR8AMTnxz+WRTh0SSPnEBMTNBbbTN2CqGELPrCEGS/jh2XOBVh/jg2J&#10;RznhK3HcA7wA1ANn4gYPQPOa2YDbgv45IWdHKeF1988hQs6BORF3RykR9gzMISJuY6ZR3FFKnJxh&#10;zCSMYimzCGVKXdiWEo9g0uOaNse6XwXE2xyitKTCw2dYbIB1rALYJ+Ln2VY+YB8a80Vo9iWBW5gy&#10;HrX2G9twESp6CDqT/ZZsX1l514+60f5YP2s8+zDPx1H/h6aY1JzDZSTLx26HD2WWA8LHxQiHw+Fx&#10;+bjivvMuIQ8LLwsPM5583PPu0kvIw8LLwsOM17y89DcXk4eFl6nJwxHEj8fHbtRNxmI3wrnEx2gz&#10;bdd9qBftO5GW8cMxIBzoRFjiwTEjfPw64snHH2Bcj8XHgcqQkxxMLg5UEiFnqDLiJgeTi0OVRMTt&#10;XWAUk4PJxd4FxCebj8m1RDb49t9RKvvrw3H4Nl39InbBG7Xc8xocm5Kf8zYYUVuo0C0SW2OiyVYj&#10;KkzUGmpkTofjrHPsPNRhojnvyne+qTlWuFa4lfHk2Hdm/pXmWOFa4VbGk2Nvv+XLl5Bjyamiya2M&#10;/6RyLOe8t6HtMIfUn6suhG4GQkAEOATImLHDsd/CGCbH3gwSHotjw/UhJ8cz+TVcT4Sce+ojbvIq&#10;+XVPPRFx+2qMYvIq+dVXQ+Q51ou2TSTWPpKwG+NU5rT3ol8Y/030yyFo9mX8WiRd/SLlo4ikOZZz&#10;1wjq+jqQ30uYHK+Otfb3X3Ob5kHhQ+E/xpMH7/vhbZoHhQ+F/xhPHjy8t1fzoPCh8B/jE/Bg2Is+&#10;dQHkZ4vPHXNdR/6g76GNUshRFLErOzy0FnbOfO4ch4f6/SEnbZ4c1O8nwEP+iHsPuEdzkB88hOOT&#10;dUYxuYccdLKOSB8P0d47gTaA9p6OtbWdNt6E8sjz7Bdqimg7e5C8TvrDbeEZbJnq+LvG4Zl0tbuU&#10;j6okxTOsezXAtQ4XZeyD/Ho5W+vlQocP7V8OyHp5PsITzeV+8sBOzWHCZcJdjCeHUXO9LFwm3KWv&#10;A4fNO7FDc5hwmXAX4xNw2MhctxB1qwI8QDeQjvUy7ZFSAwSATsAHQJLevzyEiyJACOB45nxuFlAE&#10;3AbImGGZcwHWH0N1JB73NTJn+DpOkEPvhx5rLmcswVoZvEn+NJYQIaexJOLWPAr+NJYQEbfhN4rJ&#10;m+RPw0+kj0P9qCPvg/fEsdwDXAVkcv+SfUWgucb0Y5ni2K+hP9iPu6HZ3/SH8XO5dPWL2Atv1HLP&#10;a3BsSuL1svRFfi6XHl4day7Hzy25byh8KPzHePIgNXlQ+FD4T18HHqTmWlb4UPiP8Ql4cGQuR78p&#10;4472Z7GNMccDuaQCYHoKstBabIzxc4HxOOl2k5N+MA4nDTSEwEGE1z3QQOAzlQZwEHkIfDTQQGA/&#10;rwH7d+Ah8tFAA5E+TiIPdQJtQLrmdVXIywOk4zMTjs9mgCJ6MvO+W01OYr+MxUnp6hexF1TdFidV&#10;IyFtymqzwk+DDqUGgE/+WjP5Z0ZqjfTt4aWybvEYRQWN6BcfwLkfTGeUkIOGh29ZrfSzGEUjczB0&#10;ly2+Sbf/3WiW+xw0xyCfs6Btsd4d5nMWYptFsE0J47QtO/UjIe1UbLMcGXuAvG2mvg+yUB1fk5pt&#10;Jn5uAt0Tk1Vvr+/41tX6GQit9fF/msfQOP5D4xL9fJHWOK6p69bHWuOYNs4Mtcax4kMK5l/8Z+Y1&#10;SEfAnMb0sem2+S+htB6ANn8mIDbPdZD4adp/PDpKjzg4JoJlRxzBMuUMVRxxhCqUM7z4iCO8WDn3&#10;1Bxx7KlR8MtHHAN4PknGSjrGTbtbKQOYjuPGY+Tmc4D5en06nufM92Ny/Zj9OZZn3DkW51fR512V&#10;OsPw5Nwc6yX4FoL+hf6kI03PsMocK4TJ5Ob8/B+tm9ocS6lgC3bP15YY0TluBfLhOotzdJHgOf1t&#10;mAtdZGf+IvOAAlwsYQ8mPFfgOAC8DSwHuHOwFoCbV6dmdhWcmlnhOjqbYLirQK5NZT5RjTxlvch1&#10;/Kfns4GpWSOiu1aj2UwJr37TdU3L36/csdZlRNuVJ6oA9Kven6a+FDCAAMA+9QG0IcILPGmGX3ZG&#10;3xOOP7bYVsKycZnuU+YlUoKAVw6gNwDkA3LDWO9xupS76fT3OAc1P/G6EhYEGfIN6jDjev5l4+z+&#10;/9nlY7zI3g92+XgPfh0RfY+Tx8FFg8pXV9XfDP3C+29sq7C8x9nz6lCZ67uvNXJ8yXucvr97rXEu&#10;ruuADmJS3rnoMb2/Ju9xduCY0o/8kn2P0/tPrzU+iuus73EWKz7NOPo9zp7Fg4ppZ+NMF+rIOj3F&#10;QiGs82bo77qf0v3Nvo5/j5NtNA/gmKsAysww+57HjIc4O/GPef0aWAF8BKwFnEC8MM/2uEi2G4X5&#10;LMV7jefi7Tbwgwb5hmHhDZbNvmHZzKvaDPP69QjfjwR9wERrDLH9BiO6duP9xI8PHYV/dtLUGaP3&#10;bHJ1PlYbV89U3vtR6uoWpX5hy7dUof08QDfAPmP/kVO8AIWcUmMC7T/m+ln6n/YgYeQ74n8iiN8C&#10;sICboJivZ9bhQs+svqJTswmGDxfKtXn/Y313Ljv+578u3NxSFvltVvyPlE2Ool16AZGp9j+0VZFT&#10;H6fP/1Qi00z4n5M/te9/mNbqfw6YNxrzPwfS5n/eQd7kgI+B7UDq/qc54/5H7M+Ob7GTZnr5n1Xw&#10;PzUtJcbYa5uDO3fptc1U+Z+fwd4eAd4CBgCO6aEZzSVDM06V7J9JMNxckvc/nc+CbSf9XnUq85j4&#10;+d2lt7W2HFpzbovLGJnLTtn6R8rOBf/DlYOI74/p8z8LkWkm/M/2hP6Hd3D6+odprf5n0LzRmP8Z&#10;TIv/CSLfFwBywBvA40Ai/8P5aztgFa5dKJ2IPB+rn6XQXPMwLbVwBufOfqAUcAHVZpjXJrP2Eduz&#10;41fspJlWvif80xa7+2pT5XtuhGEshy3shl4L7QZ65ncV9MyvcHUtIBjO771hF+bZXPE96v8Gs7b3&#10;JmWTn8glXkBkqtc+5DgRz4n0+R7yYyZ8z/6nE619eBen+x6mtfqeR80bjfmeR9PiezYj35sx9rn3&#10;xve8yAHs23hhm4zne5bh23vOxVNn9DmZ9D9if3Z8i500dUbUhnl/lE/33tvP4H9ya+/tJtjcFrT7&#10;d6Bl7+2h+YcLH5rfV9S3gGA4v/eWS/7ni3c+k7W9Nyk7F/wP/Z1IyHlX2j77qUCmmfA/Qwk/+8HA&#10;S+B/mNbqf/abNxrzP/vT5n/+0uQAfv6yHeWk5n+W69VPpv2P2J8d32InzfTyP/fB/4y/9ybPFVTB&#10;DjxAN8B5Jq00E5/9nIWMH0HeLdAD0Fz/NJc1lzSXnSrxlxMM5/fecsn/bO35dtb23qTsXPA/HBMi&#10;kePpW/9wvGXC/5zan2j9Qy96+vqHaa3+Z595ozH/sy9t/qfe5IBV0GPtvU20/jkf3616Lp50ybT/&#10;Efuz41vspJlW/idc3Jpr+2+1IBLuv62DXgtN/9NV3VXQVV3haqshGM7vv+WS/9m1saQ1W8++Sdm5&#10;4H+s65/w++nzPwsxBjLhfxJ/9pP42bep+uxnM+51CTqT+2+GyQHs23iZyP806WfflmXc/4j92fEt&#10;dtJML/9TAv8z/v7bVD97QNvbAmNrgx7Zf6vGnlt1X9H2GoLh/P5bLvmfp6tmtGbr2TcpmxzFdYIX&#10;EKE/8MoB9AYgk89ec64kks7Pf3hfmfA/idc/XMVld/1zjskBrdDbURv2bbzY8z9LM+5/xP7s+BY7&#10;aaaX//lNzu2//cJce38EPQCj45jeu6i5ZO+iUyUPVRIM5/ffcsn/PPPub7O2/yZlk6Oy7X9QhRHJ&#10;v/sTe9aMvmIewP6pAMrMMD0djxkPGXn351cmB7wPnfr+2wrsv2X+3R+xPzu+xU6aaeV/jMWt+FWb&#10;cd/9Ua+Xt6nX77+oCgbiAboB2gttJxOf/2wHkTQg7zugz4em/+mr3+vsq/cX9PkJhvdO6rssqpEn&#10;70Getcy/exp9BhVNYus7xuOfvX7vG4tbj5S1Z+XdHykb5qL71MubMGW89c/76HxJR91Pg8aNTebd&#10;U+v6J//uT2r+J4hO4PeakwP+GnoZNPs2XgoQ0R4XyfFM6UQ8n71eDl0I8HrqWkC4y2+GXdDVZpjX&#10;rkfY7nunYnt2/IqdNHXGNHr27SB9z/M55Xtod1ej/3dBfxWa43lvfUXh3vqHCvf6CYYr8u+d5tCz&#10;1/8aWdw6tO8/suJ7pGzyC3nFC4hMte/Jv/cTnZ9O5nsPgug8/nYDOYDzz7+AZt/Gix3f04SLMul7&#10;xPbs+BU7aaaV7zHmwveM/9ybWrVpSt85bYehPQKb+Qr0ADR9z+Ga5pLDNadK2uoIhvP7brm077bp&#10;+NzWbL1zKmWTn5LxPZn4zh3yoUg6P/dxIdNMfO6Ti+/9BHmvJgcEocfad5vI9/Cptybklcl3fsT2&#10;7PgVO2mmle9R1fA9neOue3YMvXdR+AJnWxX60QN0A7JuzcSem6yzH4DdtaAs+p7t/raC7X6/q20J&#10;wXBb/vvecmjds3N2dWvVj8NZWfdI2TCXpHxPJvbcuM4Syb/zE9vjou+cB5A3KoAyM8xtTh4zHqI/&#10;8wki0IfO/Az0/dBreAKIl4l8T5Ppe2TdQx6pBYS7/GaYdas2w8nuuYntNRjR7xrjvcTvR+so/LOT&#10;Zlr5HoO+ZyinfA/tjuts/s7OzdC0mT7//sI+/0NFXUsIhvfn99xyyPecs6q6tX9jdr7rTcomP5FX&#10;vIDIVO+5kUtF8u/7xLg+Wd/DvbataEjOP7dDs2/jxY7vWYqLMul7xPbs+BU7aaaV7wmfCd+TW3tu&#10;/I23R2AzO6EHoOl7hrDPNoT9ti4/wXB+zy2X9tyGVy3M2p6blE1+Ssb3ZGLPzbruyb/rk7rvud7k&#10;gB3Qqe658Zt2lsMmMrnnJrZnx6/YSTO9fM/Z8D3j/37CVH/ew994os28CL0WWvuehq6CoQZ8x1sj&#10;wXD+PdNc8j3NnY1Ze89Uyoa5ZN330FZF0vl5D31qJj7vycX3fIK41yfQmSugD5kcwL6Nl4nWPdFv&#10;ecus7xHbs+NX7KSZVr7nIH3P+O+YTrXv+REMbQsM7SVoecf0aMPhwqMNfUU9jQTD+XdMc8n3PH9N&#10;Y9beMZWyyU/ZXvdY+TH/jk/q654nTQ54Fno7GpV9Gy92fA8/M0pl3VOOAj3ARL/tI7Znx6/YSfNJ&#10;8T0eIzd/Y7TWGP2Mup3fHIr/fO76l87K2h6OlE17zzaXsXyRNpW+76tkvtNpHn0vOpP7uN+DTnUP&#10;h79UdgHyyCSXie3Z4Sk7afJclv3fvbr88tUt/zx8YI3LiPIJTGjKfndEyk6Wy36Phy5YTxHLu29l&#10;8ruLs65ddB2+B+OGtip7v7s4UzKDDrwX/e4p/o4kPyN9BfpJ6PjfXfTVKeXDbx9urXMtDeD8QPhC&#10;/buL285CW162qfffnCt7+TuNnUjjCCMtwmzdo4jvMq/DZafJKZxzfWNl71bkfxhhLbvv9lG78LDB&#10;4Vc3zg59dpc+ZtwQjjdDR9+hcCijYEUF43V5uK7/gSgCX9s4e6Aymt/+O+/2GbOePtOFDx231i3l&#10;YyzDrPdk3j/oQpkHgFnAy8ACgH0bL4xrj4vUFcC/DsQH8NRNITRRC5QC7Ae/GXZBV5thXrceYbvz&#10;MbE5O/xkJ02ew7LPYa3P35M1DpOyadO0Uy8gws+4vHIAvQEIwZBpv5ngMPp+EZmP2eWwwkrXsQAu&#10;TpbDeJ2UadXCYYWVMQ4LgYeYxtUU4zC2GyXGYYwZzWH6Ol4LxHNYf7FysAaFlcc0hUyWw4IofTH6&#10;iBx2HvRYHDbR2rJJs1iUwzLFZWJ7dnjKTpo8l2Wfy3715QNZ4zIpmyMw21w2A3UQkWfT7HLZE7Wu&#10;rQFcnCyX8Top06qFy57AZETmYx33m1x2PMZl8rlSjMsYM5rLeF3k21HEc1m46M2ZrMETtVvTxmW3&#10;mFzWPwkuWzYFXCa2Z4en7KTJc1n2uaz3gxNZ4zIpOxe4TOY45BT5vNkul2FtuTyA65LlMl7H8uJF&#10;uMy6tjxyr8llX49xGec3lBiXMWY0l/G6oIl4LtNrS9Rga93ytHFZxOSy9ybBZSumgMvE9uzwlJ00&#10;eS7LPpfd0eZtzdY+mZSda1wm3xFll8uwVjwRAIsky2W8DpedJsJl1jXmwD0ml62IcRnX25QYlzFm&#10;NJfxOsNEPJfpNSZqUFh5Im1ctgadyTXmBuhU15jNU8BlYnt2eMpOmjyXZZ/LLn+jPmtcJmXnApdN&#10;co15QwDjN1kuwxrzBlx2mgiXWdeY4YdNLjsZ4zLZ44txGWNGcxmv85qI5zK9xkQNnqi9IS1cthml&#10;83NLctlPoMfiMjJuO2AVXQH860TkUnCZdd8/2T2zk8jjHWCi5zHE/uxwlZ00dcbo5wlSee7BYxS7&#10;KlD3UsDpPfhLKP7euneZUazjeOwyoucZvhTwMgDhDkM1wGvZnuuhlwF+YIy2COMUEF4d1SpchYAH&#10;6AaYD6bXuq82Qz8DsG58zpuf6chxMY6fwvES9Y/4L6LzNA+sYTk/WsfXeyFOewHW22nE7pe2VQ5Q&#10;vADD/w8AAP//AwBQSwECLQAUAAYACAAAACEApuZR+wwBAAAVAgAAEwAAAAAAAAAAAAAAAAAAAAAA&#10;W0NvbnRlbnRfVHlwZXNdLnhtbFBLAQItABQABgAIAAAAIQA4/SH/1gAAAJQBAAALAAAAAAAAAAAA&#10;AAAAAD0BAABfcmVscy8ucmVsc1BLAQItABQABgAIAAAAIQAOe2lOEwMAAFYJAAAOAAAAAAAAAAAA&#10;AAAAADwCAABkcnMvZTJvRG9jLnhtbFBLAQItABQABgAIAAAAIQB/QjLiwwAAAKUBAAAZAAAAAAAA&#10;AAAAAAAAAHsFAABkcnMvX3JlbHMvZTJvRG9jLnhtbC5yZWxzUEsBAi0AFAAGAAgAAAAhANEnFLzf&#10;AAAABwEAAA8AAAAAAAAAAAAAAAAAdQYAAGRycy9kb3ducmV2LnhtbFBLAQItABQABgAIAAAAIQAR&#10;61JLnAoAACw9AAAUAAAAAAAAAAAAAAAAAIEHAABkcnMvbWVkaWEvaW1hZ2UxLmVtZlBLAQItABQA&#10;BgAIAAAAIQDj8pW5oBkAAOzLAAAUAAAAAAAAAAAAAAAAAE8SAABkcnMvbWVkaWEvaW1hZ2UyLmVt&#10;ZlBLBQYAAAAABwAHAL4BAAAhLAAAAAA=&#10;">
                <v:shape id="図 315" o:spid="_x0000_s1027" type="#_x0000_t75" style="position:absolute;left:1192;width:57512;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R6xQAAANwAAAAPAAAAZHJzL2Rvd25yZXYueG1sRI9PawIx&#10;FMTvQr9DeAVvmlXR1tUotqLUm/8QvD02z91tNy9LEnX77ZuC4HGYmd8w03ljKnEj50vLCnrdBARx&#10;ZnXJuYLjYdV5B+EDssbKMin4JQ/z2Utriqm2d97RbR9yESHsU1RQhFCnUvqsIIO+a2vi6F2sMxii&#10;dLnUDu8RbirZT5KRNFhyXCiwps+Csp/91SjYDf33eXw6bT6W60EV7PVttLVOqfZrs5iACNSEZ/jR&#10;/tIKBr0h/J+JR0DO/gAAAP//AwBQSwECLQAUAAYACAAAACEA2+H2y+4AAACFAQAAEwAAAAAAAAAA&#10;AAAAAAAAAAAAW0NvbnRlbnRfVHlwZXNdLnhtbFBLAQItABQABgAIAAAAIQBa9CxbvwAAABUBAAAL&#10;AAAAAAAAAAAAAAAAAB8BAABfcmVscy8ucmVsc1BLAQItABQABgAIAAAAIQDuoTR6xQAAANwAAAAP&#10;AAAAAAAAAAAAAAAAAAcCAABkcnMvZG93bnJldi54bWxQSwUGAAAAAAMAAwC3AAAA+QIAAAAA&#10;">
                  <v:imagedata r:id="rId190" o:title=""/>
                  <v:path arrowok="t"/>
                </v:shape>
                <v:shape id="図 316" o:spid="_x0000_s1028" type="#_x0000_t75" style="position:absolute;top:6122;width:57511;height:2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8UfxgAAANwAAAAPAAAAZHJzL2Rvd25yZXYueG1sRI/RasJA&#10;FETfC/2H5Qq+1U20pG10lVIoin0QbT/gmr1mY7J3Y3bV1K/vFgp9HGbmDDNb9LYRF+p85VhBOkpA&#10;EBdOV1wq+Pp8f3gG4QOyxsYxKfgmD4v5/d0Mc+2uvKXLLpQiQtjnqMCE0OZS+sKQRT9yLXH0Dq6z&#10;GKLsSqk7vEa4beQ4STJpseK4YLClN0NFvTtbBZt6+XFLXrbH+rjOKDWnp8eV2Ss1HPSvUxCB+vAf&#10;/muvtIJJmsHvmXgE5PwHAAD//wMAUEsBAi0AFAAGAAgAAAAhANvh9svuAAAAhQEAABMAAAAAAAAA&#10;AAAAAAAAAAAAAFtDb250ZW50X1R5cGVzXS54bWxQSwECLQAUAAYACAAAACEAWvQsW78AAAAVAQAA&#10;CwAAAAAAAAAAAAAAAAAfAQAAX3JlbHMvLnJlbHNQSwECLQAUAAYACAAAACEAJy/FH8YAAADcAAAA&#10;DwAAAAAAAAAAAAAAAAAHAgAAZHJzL2Rvd25yZXYueG1sUEsFBgAAAAADAAMAtwAAAPoCAAAAAA==&#10;">
                  <v:imagedata r:id="rId191" o:title=""/>
                  <v:path arrowok="t"/>
                </v:shape>
              </v:group>
            </w:pict>
          </mc:Fallback>
        </mc:AlternateContent>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Pr>
        <w:pStyle w:val="a4"/>
      </w:pPr>
      <w:r w:rsidRPr="00C224B4">
        <w:rPr>
          <w:rFonts w:hint="eastAsia"/>
        </w:rPr>
        <w:t>（１０）あなたは、人生の最後を迎えたいと思う場所はどこですか</w:t>
      </w:r>
    </w:p>
    <w:p w:rsidR="00C224B4" w:rsidRDefault="00C224B4" w:rsidP="00C224B4">
      <w:pPr>
        <w:pStyle w:val="a3"/>
      </w:pPr>
      <w:r w:rsidRPr="00C224B4">
        <w:rPr>
          <w:rFonts w:hint="eastAsia"/>
        </w:rPr>
        <w:t>一般高齢者では、「自宅」の割合が62.2％と最も高く、次いで「医療機関」の割合が21.5％となっています。</w:t>
      </w:r>
    </w:p>
    <w:p w:rsidR="00C224B4" w:rsidRDefault="00C224B4" w:rsidP="00C224B4">
      <w:pPr>
        <w:pStyle w:val="a3"/>
      </w:pPr>
      <w:r w:rsidRPr="00C224B4">
        <w:rPr>
          <w:rFonts w:hint="eastAsia"/>
        </w:rPr>
        <w:t>要支援認定者では、「自宅」の割合が57.5％と最も高く、次いで「医療機関」の割合が20.5％となっています。</w:t>
      </w:r>
    </w:p>
    <w:p w:rsidR="00C224B4" w:rsidRDefault="006E1226" w:rsidP="00C224B4">
      <w:pPr>
        <w:pStyle w:val="a3"/>
      </w:pPr>
      <w:r w:rsidRPr="00C224B4">
        <w:rPr>
          <w:noProof/>
        </w:rPr>
        <w:drawing>
          <wp:anchor distT="0" distB="0" distL="114300" distR="114300" simplePos="0" relativeHeight="251978752" behindDoc="0" locked="0" layoutInCell="1" allowOverlap="1" wp14:anchorId="277C9322" wp14:editId="71254E66">
            <wp:simplePos x="0" y="0"/>
            <wp:positionH relativeFrom="column">
              <wp:posOffset>315816</wp:posOffset>
            </wp:positionH>
            <wp:positionV relativeFrom="paragraph">
              <wp:posOffset>228600</wp:posOffset>
            </wp:positionV>
            <wp:extent cx="5743237" cy="1173840"/>
            <wp:effectExtent l="0" t="0" r="0"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43237" cy="117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4B4" w:rsidRPr="00C224B4">
        <w:rPr>
          <w:rFonts w:hint="eastAsia"/>
        </w:rPr>
        <w:t>要介護認定の有無別でみると、大きな差異はみられません。</w:t>
      </w:r>
    </w:p>
    <w:p w:rsidR="00C224B4" w:rsidRDefault="00C224B4" w:rsidP="00C224B4"/>
    <w:p w:rsidR="00C224B4" w:rsidRDefault="00C224B4" w:rsidP="00C224B4"/>
    <w:p w:rsidR="00C224B4" w:rsidRDefault="006E1226" w:rsidP="00C224B4">
      <w:r w:rsidRPr="00C224B4">
        <w:rPr>
          <w:noProof/>
        </w:rPr>
        <w:drawing>
          <wp:anchor distT="0" distB="0" distL="114300" distR="114300" simplePos="0" relativeHeight="251980800" behindDoc="0" locked="0" layoutInCell="1" allowOverlap="1" wp14:anchorId="3F3D9119" wp14:editId="37F4313E">
            <wp:simplePos x="0" y="0"/>
            <wp:positionH relativeFrom="column">
              <wp:posOffset>188595</wp:posOffset>
            </wp:positionH>
            <wp:positionV relativeFrom="paragraph">
              <wp:posOffset>136884</wp:posOffset>
            </wp:positionV>
            <wp:extent cx="5743237" cy="2018040"/>
            <wp:effectExtent l="0" t="0" r="0" b="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43237" cy="201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C224B4" w:rsidRDefault="00C224B4" w:rsidP="00C224B4"/>
    <w:p w:rsidR="00DA0EB2" w:rsidRDefault="00DA0EB2">
      <w:pPr>
        <w:widowControl/>
        <w:jc w:val="left"/>
      </w:pPr>
      <w:r>
        <w:br w:type="page"/>
      </w:r>
    </w:p>
    <w:p w:rsidR="001A4B3A" w:rsidRPr="008113FF" w:rsidRDefault="001A4B3A" w:rsidP="008113FF">
      <w:pPr>
        <w:pStyle w:val="2"/>
      </w:pPr>
      <w:bookmarkStart w:id="23" w:name="_Toc476183196"/>
      <w:bookmarkStart w:id="24" w:name="_Toc490655425"/>
      <w:r w:rsidRPr="008113FF">
        <w:rPr>
          <w:rFonts w:hint="eastAsia"/>
        </w:rPr>
        <w:lastRenderedPageBreak/>
        <w:t>２</w:t>
      </w:r>
      <w:r w:rsidR="008113FF" w:rsidRPr="008113FF">
        <w:rPr>
          <w:rFonts w:hint="eastAsia"/>
        </w:rPr>
        <w:t>－２</w:t>
      </w:r>
      <w:r w:rsidRPr="008113FF">
        <w:rPr>
          <w:rFonts w:hint="eastAsia"/>
        </w:rPr>
        <w:t xml:space="preserve">　</w:t>
      </w:r>
      <w:r w:rsidR="008113FF" w:rsidRPr="008113FF">
        <w:rPr>
          <w:rFonts w:hint="eastAsia"/>
        </w:rPr>
        <w:t>調査結果「</w:t>
      </w:r>
      <w:r w:rsidRPr="008113FF">
        <w:rPr>
          <w:rFonts w:hint="eastAsia"/>
        </w:rPr>
        <w:t>生活機能評価等に関する分析</w:t>
      </w:r>
      <w:r w:rsidR="008113FF" w:rsidRPr="008113FF">
        <w:rPr>
          <w:rFonts w:hint="eastAsia"/>
        </w:rPr>
        <w:t>」</w:t>
      </w:r>
      <w:bookmarkEnd w:id="24"/>
    </w:p>
    <w:p w:rsidR="001A4B3A" w:rsidRDefault="001A4B3A" w:rsidP="001A4B3A">
      <w:pPr>
        <w:pStyle w:val="2"/>
        <w:rPr>
          <w:noProof/>
        </w:rPr>
      </w:pPr>
      <w:bookmarkStart w:id="25" w:name="_Toc490655426"/>
      <w:r w:rsidRPr="001A4B3A">
        <w:rPr>
          <w:rFonts w:hint="eastAsia"/>
          <w:noProof/>
        </w:rPr>
        <w:t>（１）</w:t>
      </w:r>
      <w:r>
        <w:rPr>
          <w:rFonts w:hint="eastAsia"/>
          <w:noProof/>
        </w:rPr>
        <w:t xml:space="preserve">　機能別リスク該当者割合の分析</w:t>
      </w:r>
      <w:bookmarkEnd w:id="25"/>
    </w:p>
    <w:p w:rsidR="001A4B3A" w:rsidRDefault="001A4B3A" w:rsidP="001A4B3A">
      <w:pPr>
        <w:pStyle w:val="3"/>
      </w:pPr>
      <w:bookmarkStart w:id="26" w:name="_Toc490655427"/>
      <w:r>
        <w:rPr>
          <w:rFonts w:hint="eastAsia"/>
        </w:rPr>
        <w:t>①運動器</w:t>
      </w:r>
      <w:bookmarkEnd w:id="26"/>
    </w:p>
    <w:p w:rsidR="001A4B3A" w:rsidRDefault="001A4B3A" w:rsidP="001A4B3A">
      <w:pPr>
        <w:pStyle w:val="a3"/>
      </w:pPr>
      <w:r>
        <w:rPr>
          <w:rFonts w:hint="eastAsia"/>
        </w:rPr>
        <w:t>国の手引きをもとに、調査票の以下の設問を抽出し、５項目のうち３項目以上に該当する人を運動器のリスク該当者と判定しました。</w:t>
      </w:r>
    </w:p>
    <w:p w:rsidR="001A4B3A" w:rsidRDefault="001A4B3A" w:rsidP="001A4B3A"/>
    <w:p w:rsidR="001A4B3A" w:rsidRDefault="001A4B3A" w:rsidP="001A4B3A">
      <w:pPr>
        <w:rPr>
          <w:rFonts w:ascii="ＭＳ ゴシック" w:eastAsia="ＭＳ ゴシック" w:hAnsi="ＭＳ ゴシック"/>
        </w:rPr>
      </w:pPr>
      <w:r>
        <w:rPr>
          <w:rFonts w:ascii="ＭＳ ゴシック" w:eastAsia="ＭＳ ゴシック" w:hAnsi="ＭＳ ゴシック"/>
        </w:rPr>
        <w:t>【判定設問】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6253"/>
        <w:gridCol w:w="2215"/>
      </w:tblGrid>
      <w:tr w:rsidR="001A4B3A" w:rsidTr="009866FC">
        <w:tc>
          <w:tcPr>
            <w:tcW w:w="1118" w:type="dxa"/>
            <w:shd w:val="clear" w:color="auto" w:fill="D9D9D9"/>
            <w:vAlign w:val="center"/>
          </w:tcPr>
          <w:p w:rsidR="001A4B3A" w:rsidRDefault="001A4B3A" w:rsidP="009866FC">
            <w:pPr>
              <w:snapToGrid w:val="0"/>
              <w:jc w:val="center"/>
              <w:rPr>
                <w:rFonts w:ascii="ＭＳ ゴシック" w:eastAsia="ＭＳ ゴシック" w:hAnsi="ＭＳ ゴシック"/>
              </w:rPr>
            </w:pPr>
            <w:r>
              <w:rPr>
                <w:rFonts w:ascii="ＭＳ ゴシック" w:eastAsia="ＭＳ ゴシック" w:hAnsi="ＭＳ ゴシック"/>
              </w:rPr>
              <w:t>問番号</w:t>
            </w:r>
          </w:p>
        </w:tc>
        <w:tc>
          <w:tcPr>
            <w:tcW w:w="6253" w:type="dxa"/>
            <w:shd w:val="clear" w:color="auto" w:fill="D9D9D9"/>
            <w:vAlign w:val="center"/>
          </w:tcPr>
          <w:p w:rsidR="001A4B3A" w:rsidRDefault="001A4B3A" w:rsidP="009866FC">
            <w:pPr>
              <w:snapToGrid w:val="0"/>
              <w:jc w:val="center"/>
              <w:rPr>
                <w:rFonts w:ascii="ＭＳ ゴシック" w:eastAsia="ＭＳ ゴシック" w:hAnsi="ＭＳ ゴシック"/>
              </w:rPr>
            </w:pPr>
            <w:r>
              <w:rPr>
                <w:rFonts w:ascii="ＭＳ ゴシック" w:eastAsia="ＭＳ ゴシック" w:hAnsi="ＭＳ ゴシック"/>
              </w:rPr>
              <w:t>設問</w:t>
            </w:r>
          </w:p>
        </w:tc>
        <w:tc>
          <w:tcPr>
            <w:tcW w:w="2215" w:type="dxa"/>
            <w:shd w:val="clear" w:color="auto" w:fill="D9D9D9"/>
            <w:vAlign w:val="center"/>
          </w:tcPr>
          <w:p w:rsidR="001A4B3A" w:rsidRDefault="001A4B3A" w:rsidP="009866FC">
            <w:pPr>
              <w:snapToGrid w:val="0"/>
              <w:jc w:val="center"/>
              <w:rPr>
                <w:rFonts w:ascii="ＭＳ ゴシック" w:eastAsia="ＭＳ ゴシック" w:hAnsi="ＭＳ ゴシック" w:cs="ＭＳ 明朝"/>
              </w:rPr>
            </w:pPr>
            <w:r>
              <w:rPr>
                <w:rFonts w:ascii="ＭＳ ゴシック" w:eastAsia="ＭＳ ゴシック" w:hAnsi="ＭＳ ゴシック"/>
              </w:rPr>
              <w:t>該当する選択</w:t>
            </w:r>
            <w:r>
              <w:rPr>
                <w:rFonts w:ascii="ＭＳ ゴシック" w:eastAsia="ＭＳ ゴシック" w:hAnsi="ＭＳ ゴシック" w:cs="ＭＳ 明朝" w:hint="eastAsia"/>
              </w:rPr>
              <w:t>肢</w:t>
            </w:r>
          </w:p>
        </w:tc>
      </w:tr>
      <w:tr w:rsidR="001A4B3A" w:rsidTr="009866FC">
        <w:tc>
          <w:tcPr>
            <w:tcW w:w="1118" w:type="dxa"/>
            <w:vAlign w:val="center"/>
          </w:tcPr>
          <w:p w:rsidR="001A4B3A" w:rsidRDefault="001A4B3A" w:rsidP="009866FC">
            <w:pPr>
              <w:snapToGrid w:val="0"/>
              <w:rPr>
                <w:color w:val="000000"/>
              </w:rPr>
            </w:pPr>
            <w:r>
              <w:rPr>
                <w:color w:val="000000"/>
              </w:rPr>
              <w:t>問２（１）</w:t>
            </w:r>
          </w:p>
        </w:tc>
        <w:tc>
          <w:tcPr>
            <w:tcW w:w="6253" w:type="dxa"/>
            <w:vAlign w:val="center"/>
          </w:tcPr>
          <w:p w:rsidR="001A4B3A" w:rsidRDefault="001A4B3A" w:rsidP="009866FC">
            <w:pPr>
              <w:snapToGrid w:val="0"/>
            </w:pPr>
            <w:r>
              <w:rPr>
                <w:rFonts w:hint="eastAsia"/>
              </w:rPr>
              <w:t>階段を手すりや壁をつたわらずに昇っていますか。</w:t>
            </w:r>
          </w:p>
        </w:tc>
        <w:tc>
          <w:tcPr>
            <w:tcW w:w="2215" w:type="dxa"/>
          </w:tcPr>
          <w:p w:rsidR="001A4B3A" w:rsidRDefault="001A4B3A" w:rsidP="009866FC">
            <w:pPr>
              <w:snapToGrid w:val="0"/>
            </w:pPr>
            <w:r>
              <w:rPr>
                <w:rFonts w:hint="eastAsia"/>
              </w:rPr>
              <w:t>３．できない</w:t>
            </w:r>
          </w:p>
        </w:tc>
      </w:tr>
      <w:tr w:rsidR="001A4B3A" w:rsidTr="009866FC">
        <w:tc>
          <w:tcPr>
            <w:tcW w:w="1118" w:type="dxa"/>
            <w:vAlign w:val="center"/>
          </w:tcPr>
          <w:p w:rsidR="001A4B3A" w:rsidRDefault="001A4B3A" w:rsidP="009866FC">
            <w:pPr>
              <w:snapToGrid w:val="0"/>
              <w:rPr>
                <w:color w:val="000000"/>
              </w:rPr>
            </w:pPr>
            <w:r>
              <w:rPr>
                <w:color w:val="000000"/>
              </w:rPr>
              <w:t>問２（２）</w:t>
            </w:r>
          </w:p>
        </w:tc>
        <w:tc>
          <w:tcPr>
            <w:tcW w:w="6253" w:type="dxa"/>
            <w:vAlign w:val="center"/>
          </w:tcPr>
          <w:p w:rsidR="001A4B3A" w:rsidRDefault="001A4B3A" w:rsidP="009866FC">
            <w:pPr>
              <w:snapToGrid w:val="0"/>
            </w:pPr>
            <w:r>
              <w:rPr>
                <w:rFonts w:hint="eastAsia"/>
              </w:rPr>
              <w:t>椅子に座った状態から何もつかまらずに立ち上がっていますか。</w:t>
            </w:r>
          </w:p>
        </w:tc>
        <w:tc>
          <w:tcPr>
            <w:tcW w:w="2215" w:type="dxa"/>
          </w:tcPr>
          <w:p w:rsidR="001A4B3A" w:rsidRDefault="001A4B3A" w:rsidP="009866FC">
            <w:pPr>
              <w:snapToGrid w:val="0"/>
            </w:pPr>
            <w:r>
              <w:rPr>
                <w:rFonts w:hint="eastAsia"/>
              </w:rPr>
              <w:t>３．できない</w:t>
            </w:r>
          </w:p>
        </w:tc>
      </w:tr>
      <w:tr w:rsidR="001A4B3A" w:rsidTr="009866FC">
        <w:tc>
          <w:tcPr>
            <w:tcW w:w="1118" w:type="dxa"/>
            <w:vAlign w:val="center"/>
          </w:tcPr>
          <w:p w:rsidR="001A4B3A" w:rsidRDefault="001A4B3A" w:rsidP="009866FC">
            <w:pPr>
              <w:snapToGrid w:val="0"/>
              <w:rPr>
                <w:color w:val="000000"/>
              </w:rPr>
            </w:pPr>
            <w:r>
              <w:rPr>
                <w:color w:val="000000"/>
              </w:rPr>
              <w:t>問２（３）</w:t>
            </w:r>
          </w:p>
        </w:tc>
        <w:tc>
          <w:tcPr>
            <w:tcW w:w="6253" w:type="dxa"/>
            <w:vAlign w:val="center"/>
          </w:tcPr>
          <w:p w:rsidR="001A4B3A" w:rsidRDefault="001A4B3A" w:rsidP="009866FC">
            <w:pPr>
              <w:snapToGrid w:val="0"/>
            </w:pPr>
            <w:r>
              <w:rPr>
                <w:rFonts w:hint="eastAsia"/>
              </w:rPr>
              <w:t>15分位続けて歩いていますか。</w:t>
            </w:r>
          </w:p>
        </w:tc>
        <w:tc>
          <w:tcPr>
            <w:tcW w:w="2215" w:type="dxa"/>
          </w:tcPr>
          <w:p w:rsidR="001A4B3A" w:rsidRDefault="001A4B3A" w:rsidP="009866FC">
            <w:pPr>
              <w:snapToGrid w:val="0"/>
            </w:pPr>
            <w:r>
              <w:rPr>
                <w:rFonts w:hint="eastAsia"/>
              </w:rPr>
              <w:t>３．できない</w:t>
            </w:r>
          </w:p>
        </w:tc>
      </w:tr>
      <w:tr w:rsidR="001A4B3A" w:rsidTr="009866FC">
        <w:tc>
          <w:tcPr>
            <w:tcW w:w="1118" w:type="dxa"/>
            <w:vAlign w:val="center"/>
          </w:tcPr>
          <w:p w:rsidR="001A4B3A" w:rsidRDefault="001A4B3A" w:rsidP="009866FC">
            <w:pPr>
              <w:snapToGrid w:val="0"/>
              <w:rPr>
                <w:color w:val="000000"/>
              </w:rPr>
            </w:pPr>
            <w:r>
              <w:rPr>
                <w:color w:val="000000"/>
              </w:rPr>
              <w:t>問２（４）</w:t>
            </w:r>
          </w:p>
        </w:tc>
        <w:tc>
          <w:tcPr>
            <w:tcW w:w="6253" w:type="dxa"/>
            <w:vAlign w:val="center"/>
          </w:tcPr>
          <w:p w:rsidR="001A4B3A" w:rsidRDefault="001A4B3A" w:rsidP="009866FC">
            <w:pPr>
              <w:snapToGrid w:val="0"/>
            </w:pPr>
            <w:r>
              <w:rPr>
                <w:rFonts w:hint="eastAsia"/>
              </w:rPr>
              <w:t>過去1年間に転んだ経験がありますか。</w:t>
            </w:r>
          </w:p>
        </w:tc>
        <w:tc>
          <w:tcPr>
            <w:tcW w:w="2215" w:type="dxa"/>
          </w:tcPr>
          <w:p w:rsidR="001A4B3A" w:rsidRDefault="001A4B3A" w:rsidP="009866FC">
            <w:pPr>
              <w:snapToGrid w:val="0"/>
            </w:pPr>
            <w:r>
              <w:rPr>
                <w:rFonts w:hint="eastAsia"/>
              </w:rPr>
              <w:t>１．何度もある</w:t>
            </w:r>
          </w:p>
          <w:p w:rsidR="001A4B3A" w:rsidRDefault="001A4B3A" w:rsidP="009866FC">
            <w:pPr>
              <w:snapToGrid w:val="0"/>
            </w:pPr>
            <w:r>
              <w:rPr>
                <w:rFonts w:hint="eastAsia"/>
              </w:rPr>
              <w:t>２．１度ある</w:t>
            </w:r>
          </w:p>
        </w:tc>
      </w:tr>
      <w:tr w:rsidR="001A4B3A" w:rsidTr="009866FC">
        <w:tc>
          <w:tcPr>
            <w:tcW w:w="1118" w:type="dxa"/>
            <w:vAlign w:val="center"/>
          </w:tcPr>
          <w:p w:rsidR="001A4B3A" w:rsidRDefault="001A4B3A" w:rsidP="009866FC">
            <w:pPr>
              <w:snapToGrid w:val="0"/>
              <w:rPr>
                <w:color w:val="000000"/>
              </w:rPr>
            </w:pPr>
            <w:r>
              <w:rPr>
                <w:color w:val="000000"/>
              </w:rPr>
              <w:t>問２（５）</w:t>
            </w:r>
          </w:p>
        </w:tc>
        <w:tc>
          <w:tcPr>
            <w:tcW w:w="6253" w:type="dxa"/>
            <w:vAlign w:val="center"/>
          </w:tcPr>
          <w:p w:rsidR="001A4B3A" w:rsidRDefault="001A4B3A" w:rsidP="009866FC">
            <w:pPr>
              <w:snapToGrid w:val="0"/>
            </w:pPr>
            <w:r>
              <w:rPr>
                <w:rFonts w:hint="eastAsia"/>
              </w:rPr>
              <w:t>転倒に対する不安は大きいですか。</w:t>
            </w:r>
          </w:p>
        </w:tc>
        <w:tc>
          <w:tcPr>
            <w:tcW w:w="2215" w:type="dxa"/>
          </w:tcPr>
          <w:p w:rsidR="001A4B3A" w:rsidRDefault="001A4B3A" w:rsidP="009866FC">
            <w:pPr>
              <w:snapToGrid w:val="0"/>
            </w:pPr>
            <w:r>
              <w:rPr>
                <w:rFonts w:hint="eastAsia"/>
              </w:rPr>
              <w:t>１．とても不安である</w:t>
            </w:r>
          </w:p>
          <w:p w:rsidR="001A4B3A" w:rsidRDefault="001A4B3A" w:rsidP="009866FC">
            <w:pPr>
              <w:snapToGrid w:val="0"/>
            </w:pPr>
            <w:r>
              <w:rPr>
                <w:rFonts w:hint="eastAsia"/>
              </w:rPr>
              <w:t>２．やや不安である</w:t>
            </w:r>
          </w:p>
        </w:tc>
      </w:tr>
    </w:tbl>
    <w:p w:rsidR="001A4B3A" w:rsidRDefault="001A4B3A" w:rsidP="001A4B3A">
      <w:pPr>
        <w:pStyle w:val="a7"/>
      </w:pPr>
    </w:p>
    <w:p w:rsidR="001A4B3A" w:rsidRDefault="001A4B3A" w:rsidP="001A4B3A">
      <w:pPr>
        <w:pStyle w:val="a7"/>
      </w:pPr>
      <w:r>
        <w:rPr>
          <w:rFonts w:hint="eastAsia"/>
        </w:rPr>
        <w:t>【リスク該当状況】</w:t>
      </w:r>
    </w:p>
    <w:p w:rsidR="001A4B3A" w:rsidRDefault="001A4B3A" w:rsidP="001A4B3A">
      <w:pPr>
        <w:pStyle w:val="a3"/>
      </w:pPr>
      <w:r>
        <w:rPr>
          <w:rFonts w:hint="eastAsia"/>
        </w:rPr>
        <w:t>国の手引きに基づく運動器の評価結果をみると、全体平均で</w:t>
      </w:r>
      <w:r>
        <w:t>9.9</w:t>
      </w:r>
      <w:r>
        <w:rPr>
          <w:rFonts w:hint="eastAsia"/>
        </w:rPr>
        <w:t>％が運動器の機能低下該当者となっています。</w:t>
      </w:r>
    </w:p>
    <w:p w:rsidR="001A4B3A" w:rsidRDefault="001A4B3A" w:rsidP="001A4B3A">
      <w:pPr>
        <w:pStyle w:val="a3"/>
      </w:pPr>
      <w:r>
        <w:rPr>
          <w:rFonts w:hint="eastAsia"/>
        </w:rPr>
        <w:t>性別・年齢階級別にみると、女性では、すべての年代で男性に比べ該当者割合が高く、85歳以上では</w:t>
      </w:r>
      <w:r>
        <w:t>46.7</w:t>
      </w:r>
      <w:r>
        <w:rPr>
          <w:rFonts w:hint="eastAsia"/>
        </w:rPr>
        <w:t>％と75～79歳に比べ29.5ポイント上昇しています。一方、男性では、85歳以上では</w:t>
      </w:r>
      <w:r>
        <w:t>34.8</w:t>
      </w:r>
      <w:r>
        <w:rPr>
          <w:rFonts w:hint="eastAsia"/>
        </w:rPr>
        <w:t>％と75～79歳に比べ28.1ポイント上昇しています。したがって、男性、女性ともに75歳以降で運動器におけるリスクが顕在化し、特に女性でリスクが高くなっています。</w:t>
      </w:r>
    </w:p>
    <w:p w:rsidR="001A4B3A" w:rsidRDefault="001A4B3A" w:rsidP="001A4B3A">
      <w:pPr>
        <w:pStyle w:val="a3"/>
        <w:ind w:firstLine="200"/>
      </w:pPr>
      <w:r>
        <w:rPr>
          <w:noProof/>
          <w:sz w:val="20"/>
          <w:highlight w:val="yellow"/>
        </w:rPr>
        <w:drawing>
          <wp:anchor distT="0" distB="0" distL="114300" distR="114300" simplePos="0" relativeHeight="252068864" behindDoc="0" locked="0" layoutInCell="1" allowOverlap="1" wp14:anchorId="2E11E41A" wp14:editId="7F688558">
            <wp:simplePos x="0" y="0"/>
            <wp:positionH relativeFrom="column">
              <wp:posOffset>2447925</wp:posOffset>
            </wp:positionH>
            <wp:positionV relativeFrom="paragraph">
              <wp:posOffset>109220</wp:posOffset>
            </wp:positionV>
            <wp:extent cx="1455420" cy="162560"/>
            <wp:effectExtent l="0" t="0" r="0" b="8890"/>
            <wp:wrapNone/>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55420" cy="162560"/>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ind w:firstLine="200"/>
      </w:pPr>
      <w:r>
        <w:rPr>
          <w:noProof/>
          <w:sz w:val="20"/>
        </w:rPr>
        <w:drawing>
          <wp:anchor distT="0" distB="0" distL="114300" distR="114300" simplePos="0" relativeHeight="252051456" behindDoc="0" locked="0" layoutInCell="1" allowOverlap="1" wp14:anchorId="67D0813E" wp14:editId="44FB2687">
            <wp:simplePos x="0" y="0"/>
            <wp:positionH relativeFrom="column">
              <wp:posOffset>1035685</wp:posOffset>
            </wp:positionH>
            <wp:positionV relativeFrom="paragraph">
              <wp:posOffset>54610</wp:posOffset>
            </wp:positionV>
            <wp:extent cx="4124325" cy="2600960"/>
            <wp:effectExtent l="0" t="0" r="0" b="8890"/>
            <wp:wrapNone/>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124325" cy="2600960"/>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r>
        <w:br w:type="page"/>
      </w:r>
    </w:p>
    <w:p w:rsidR="001A4B3A" w:rsidRDefault="001A4B3A" w:rsidP="001A4B3A">
      <w:pPr>
        <w:pStyle w:val="a3"/>
      </w:pPr>
      <w:r>
        <w:rPr>
          <w:rFonts w:hint="eastAsia"/>
        </w:rPr>
        <w:lastRenderedPageBreak/>
        <w:t>認定・該当状況別・年齢階級別にみると、一般高齢者に比べ、要支援認定者では割合がとても高くなっています。要支援認定者をみると、75歳以上で該当者が70％以上となっています。</w:t>
      </w:r>
    </w:p>
    <w:p w:rsidR="001A4B3A" w:rsidRDefault="001A4B3A" w:rsidP="001A4B3A">
      <w:pPr>
        <w:pStyle w:val="a3"/>
        <w:ind w:left="430" w:hangingChars="100" w:hanging="220"/>
      </w:pPr>
    </w:p>
    <w:p w:rsidR="001A4B3A" w:rsidRDefault="001A4B3A" w:rsidP="001A4B3A">
      <w:pPr>
        <w:pStyle w:val="a3"/>
        <w:ind w:left="410" w:hangingChars="100" w:hanging="200"/>
      </w:pPr>
      <w:r>
        <w:rPr>
          <w:noProof/>
          <w:sz w:val="20"/>
        </w:rPr>
        <w:drawing>
          <wp:anchor distT="0" distB="0" distL="114300" distR="114300" simplePos="0" relativeHeight="252066816" behindDoc="0" locked="0" layoutInCell="1" allowOverlap="1" wp14:anchorId="7201DE4F" wp14:editId="4CBA71A9">
            <wp:simplePos x="0" y="0"/>
            <wp:positionH relativeFrom="column">
              <wp:posOffset>749935</wp:posOffset>
            </wp:positionH>
            <wp:positionV relativeFrom="paragraph">
              <wp:posOffset>175260</wp:posOffset>
            </wp:positionV>
            <wp:extent cx="4620260" cy="2771775"/>
            <wp:effectExtent l="0" t="0" r="0" b="0"/>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620260" cy="277177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2069888" behindDoc="0" locked="0" layoutInCell="1" allowOverlap="1" wp14:anchorId="27A74F11" wp14:editId="5890FD84">
            <wp:simplePos x="0" y="0"/>
            <wp:positionH relativeFrom="column">
              <wp:posOffset>1741170</wp:posOffset>
            </wp:positionH>
            <wp:positionV relativeFrom="paragraph">
              <wp:posOffset>0</wp:posOffset>
            </wp:positionV>
            <wp:extent cx="2899410" cy="161925"/>
            <wp:effectExtent l="0" t="0" r="0" b="9525"/>
            <wp:wrapNone/>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99410" cy="16192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ind w:left="430" w:hangingChars="100" w:hanging="220"/>
      </w:pPr>
    </w:p>
    <w:p w:rsidR="001A4B3A" w:rsidRDefault="001A4B3A" w:rsidP="001A4B3A">
      <w:pPr>
        <w:pStyle w:val="a3"/>
        <w:ind w:left="430" w:hangingChars="100" w:hanging="220"/>
      </w:pPr>
    </w:p>
    <w:p w:rsidR="001A4B3A" w:rsidRDefault="001A4B3A" w:rsidP="001A4B3A">
      <w:pPr>
        <w:pStyle w:val="a3"/>
        <w:ind w:left="430" w:hangingChars="100" w:hanging="220"/>
      </w:pPr>
    </w:p>
    <w:p w:rsidR="001A4B3A" w:rsidRDefault="001A4B3A" w:rsidP="001A4B3A">
      <w:pPr>
        <w:pStyle w:val="a3"/>
        <w:ind w:left="430" w:hangingChars="100" w:hanging="220"/>
      </w:pPr>
    </w:p>
    <w:p w:rsidR="001A4B3A" w:rsidRDefault="001A4B3A" w:rsidP="001A4B3A">
      <w:pPr>
        <w:pStyle w:val="a3"/>
        <w:ind w:left="430" w:hangingChars="100" w:hanging="220"/>
      </w:pPr>
    </w:p>
    <w:p w:rsidR="001A4B3A" w:rsidRDefault="001A4B3A" w:rsidP="001A4B3A">
      <w:pPr>
        <w:pStyle w:val="a3"/>
        <w:ind w:left="430" w:hangingChars="100" w:hanging="220"/>
      </w:pPr>
    </w:p>
    <w:p w:rsidR="001A4B3A" w:rsidRDefault="001A4B3A" w:rsidP="001A4B3A">
      <w:pPr>
        <w:pStyle w:val="a3"/>
        <w:ind w:left="430" w:hangingChars="100" w:hanging="220"/>
      </w:pPr>
    </w:p>
    <w:p w:rsidR="001A4B3A" w:rsidRDefault="001A4B3A" w:rsidP="001A4B3A">
      <w:pPr>
        <w:pStyle w:val="a3"/>
        <w:ind w:left="430" w:hangingChars="100" w:hanging="220"/>
      </w:pPr>
    </w:p>
    <w:p w:rsidR="001A4B3A" w:rsidRDefault="001A4B3A" w:rsidP="001A4B3A">
      <w:pPr>
        <w:pStyle w:val="a3"/>
        <w:ind w:left="430" w:hangingChars="100" w:hanging="220"/>
      </w:pPr>
    </w:p>
    <w:p w:rsidR="001A4B3A" w:rsidRDefault="001A4B3A" w:rsidP="001A4B3A">
      <w:pPr>
        <w:pStyle w:val="a3"/>
        <w:ind w:left="430" w:hangingChars="100" w:hanging="220"/>
      </w:pPr>
    </w:p>
    <w:p w:rsidR="001A4B3A" w:rsidRDefault="001A4B3A" w:rsidP="001A4B3A">
      <w:pPr>
        <w:pStyle w:val="a3"/>
        <w:ind w:left="430" w:hangingChars="100" w:hanging="220"/>
      </w:pPr>
    </w:p>
    <w:p w:rsidR="001A4B3A" w:rsidRDefault="001A4B3A" w:rsidP="001A4B3A">
      <w:pPr>
        <w:pStyle w:val="a3"/>
        <w:ind w:left="430" w:hangingChars="100" w:hanging="220"/>
      </w:pPr>
    </w:p>
    <w:p w:rsidR="001A4B3A" w:rsidRDefault="001A4B3A" w:rsidP="001A4B3A">
      <w:pPr>
        <w:pStyle w:val="a3"/>
        <w:ind w:left="430" w:hangingChars="100" w:hanging="220"/>
      </w:pPr>
    </w:p>
    <w:p w:rsidR="001A4B3A" w:rsidRDefault="001A4B3A" w:rsidP="001A4B3A">
      <w:pPr>
        <w:pStyle w:val="a3"/>
        <w:ind w:left="430" w:hangingChars="100" w:hanging="220"/>
      </w:pPr>
    </w:p>
    <w:p w:rsidR="001A4B3A" w:rsidRDefault="001A4B3A" w:rsidP="001A4B3A">
      <w:pPr>
        <w:pStyle w:val="a3"/>
      </w:pPr>
      <w:r>
        <w:rPr>
          <w:rFonts w:hint="eastAsia"/>
        </w:rPr>
        <w:t>圏域別にみると、第一で該当者割合が全体平均の</w:t>
      </w:r>
      <w:r>
        <w:t>9.9</w:t>
      </w:r>
      <w:r>
        <w:rPr>
          <w:rFonts w:hint="eastAsia"/>
        </w:rPr>
        <w:t>％を超えています。</w:t>
      </w:r>
    </w:p>
    <w:p w:rsidR="001A4B3A" w:rsidRDefault="001A4B3A" w:rsidP="001A4B3A">
      <w:pPr>
        <w:pStyle w:val="a3"/>
      </w:pPr>
      <w:r>
        <w:rPr>
          <w:rFonts w:hint="eastAsia"/>
        </w:rPr>
        <w:t>また、最も高い圏域は第一で10.9％、最も低い圏域は第二、第三で9.4％となっており、1.5ポイントの差となっています。</w:t>
      </w:r>
    </w:p>
    <w:p w:rsidR="001A4B3A" w:rsidRDefault="001A4B3A" w:rsidP="001A4B3A">
      <w:pPr>
        <w:pStyle w:val="a3"/>
      </w:pPr>
    </w:p>
    <w:p w:rsidR="001A4B3A" w:rsidRDefault="001A4B3A" w:rsidP="001A4B3A"/>
    <w:p w:rsidR="001A4B3A" w:rsidRDefault="001A4B3A" w:rsidP="001A4B3A">
      <w:r>
        <w:rPr>
          <w:noProof/>
          <w:sz w:val="20"/>
        </w:rPr>
        <w:drawing>
          <wp:anchor distT="0" distB="0" distL="114300" distR="114300" simplePos="0" relativeHeight="252052480" behindDoc="0" locked="0" layoutInCell="1" allowOverlap="1" wp14:anchorId="4D5A8F96" wp14:editId="26435725">
            <wp:simplePos x="0" y="0"/>
            <wp:positionH relativeFrom="column">
              <wp:posOffset>685800</wp:posOffset>
            </wp:positionH>
            <wp:positionV relativeFrom="paragraph">
              <wp:posOffset>168910</wp:posOffset>
            </wp:positionV>
            <wp:extent cx="5076825" cy="2295525"/>
            <wp:effectExtent l="0" t="0" r="0" b="0"/>
            <wp:wrapNone/>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076825" cy="229552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2070912" behindDoc="0" locked="0" layoutInCell="1" allowOverlap="1" wp14:anchorId="0072DE44" wp14:editId="51C5968B">
            <wp:simplePos x="0" y="0"/>
            <wp:positionH relativeFrom="column">
              <wp:posOffset>2272665</wp:posOffset>
            </wp:positionH>
            <wp:positionV relativeFrom="paragraph">
              <wp:posOffset>8255</wp:posOffset>
            </wp:positionV>
            <wp:extent cx="1842770" cy="163195"/>
            <wp:effectExtent l="0" t="0" r="0" b="8255"/>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42770" cy="16319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Pr>
        <w:pStyle w:val="3"/>
      </w:pPr>
      <w:r>
        <w:br w:type="page"/>
      </w:r>
      <w:bookmarkStart w:id="27" w:name="_Toc490655428"/>
      <w:r>
        <w:rPr>
          <w:rFonts w:hint="eastAsia"/>
        </w:rPr>
        <w:lastRenderedPageBreak/>
        <w:t>②閉じこもり</w:t>
      </w:r>
      <w:bookmarkEnd w:id="27"/>
    </w:p>
    <w:p w:rsidR="001A4B3A" w:rsidRDefault="001A4B3A" w:rsidP="001A4B3A">
      <w:pPr>
        <w:pStyle w:val="a3"/>
        <w:rPr>
          <w:color w:val="000000"/>
        </w:rPr>
      </w:pPr>
      <w:r>
        <w:rPr>
          <w:rFonts w:hint="eastAsia"/>
          <w:color w:val="000000"/>
        </w:rPr>
        <w:t>国の手引きをもとに、調査票の以下の設問を抽出し、該当する人を閉じこもりのリスク該当者と判定しました。</w:t>
      </w:r>
    </w:p>
    <w:p w:rsidR="001A4B3A" w:rsidRDefault="001A4B3A" w:rsidP="001A4B3A">
      <w:pPr>
        <w:pStyle w:val="a7"/>
      </w:pPr>
    </w:p>
    <w:p w:rsidR="001A4B3A" w:rsidRDefault="001A4B3A" w:rsidP="001A4B3A">
      <w:pPr>
        <w:rPr>
          <w:rFonts w:ascii="ＭＳ ゴシック" w:eastAsia="ＭＳ ゴシック" w:hAnsi="ＭＳ ゴシック"/>
        </w:rPr>
      </w:pPr>
      <w:r>
        <w:rPr>
          <w:rFonts w:ascii="ＭＳ ゴシック" w:eastAsia="ＭＳ ゴシック" w:hAnsi="ＭＳ ゴシック"/>
        </w:rPr>
        <w:t>【判定設問】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6253"/>
        <w:gridCol w:w="2215"/>
      </w:tblGrid>
      <w:tr w:rsidR="001A4B3A" w:rsidTr="009866FC">
        <w:tc>
          <w:tcPr>
            <w:tcW w:w="1118" w:type="dxa"/>
            <w:shd w:val="clear" w:color="auto" w:fill="D9D9D9"/>
            <w:vAlign w:val="center"/>
          </w:tcPr>
          <w:p w:rsidR="001A4B3A" w:rsidRDefault="001A4B3A" w:rsidP="009866FC">
            <w:pPr>
              <w:snapToGrid w:val="0"/>
              <w:jc w:val="center"/>
              <w:rPr>
                <w:rFonts w:ascii="ＭＳ ゴシック" w:eastAsia="ＭＳ ゴシック" w:hAnsi="ＭＳ ゴシック"/>
              </w:rPr>
            </w:pPr>
            <w:r>
              <w:rPr>
                <w:rFonts w:ascii="ＭＳ ゴシック" w:eastAsia="ＭＳ ゴシック" w:hAnsi="ＭＳ ゴシック"/>
              </w:rPr>
              <w:t>問番号</w:t>
            </w:r>
          </w:p>
        </w:tc>
        <w:tc>
          <w:tcPr>
            <w:tcW w:w="6253" w:type="dxa"/>
            <w:shd w:val="clear" w:color="auto" w:fill="D9D9D9"/>
            <w:vAlign w:val="center"/>
          </w:tcPr>
          <w:p w:rsidR="001A4B3A" w:rsidRDefault="001A4B3A" w:rsidP="009866FC">
            <w:pPr>
              <w:snapToGrid w:val="0"/>
              <w:jc w:val="center"/>
              <w:rPr>
                <w:rFonts w:ascii="ＭＳ ゴシック" w:eastAsia="ＭＳ ゴシック" w:hAnsi="ＭＳ ゴシック"/>
              </w:rPr>
            </w:pPr>
            <w:r>
              <w:rPr>
                <w:rFonts w:ascii="ＭＳ ゴシック" w:eastAsia="ＭＳ ゴシック" w:hAnsi="ＭＳ ゴシック"/>
              </w:rPr>
              <w:t>設問</w:t>
            </w:r>
          </w:p>
        </w:tc>
        <w:tc>
          <w:tcPr>
            <w:tcW w:w="2215" w:type="dxa"/>
            <w:shd w:val="clear" w:color="auto" w:fill="D9D9D9"/>
            <w:vAlign w:val="center"/>
          </w:tcPr>
          <w:p w:rsidR="001A4B3A" w:rsidRDefault="001A4B3A" w:rsidP="009866FC">
            <w:pPr>
              <w:snapToGrid w:val="0"/>
              <w:jc w:val="center"/>
              <w:rPr>
                <w:rFonts w:ascii="ＭＳ ゴシック" w:eastAsia="ＭＳ ゴシック" w:hAnsi="ＭＳ ゴシック" w:cs="ＭＳ 明朝"/>
              </w:rPr>
            </w:pPr>
            <w:r>
              <w:rPr>
                <w:rFonts w:ascii="ＭＳ ゴシック" w:eastAsia="ＭＳ ゴシック" w:hAnsi="ＭＳ ゴシック"/>
              </w:rPr>
              <w:t>該当する選択</w:t>
            </w:r>
            <w:r>
              <w:rPr>
                <w:rFonts w:ascii="ＭＳ ゴシック" w:eastAsia="ＭＳ ゴシック" w:hAnsi="ＭＳ ゴシック" w:cs="ＭＳ 明朝" w:hint="eastAsia"/>
              </w:rPr>
              <w:t>肢</w:t>
            </w:r>
          </w:p>
        </w:tc>
      </w:tr>
      <w:tr w:rsidR="001A4B3A" w:rsidTr="009866FC">
        <w:tc>
          <w:tcPr>
            <w:tcW w:w="1118" w:type="dxa"/>
            <w:vAlign w:val="center"/>
          </w:tcPr>
          <w:p w:rsidR="001A4B3A" w:rsidRDefault="001A4B3A" w:rsidP="009866FC">
            <w:pPr>
              <w:snapToGrid w:val="0"/>
            </w:pPr>
            <w:r>
              <w:t>問</w:t>
            </w:r>
            <w:r>
              <w:rPr>
                <w:rFonts w:hint="eastAsia"/>
              </w:rPr>
              <w:t>２（６）</w:t>
            </w:r>
          </w:p>
        </w:tc>
        <w:tc>
          <w:tcPr>
            <w:tcW w:w="6253" w:type="dxa"/>
            <w:vAlign w:val="center"/>
          </w:tcPr>
          <w:p w:rsidR="001A4B3A" w:rsidRDefault="001A4B3A" w:rsidP="009866FC">
            <w:pPr>
              <w:snapToGrid w:val="0"/>
            </w:pPr>
            <w:r>
              <w:rPr>
                <w:rFonts w:hint="eastAsia"/>
              </w:rPr>
              <w:t>週に1回以上は外出していますか。</w:t>
            </w:r>
          </w:p>
        </w:tc>
        <w:tc>
          <w:tcPr>
            <w:tcW w:w="2215" w:type="dxa"/>
          </w:tcPr>
          <w:p w:rsidR="001A4B3A" w:rsidRDefault="001A4B3A" w:rsidP="009866FC">
            <w:pPr>
              <w:snapToGrid w:val="0"/>
              <w:rPr>
                <w:w w:val="80"/>
              </w:rPr>
            </w:pPr>
            <w:r>
              <w:rPr>
                <w:rFonts w:hint="eastAsia"/>
              </w:rPr>
              <w:t>１．</w:t>
            </w:r>
            <w:r>
              <w:rPr>
                <w:rFonts w:hint="eastAsia"/>
                <w:w w:val="80"/>
              </w:rPr>
              <w:t>ほとんど外出しない</w:t>
            </w:r>
          </w:p>
          <w:p w:rsidR="001A4B3A" w:rsidRDefault="001A4B3A" w:rsidP="009866FC">
            <w:pPr>
              <w:snapToGrid w:val="0"/>
            </w:pPr>
            <w:r>
              <w:rPr>
                <w:rFonts w:hint="eastAsia"/>
              </w:rPr>
              <w:t>２．週１回</w:t>
            </w:r>
          </w:p>
        </w:tc>
      </w:tr>
    </w:tbl>
    <w:p w:rsidR="001A4B3A" w:rsidRDefault="001A4B3A" w:rsidP="001A4B3A">
      <w:pPr>
        <w:pStyle w:val="a7"/>
      </w:pPr>
    </w:p>
    <w:p w:rsidR="001A4B3A" w:rsidRDefault="001A4B3A" w:rsidP="001A4B3A">
      <w:pPr>
        <w:pStyle w:val="a7"/>
      </w:pPr>
      <w:r>
        <w:rPr>
          <w:rFonts w:hint="eastAsia"/>
        </w:rPr>
        <w:t>【リスク該当状況】</w:t>
      </w:r>
    </w:p>
    <w:p w:rsidR="001A4B3A" w:rsidRDefault="001A4B3A" w:rsidP="001A4B3A">
      <w:pPr>
        <w:pStyle w:val="a3"/>
      </w:pPr>
      <w:r>
        <w:rPr>
          <w:rFonts w:hint="eastAsia"/>
        </w:rPr>
        <w:t>国の手引きに基づく閉じこもりの評価結果をみると、全体平均で</w:t>
      </w:r>
      <w:r>
        <w:t>15.5</w:t>
      </w:r>
      <w:r>
        <w:rPr>
          <w:rFonts w:hint="eastAsia"/>
        </w:rPr>
        <w:t>％が閉じこもりのリスク該当者となっています。</w:t>
      </w:r>
    </w:p>
    <w:p w:rsidR="001A4B3A" w:rsidRDefault="001A4B3A" w:rsidP="001A4B3A">
      <w:pPr>
        <w:pStyle w:val="a3"/>
      </w:pPr>
      <w:r>
        <w:rPr>
          <w:rFonts w:hint="eastAsia"/>
        </w:rPr>
        <w:t>性別・年齢階級別にみると、女性では、85歳以上で</w:t>
      </w:r>
      <w:r>
        <w:t>50.8</w:t>
      </w:r>
      <w:r>
        <w:rPr>
          <w:rFonts w:hint="eastAsia"/>
        </w:rPr>
        <w:t>％と、80～84歳に比べ19.5ポイント上昇しています。また、すべての年代で男性に比べて女性で割合が高くなっています。男性、女性ともに75歳以上で外出の頻度が徐々に減少し、特に85歳以上で加齢に伴う身体状態の悪化などにより急激に外出の頻度が減少しています。</w:t>
      </w:r>
    </w:p>
    <w:p w:rsidR="001A4B3A" w:rsidRDefault="001A4B3A" w:rsidP="001A4B3A">
      <w:pPr>
        <w:pStyle w:val="a3"/>
      </w:pPr>
    </w:p>
    <w:p w:rsidR="001A4B3A" w:rsidRDefault="001A4B3A" w:rsidP="001A4B3A">
      <w:pPr>
        <w:pStyle w:val="a3"/>
        <w:ind w:firstLine="200"/>
      </w:pPr>
      <w:r>
        <w:rPr>
          <w:noProof/>
          <w:sz w:val="20"/>
        </w:rPr>
        <w:drawing>
          <wp:anchor distT="0" distB="0" distL="114300" distR="114300" simplePos="0" relativeHeight="252071936" behindDoc="0" locked="0" layoutInCell="1" allowOverlap="1" wp14:anchorId="242D230C" wp14:editId="72A64C69">
            <wp:simplePos x="0" y="0"/>
            <wp:positionH relativeFrom="column">
              <wp:posOffset>2466340</wp:posOffset>
            </wp:positionH>
            <wp:positionV relativeFrom="paragraph">
              <wp:posOffset>81280</wp:posOffset>
            </wp:positionV>
            <wp:extent cx="1455420" cy="162560"/>
            <wp:effectExtent l="0" t="0" r="0" b="889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55420" cy="162560"/>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ind w:firstLine="200"/>
      </w:pPr>
      <w:r>
        <w:rPr>
          <w:noProof/>
          <w:sz w:val="20"/>
        </w:rPr>
        <w:drawing>
          <wp:anchor distT="0" distB="0" distL="114300" distR="114300" simplePos="0" relativeHeight="252053504" behindDoc="0" locked="0" layoutInCell="1" allowOverlap="1" wp14:anchorId="70CE5C2A" wp14:editId="37B2B98F">
            <wp:simplePos x="0" y="0"/>
            <wp:positionH relativeFrom="column">
              <wp:align>center</wp:align>
            </wp:positionH>
            <wp:positionV relativeFrom="paragraph">
              <wp:posOffset>35560</wp:posOffset>
            </wp:positionV>
            <wp:extent cx="4124325" cy="2600960"/>
            <wp:effectExtent l="0" t="0" r="0" b="8890"/>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124325" cy="2600960"/>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r>
        <w:br w:type="page"/>
      </w:r>
    </w:p>
    <w:p w:rsidR="001A4B3A" w:rsidRDefault="001A4B3A" w:rsidP="001A4B3A">
      <w:pPr>
        <w:pStyle w:val="a3"/>
      </w:pPr>
      <w:r>
        <w:rPr>
          <w:rFonts w:hint="eastAsia"/>
        </w:rPr>
        <w:lastRenderedPageBreak/>
        <w:t>認定・該当状況別・年齢階級別にみると、一般高齢者に比べ、要支援認定者で割合が高くなっています。また、一般高齢者では、85歳以上で</w:t>
      </w:r>
      <w:r>
        <w:t>45.6</w:t>
      </w:r>
      <w:r>
        <w:rPr>
          <w:rFonts w:hint="eastAsia"/>
        </w:rPr>
        <w:t>％と80～84歳に比べ18.0ポイント上昇しており、要支援認定者との差が小さくなっています。</w:t>
      </w:r>
    </w:p>
    <w:p w:rsidR="001A4B3A" w:rsidRDefault="001A4B3A" w:rsidP="001A4B3A">
      <w:pPr>
        <w:pStyle w:val="a3"/>
        <w:ind w:firstLine="200"/>
      </w:pPr>
      <w:r>
        <w:rPr>
          <w:noProof/>
          <w:sz w:val="20"/>
        </w:rPr>
        <w:drawing>
          <wp:anchor distT="0" distB="0" distL="114300" distR="114300" simplePos="0" relativeHeight="252072960" behindDoc="0" locked="0" layoutInCell="1" allowOverlap="1" wp14:anchorId="5E8577FE" wp14:editId="41592B55">
            <wp:simplePos x="0" y="0"/>
            <wp:positionH relativeFrom="column">
              <wp:posOffset>1757680</wp:posOffset>
            </wp:positionH>
            <wp:positionV relativeFrom="paragraph">
              <wp:posOffset>179070</wp:posOffset>
            </wp:positionV>
            <wp:extent cx="2899410" cy="161925"/>
            <wp:effectExtent l="0" t="0" r="0" b="9525"/>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99410" cy="16192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ind w:firstLine="200"/>
      </w:pPr>
      <w:r>
        <w:rPr>
          <w:noProof/>
          <w:sz w:val="20"/>
        </w:rPr>
        <w:drawing>
          <wp:anchor distT="0" distB="0" distL="114300" distR="114300" simplePos="0" relativeHeight="252098560" behindDoc="0" locked="0" layoutInCell="1" allowOverlap="1" wp14:anchorId="14E0307A" wp14:editId="77B06E91">
            <wp:simplePos x="0" y="0"/>
            <wp:positionH relativeFrom="column">
              <wp:align>center</wp:align>
            </wp:positionH>
            <wp:positionV relativeFrom="paragraph">
              <wp:posOffset>35560</wp:posOffset>
            </wp:positionV>
            <wp:extent cx="4620260" cy="2771775"/>
            <wp:effectExtent l="0" t="0" r="0" b="0"/>
            <wp:wrapNone/>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20260" cy="277177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r>
        <w:rPr>
          <w:rFonts w:hint="eastAsia"/>
        </w:rPr>
        <w:t>圏域別にみると、第一、第二で該当者割合が全体平均の</w:t>
      </w:r>
      <w:r>
        <w:t>15.5</w:t>
      </w:r>
      <w:r>
        <w:rPr>
          <w:rFonts w:hint="eastAsia"/>
        </w:rPr>
        <w:t>％を超えています。</w:t>
      </w:r>
    </w:p>
    <w:p w:rsidR="001A4B3A" w:rsidRDefault="001A4B3A" w:rsidP="001A4B3A">
      <w:pPr>
        <w:pStyle w:val="a3"/>
      </w:pPr>
      <w:r>
        <w:rPr>
          <w:rFonts w:hint="eastAsia"/>
        </w:rPr>
        <w:t>また、最も高い圏域は第二で16.8％、最も低い圏域は第三で13.4％となっており、3.4ポイントの差となっています。</w:t>
      </w:r>
    </w:p>
    <w:p w:rsidR="001A4B3A" w:rsidRDefault="001A4B3A" w:rsidP="001A4B3A">
      <w:pPr>
        <w:pStyle w:val="a3"/>
      </w:pPr>
    </w:p>
    <w:p w:rsidR="001A4B3A" w:rsidRDefault="001A4B3A" w:rsidP="001A4B3A">
      <w:r>
        <w:rPr>
          <w:noProof/>
          <w:sz w:val="20"/>
        </w:rPr>
        <w:drawing>
          <wp:anchor distT="0" distB="0" distL="114300" distR="114300" simplePos="0" relativeHeight="252073984" behindDoc="0" locked="0" layoutInCell="1" allowOverlap="1" wp14:anchorId="468E9DFF" wp14:editId="68501A13">
            <wp:simplePos x="0" y="0"/>
            <wp:positionH relativeFrom="column">
              <wp:posOffset>2263775</wp:posOffset>
            </wp:positionH>
            <wp:positionV relativeFrom="paragraph">
              <wp:posOffset>179070</wp:posOffset>
            </wp:positionV>
            <wp:extent cx="1842770" cy="163195"/>
            <wp:effectExtent l="0" t="0" r="0" b="8255"/>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42770" cy="16319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 w:rsidR="001A4B3A" w:rsidRDefault="001A4B3A" w:rsidP="001A4B3A">
      <w:r>
        <w:rPr>
          <w:noProof/>
          <w:sz w:val="20"/>
        </w:rPr>
        <w:drawing>
          <wp:anchor distT="0" distB="0" distL="114300" distR="114300" simplePos="0" relativeHeight="252054528" behindDoc="0" locked="0" layoutInCell="1" allowOverlap="1" wp14:anchorId="64052DF5" wp14:editId="35C0EECA">
            <wp:simplePos x="0" y="0"/>
            <wp:positionH relativeFrom="column">
              <wp:posOffset>914400</wp:posOffset>
            </wp:positionH>
            <wp:positionV relativeFrom="paragraph">
              <wp:posOffset>0</wp:posOffset>
            </wp:positionV>
            <wp:extent cx="5076825" cy="2295525"/>
            <wp:effectExtent l="0" t="0" r="0" b="0"/>
            <wp:wrapNone/>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076825" cy="229552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Pr>
        <w:pStyle w:val="3"/>
      </w:pPr>
      <w:r>
        <w:br w:type="page"/>
      </w:r>
      <w:bookmarkStart w:id="28" w:name="_Toc490655429"/>
      <w:r>
        <w:rPr>
          <w:rFonts w:hint="eastAsia"/>
        </w:rPr>
        <w:lastRenderedPageBreak/>
        <w:t>③転倒</w:t>
      </w:r>
      <w:bookmarkEnd w:id="28"/>
    </w:p>
    <w:p w:rsidR="001A4B3A" w:rsidRDefault="001A4B3A" w:rsidP="001A4B3A">
      <w:pPr>
        <w:pStyle w:val="a3"/>
        <w:rPr>
          <w:color w:val="000000"/>
        </w:rPr>
      </w:pPr>
      <w:r>
        <w:rPr>
          <w:rFonts w:hint="eastAsia"/>
          <w:color w:val="000000"/>
        </w:rPr>
        <w:t>国の手引きをもとに、調査票の以下の設問を抽出し、該当する人を転倒のリスク該当者と判定しました。</w:t>
      </w:r>
    </w:p>
    <w:p w:rsidR="001A4B3A" w:rsidRDefault="001A4B3A" w:rsidP="001A4B3A"/>
    <w:p w:rsidR="001A4B3A" w:rsidRDefault="001A4B3A" w:rsidP="001A4B3A">
      <w:pPr>
        <w:rPr>
          <w:rFonts w:ascii="ＭＳ ゴシック" w:eastAsia="ＭＳ ゴシック" w:hAnsi="ＭＳ ゴシック"/>
        </w:rPr>
      </w:pPr>
      <w:r>
        <w:rPr>
          <w:rFonts w:ascii="ＭＳ ゴシック" w:eastAsia="ＭＳ ゴシック" w:hAnsi="ＭＳ ゴシック"/>
        </w:rPr>
        <w:t>【判定設問】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6253"/>
        <w:gridCol w:w="2215"/>
      </w:tblGrid>
      <w:tr w:rsidR="001A4B3A" w:rsidTr="009866FC">
        <w:tc>
          <w:tcPr>
            <w:tcW w:w="1118" w:type="dxa"/>
            <w:shd w:val="clear" w:color="auto" w:fill="D9D9D9"/>
            <w:vAlign w:val="center"/>
          </w:tcPr>
          <w:p w:rsidR="001A4B3A" w:rsidRDefault="001A4B3A" w:rsidP="009866FC">
            <w:pPr>
              <w:snapToGrid w:val="0"/>
              <w:jc w:val="center"/>
              <w:rPr>
                <w:rFonts w:ascii="ＭＳ ゴシック" w:eastAsia="ＭＳ ゴシック" w:hAnsi="ＭＳ ゴシック"/>
              </w:rPr>
            </w:pPr>
            <w:r>
              <w:rPr>
                <w:rFonts w:ascii="ＭＳ ゴシック" w:eastAsia="ＭＳ ゴシック" w:hAnsi="ＭＳ ゴシック"/>
              </w:rPr>
              <w:t>問番号</w:t>
            </w:r>
          </w:p>
        </w:tc>
        <w:tc>
          <w:tcPr>
            <w:tcW w:w="6253" w:type="dxa"/>
            <w:shd w:val="clear" w:color="auto" w:fill="D9D9D9"/>
            <w:vAlign w:val="center"/>
          </w:tcPr>
          <w:p w:rsidR="001A4B3A" w:rsidRDefault="001A4B3A" w:rsidP="009866FC">
            <w:pPr>
              <w:snapToGrid w:val="0"/>
              <w:jc w:val="center"/>
              <w:rPr>
                <w:rFonts w:ascii="ＭＳ ゴシック" w:eastAsia="ＭＳ ゴシック" w:hAnsi="ＭＳ ゴシック"/>
              </w:rPr>
            </w:pPr>
            <w:r>
              <w:rPr>
                <w:rFonts w:ascii="ＭＳ ゴシック" w:eastAsia="ＭＳ ゴシック" w:hAnsi="ＭＳ ゴシック"/>
              </w:rPr>
              <w:t>設問</w:t>
            </w:r>
          </w:p>
        </w:tc>
        <w:tc>
          <w:tcPr>
            <w:tcW w:w="2215" w:type="dxa"/>
            <w:shd w:val="clear" w:color="auto" w:fill="D9D9D9"/>
            <w:vAlign w:val="center"/>
          </w:tcPr>
          <w:p w:rsidR="001A4B3A" w:rsidRDefault="001A4B3A" w:rsidP="009866FC">
            <w:pPr>
              <w:snapToGrid w:val="0"/>
              <w:jc w:val="center"/>
              <w:rPr>
                <w:rFonts w:ascii="ＭＳ ゴシック" w:eastAsia="ＭＳ ゴシック" w:hAnsi="ＭＳ ゴシック" w:cs="ＭＳ 明朝"/>
              </w:rPr>
            </w:pPr>
            <w:r>
              <w:rPr>
                <w:rFonts w:ascii="ＭＳ ゴシック" w:eastAsia="ＭＳ ゴシック" w:hAnsi="ＭＳ ゴシック"/>
              </w:rPr>
              <w:t>該当する選択</w:t>
            </w:r>
            <w:r>
              <w:rPr>
                <w:rFonts w:ascii="ＭＳ ゴシック" w:eastAsia="ＭＳ ゴシック" w:hAnsi="ＭＳ ゴシック" w:cs="ＭＳ 明朝" w:hint="eastAsia"/>
              </w:rPr>
              <w:t>肢</w:t>
            </w:r>
          </w:p>
        </w:tc>
      </w:tr>
      <w:tr w:rsidR="001A4B3A" w:rsidTr="009866FC">
        <w:tc>
          <w:tcPr>
            <w:tcW w:w="1118" w:type="dxa"/>
            <w:vAlign w:val="center"/>
          </w:tcPr>
          <w:p w:rsidR="001A4B3A" w:rsidRDefault="001A4B3A" w:rsidP="009866FC">
            <w:pPr>
              <w:snapToGrid w:val="0"/>
            </w:pPr>
            <w:r>
              <w:t>問</w:t>
            </w:r>
            <w:r>
              <w:rPr>
                <w:rFonts w:hint="eastAsia"/>
              </w:rPr>
              <w:t>２（４）</w:t>
            </w:r>
          </w:p>
        </w:tc>
        <w:tc>
          <w:tcPr>
            <w:tcW w:w="6253" w:type="dxa"/>
            <w:vAlign w:val="center"/>
          </w:tcPr>
          <w:p w:rsidR="001A4B3A" w:rsidRDefault="001A4B3A" w:rsidP="009866FC">
            <w:pPr>
              <w:snapToGrid w:val="0"/>
              <w:rPr>
                <w:color w:val="000000"/>
              </w:rPr>
            </w:pPr>
            <w:r>
              <w:rPr>
                <w:rFonts w:hint="eastAsia"/>
                <w:color w:val="000000"/>
              </w:rPr>
              <w:t>過去1年間に転んだ経験がありますか。</w:t>
            </w:r>
          </w:p>
        </w:tc>
        <w:tc>
          <w:tcPr>
            <w:tcW w:w="2215" w:type="dxa"/>
          </w:tcPr>
          <w:p w:rsidR="001A4B3A" w:rsidRDefault="001A4B3A" w:rsidP="009866FC">
            <w:pPr>
              <w:snapToGrid w:val="0"/>
              <w:rPr>
                <w:color w:val="000000"/>
              </w:rPr>
            </w:pPr>
            <w:r>
              <w:rPr>
                <w:rFonts w:hint="eastAsia"/>
                <w:color w:val="000000"/>
              </w:rPr>
              <w:t>１．何度もある</w:t>
            </w:r>
          </w:p>
          <w:p w:rsidR="001A4B3A" w:rsidRDefault="001A4B3A" w:rsidP="009866FC">
            <w:pPr>
              <w:snapToGrid w:val="0"/>
              <w:rPr>
                <w:color w:val="000000"/>
              </w:rPr>
            </w:pPr>
            <w:r>
              <w:rPr>
                <w:rFonts w:hint="eastAsia"/>
                <w:color w:val="000000"/>
              </w:rPr>
              <w:t>２．１度ある</w:t>
            </w:r>
          </w:p>
        </w:tc>
      </w:tr>
    </w:tbl>
    <w:p w:rsidR="001A4B3A" w:rsidRDefault="001A4B3A" w:rsidP="001A4B3A">
      <w:pPr>
        <w:pStyle w:val="a3"/>
        <w:rPr>
          <w:color w:val="FF0000"/>
        </w:rPr>
      </w:pPr>
    </w:p>
    <w:p w:rsidR="001A4B3A" w:rsidRDefault="001A4B3A" w:rsidP="001A4B3A">
      <w:pPr>
        <w:pStyle w:val="a7"/>
      </w:pPr>
      <w:r>
        <w:rPr>
          <w:rFonts w:hint="eastAsia"/>
        </w:rPr>
        <w:t>【リスク該当状況】</w:t>
      </w:r>
    </w:p>
    <w:p w:rsidR="001A4B3A" w:rsidRDefault="001A4B3A" w:rsidP="001A4B3A">
      <w:pPr>
        <w:pStyle w:val="a3"/>
        <w:rPr>
          <w:color w:val="000000"/>
        </w:rPr>
      </w:pPr>
      <w:r>
        <w:rPr>
          <w:rFonts w:hint="eastAsia"/>
          <w:color w:val="000000"/>
        </w:rPr>
        <w:t>国の手引きに基づく転倒の評価結果をみると、全体平均で</w:t>
      </w:r>
      <w:r>
        <w:rPr>
          <w:color w:val="000000"/>
        </w:rPr>
        <w:t>27.6</w:t>
      </w:r>
      <w:r>
        <w:rPr>
          <w:rFonts w:hint="eastAsia"/>
          <w:color w:val="000000"/>
        </w:rPr>
        <w:t>％が転倒リスクの該当者となっています。</w:t>
      </w:r>
    </w:p>
    <w:p w:rsidR="001A4B3A" w:rsidRDefault="001A4B3A" w:rsidP="001A4B3A">
      <w:pPr>
        <w:pStyle w:val="a3"/>
        <w:rPr>
          <w:color w:val="000000"/>
        </w:rPr>
      </w:pPr>
      <w:r>
        <w:rPr>
          <w:rFonts w:hint="eastAsia"/>
          <w:color w:val="000000"/>
        </w:rPr>
        <w:t>性別・年齢階級別にみると、女性では、すべての年代で男性に比べ転倒リスクが高くなっており、75歳以上になると全体平均より割合が高くなっています。一方、男性では、75</w:t>
      </w:r>
      <w:r>
        <w:rPr>
          <w:color w:val="000000"/>
        </w:rPr>
        <w:t>～79</w:t>
      </w:r>
      <w:r>
        <w:rPr>
          <w:rFonts w:hint="eastAsia"/>
          <w:color w:val="000000"/>
        </w:rPr>
        <w:t>歳を境に上昇し、85歳以上で</w:t>
      </w:r>
      <w:r>
        <w:rPr>
          <w:color w:val="000000"/>
        </w:rPr>
        <w:t>48.4</w:t>
      </w:r>
      <w:r>
        <w:rPr>
          <w:rFonts w:hint="eastAsia"/>
          <w:color w:val="000000"/>
        </w:rPr>
        <w:t>％と75～79歳に比べ22.8ポイント上昇しています。</w:t>
      </w:r>
    </w:p>
    <w:p w:rsidR="001A4B3A" w:rsidRDefault="001A4B3A" w:rsidP="001A4B3A">
      <w:pPr>
        <w:pStyle w:val="a3"/>
        <w:ind w:firstLine="200"/>
      </w:pPr>
      <w:r>
        <w:rPr>
          <w:noProof/>
          <w:color w:val="FF0000"/>
          <w:sz w:val="20"/>
        </w:rPr>
        <w:drawing>
          <wp:anchor distT="0" distB="0" distL="114300" distR="114300" simplePos="0" relativeHeight="252075008" behindDoc="0" locked="0" layoutInCell="1" allowOverlap="1" wp14:anchorId="45958C9B" wp14:editId="153FEC41">
            <wp:simplePos x="0" y="0"/>
            <wp:positionH relativeFrom="column">
              <wp:posOffset>2454275</wp:posOffset>
            </wp:positionH>
            <wp:positionV relativeFrom="paragraph">
              <wp:posOffset>146050</wp:posOffset>
            </wp:positionV>
            <wp:extent cx="1455420" cy="162560"/>
            <wp:effectExtent l="0" t="0" r="0" b="8890"/>
            <wp:wrapNone/>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55420" cy="162560"/>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ind w:firstLine="200"/>
      </w:pPr>
      <w:r>
        <w:rPr>
          <w:noProof/>
          <w:color w:val="FF0000"/>
          <w:sz w:val="20"/>
        </w:rPr>
        <w:drawing>
          <wp:anchor distT="0" distB="0" distL="114300" distR="114300" simplePos="0" relativeHeight="252055552" behindDoc="0" locked="0" layoutInCell="1" allowOverlap="1" wp14:anchorId="50573A33" wp14:editId="3D60A665">
            <wp:simplePos x="0" y="0"/>
            <wp:positionH relativeFrom="column">
              <wp:posOffset>997585</wp:posOffset>
            </wp:positionH>
            <wp:positionV relativeFrom="paragraph">
              <wp:posOffset>79375</wp:posOffset>
            </wp:positionV>
            <wp:extent cx="4124325" cy="2600960"/>
            <wp:effectExtent l="0" t="0" r="0" b="8890"/>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124325" cy="2600960"/>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r>
        <w:br w:type="page"/>
      </w:r>
    </w:p>
    <w:p w:rsidR="001A4B3A" w:rsidRDefault="001A4B3A" w:rsidP="001A4B3A">
      <w:pPr>
        <w:pStyle w:val="a3"/>
        <w:rPr>
          <w:color w:val="000000"/>
        </w:rPr>
      </w:pPr>
      <w:r>
        <w:rPr>
          <w:rFonts w:hint="eastAsia"/>
          <w:color w:val="000000"/>
        </w:rPr>
        <w:lastRenderedPageBreak/>
        <w:t>認定・該当状況別・年齢階級別にみると、要支援認定者では、85歳以上で転倒リスクの該当者が</w:t>
      </w:r>
      <w:r>
        <w:rPr>
          <w:color w:val="000000"/>
        </w:rPr>
        <w:t>72.2</w:t>
      </w:r>
      <w:r>
        <w:rPr>
          <w:rFonts w:hint="eastAsia"/>
          <w:color w:val="000000"/>
        </w:rPr>
        <w:t>％と80～84歳に比べ15.6ポイント上昇しています。また、一般高齢者では、年齢が上がるにつれて割合が上昇しています。</w:t>
      </w:r>
    </w:p>
    <w:p w:rsidR="001A4B3A" w:rsidRDefault="001A4B3A" w:rsidP="001A4B3A">
      <w:pPr>
        <w:pStyle w:val="a3"/>
      </w:pPr>
    </w:p>
    <w:p w:rsidR="001A4B3A" w:rsidRDefault="001A4B3A" w:rsidP="001A4B3A">
      <w:pPr>
        <w:pStyle w:val="a3"/>
        <w:ind w:firstLine="200"/>
      </w:pPr>
      <w:r>
        <w:rPr>
          <w:noProof/>
          <w:sz w:val="20"/>
        </w:rPr>
        <w:drawing>
          <wp:anchor distT="0" distB="0" distL="114300" distR="114300" simplePos="0" relativeHeight="252076032" behindDoc="0" locked="0" layoutInCell="1" allowOverlap="1" wp14:anchorId="3FDC51CC" wp14:editId="023AE88A">
            <wp:simplePos x="0" y="0"/>
            <wp:positionH relativeFrom="column">
              <wp:posOffset>1757680</wp:posOffset>
            </wp:positionH>
            <wp:positionV relativeFrom="paragraph">
              <wp:posOffset>114300</wp:posOffset>
            </wp:positionV>
            <wp:extent cx="2899410" cy="161925"/>
            <wp:effectExtent l="0" t="0" r="0" b="9525"/>
            <wp:wrapNone/>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99410" cy="16192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ind w:firstLine="200"/>
      </w:pPr>
      <w:r>
        <w:rPr>
          <w:noProof/>
          <w:sz w:val="20"/>
        </w:rPr>
        <w:drawing>
          <wp:anchor distT="0" distB="0" distL="114300" distR="114300" simplePos="0" relativeHeight="252065792" behindDoc="0" locked="0" layoutInCell="1" allowOverlap="1" wp14:anchorId="28F7990D" wp14:editId="3DB753ED">
            <wp:simplePos x="0" y="0"/>
            <wp:positionH relativeFrom="column">
              <wp:align>center</wp:align>
            </wp:positionH>
            <wp:positionV relativeFrom="paragraph">
              <wp:posOffset>35560</wp:posOffset>
            </wp:positionV>
            <wp:extent cx="4620260" cy="2771775"/>
            <wp:effectExtent l="0" t="0" r="0" b="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620260" cy="277177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r>
        <w:rPr>
          <w:rFonts w:hint="eastAsia"/>
        </w:rPr>
        <w:t>圏域別にみると、第二で該当者割合が全体平均の</w:t>
      </w:r>
      <w:r>
        <w:t>27.6</w:t>
      </w:r>
      <w:r>
        <w:rPr>
          <w:rFonts w:hint="eastAsia"/>
        </w:rPr>
        <w:t>％を超えています。</w:t>
      </w:r>
    </w:p>
    <w:p w:rsidR="001A4B3A" w:rsidRDefault="001A4B3A" w:rsidP="001A4B3A">
      <w:pPr>
        <w:pStyle w:val="a3"/>
      </w:pPr>
      <w:r>
        <w:rPr>
          <w:rFonts w:hint="eastAsia"/>
        </w:rPr>
        <w:t>また、最も高い圏域は第二で28.6％、最も低い圏域は第三で26.6％となっており、2.0ポイントの差となっています。</w:t>
      </w:r>
    </w:p>
    <w:p w:rsidR="001A4B3A" w:rsidRDefault="001A4B3A" w:rsidP="001A4B3A">
      <w:r>
        <w:rPr>
          <w:noProof/>
          <w:sz w:val="20"/>
        </w:rPr>
        <w:drawing>
          <wp:anchor distT="0" distB="0" distL="114300" distR="114300" simplePos="0" relativeHeight="252077056" behindDoc="0" locked="0" layoutInCell="1" allowOverlap="1" wp14:anchorId="3D1B9186" wp14:editId="65AAA721">
            <wp:simplePos x="0" y="0"/>
            <wp:positionH relativeFrom="column">
              <wp:posOffset>2263775</wp:posOffset>
            </wp:positionH>
            <wp:positionV relativeFrom="paragraph">
              <wp:posOffset>114300</wp:posOffset>
            </wp:positionV>
            <wp:extent cx="1842770" cy="163195"/>
            <wp:effectExtent l="0" t="0" r="0" b="8255"/>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42770" cy="16319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r>
        <w:rPr>
          <w:noProof/>
          <w:sz w:val="20"/>
        </w:rPr>
        <w:drawing>
          <wp:anchor distT="0" distB="0" distL="114300" distR="114300" simplePos="0" relativeHeight="252056576" behindDoc="0" locked="0" layoutInCell="1" allowOverlap="1" wp14:anchorId="5EDA9AF1" wp14:editId="0376F65B">
            <wp:simplePos x="0" y="0"/>
            <wp:positionH relativeFrom="column">
              <wp:posOffset>914400</wp:posOffset>
            </wp:positionH>
            <wp:positionV relativeFrom="paragraph">
              <wp:posOffset>114300</wp:posOffset>
            </wp:positionV>
            <wp:extent cx="5076825" cy="2295525"/>
            <wp:effectExtent l="0" t="0" r="0" b="0"/>
            <wp:wrapNone/>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076825" cy="229552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Pr>
        <w:pStyle w:val="3"/>
      </w:pPr>
      <w:r>
        <w:br w:type="page"/>
      </w:r>
      <w:bookmarkStart w:id="29" w:name="_Toc490655430"/>
      <w:r>
        <w:rPr>
          <w:rFonts w:hint="eastAsia"/>
        </w:rPr>
        <w:lastRenderedPageBreak/>
        <w:t>④栄養</w:t>
      </w:r>
      <w:bookmarkEnd w:id="29"/>
    </w:p>
    <w:p w:rsidR="001A4B3A" w:rsidRDefault="001A4B3A" w:rsidP="001A4B3A">
      <w:pPr>
        <w:pStyle w:val="a3"/>
      </w:pPr>
      <w:r>
        <w:rPr>
          <w:rFonts w:hint="eastAsia"/>
        </w:rPr>
        <w:t>国の手引きをもとに、調査票の以下の設問を抽出し、２項目のすべてに該当する人を栄養のリスク該当者と判定しました。</w:t>
      </w:r>
    </w:p>
    <w:p w:rsidR="001A4B3A" w:rsidRDefault="001A4B3A" w:rsidP="001A4B3A">
      <w:pPr>
        <w:pStyle w:val="a3"/>
      </w:pPr>
    </w:p>
    <w:p w:rsidR="001A4B3A" w:rsidRDefault="001A4B3A" w:rsidP="001A4B3A">
      <w:pPr>
        <w:rPr>
          <w:rFonts w:ascii="ＭＳ ゴシック" w:eastAsia="ＭＳ ゴシック" w:hAnsi="ＭＳ ゴシック"/>
        </w:rPr>
      </w:pPr>
      <w:r>
        <w:rPr>
          <w:rFonts w:ascii="ＭＳ ゴシック" w:eastAsia="ＭＳ ゴシック" w:hAnsi="ＭＳ ゴシック"/>
        </w:rPr>
        <w:t>【判定設問】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6253"/>
        <w:gridCol w:w="2215"/>
      </w:tblGrid>
      <w:tr w:rsidR="001A4B3A" w:rsidTr="009866FC">
        <w:tc>
          <w:tcPr>
            <w:tcW w:w="1118" w:type="dxa"/>
            <w:shd w:val="clear" w:color="auto" w:fill="D9D9D9"/>
            <w:vAlign w:val="center"/>
          </w:tcPr>
          <w:p w:rsidR="001A4B3A" w:rsidRDefault="001A4B3A" w:rsidP="009866FC">
            <w:pPr>
              <w:snapToGrid w:val="0"/>
              <w:jc w:val="center"/>
              <w:rPr>
                <w:rFonts w:ascii="ＭＳ ゴシック" w:eastAsia="ＭＳ ゴシック" w:hAnsi="ＭＳ ゴシック"/>
              </w:rPr>
            </w:pPr>
            <w:r>
              <w:rPr>
                <w:rFonts w:ascii="ＭＳ ゴシック" w:eastAsia="ＭＳ ゴシック" w:hAnsi="ＭＳ ゴシック"/>
              </w:rPr>
              <w:t>問番号</w:t>
            </w:r>
          </w:p>
        </w:tc>
        <w:tc>
          <w:tcPr>
            <w:tcW w:w="6253" w:type="dxa"/>
            <w:shd w:val="clear" w:color="auto" w:fill="D9D9D9"/>
            <w:vAlign w:val="center"/>
          </w:tcPr>
          <w:p w:rsidR="001A4B3A" w:rsidRDefault="001A4B3A" w:rsidP="009866FC">
            <w:pPr>
              <w:snapToGrid w:val="0"/>
              <w:jc w:val="center"/>
              <w:rPr>
                <w:rFonts w:ascii="ＭＳ ゴシック" w:eastAsia="ＭＳ ゴシック" w:hAnsi="ＭＳ ゴシック"/>
              </w:rPr>
            </w:pPr>
            <w:r>
              <w:rPr>
                <w:rFonts w:ascii="ＭＳ ゴシック" w:eastAsia="ＭＳ ゴシック" w:hAnsi="ＭＳ ゴシック"/>
              </w:rPr>
              <w:t>設問</w:t>
            </w:r>
          </w:p>
        </w:tc>
        <w:tc>
          <w:tcPr>
            <w:tcW w:w="2215" w:type="dxa"/>
            <w:shd w:val="clear" w:color="auto" w:fill="D9D9D9"/>
            <w:vAlign w:val="center"/>
          </w:tcPr>
          <w:p w:rsidR="001A4B3A" w:rsidRDefault="001A4B3A" w:rsidP="009866FC">
            <w:pPr>
              <w:snapToGrid w:val="0"/>
              <w:jc w:val="center"/>
              <w:rPr>
                <w:rFonts w:ascii="ＭＳ ゴシック" w:eastAsia="ＭＳ ゴシック" w:hAnsi="ＭＳ ゴシック" w:cs="ＭＳ 明朝"/>
              </w:rPr>
            </w:pPr>
            <w:r>
              <w:rPr>
                <w:rFonts w:ascii="ＭＳ ゴシック" w:eastAsia="ＭＳ ゴシック" w:hAnsi="ＭＳ ゴシック"/>
              </w:rPr>
              <w:t>該当する選択</w:t>
            </w:r>
            <w:r>
              <w:rPr>
                <w:rFonts w:ascii="ＭＳ ゴシック" w:eastAsia="ＭＳ ゴシック" w:hAnsi="ＭＳ ゴシック" w:cs="ＭＳ 明朝" w:hint="eastAsia"/>
              </w:rPr>
              <w:t>肢</w:t>
            </w:r>
          </w:p>
        </w:tc>
      </w:tr>
      <w:tr w:rsidR="001A4B3A" w:rsidTr="009866FC">
        <w:tc>
          <w:tcPr>
            <w:tcW w:w="1118" w:type="dxa"/>
            <w:vAlign w:val="center"/>
          </w:tcPr>
          <w:p w:rsidR="001A4B3A" w:rsidRDefault="001A4B3A" w:rsidP="009866FC">
            <w:pPr>
              <w:snapToGrid w:val="0"/>
            </w:pPr>
            <w:r>
              <w:t>問</w:t>
            </w:r>
            <w:r>
              <w:rPr>
                <w:rFonts w:hint="eastAsia"/>
              </w:rPr>
              <w:t>３（１）</w:t>
            </w:r>
          </w:p>
        </w:tc>
        <w:tc>
          <w:tcPr>
            <w:tcW w:w="6253" w:type="dxa"/>
            <w:vAlign w:val="center"/>
          </w:tcPr>
          <w:p w:rsidR="001A4B3A" w:rsidRDefault="001A4B3A" w:rsidP="009866FC">
            <w:pPr>
              <w:snapToGrid w:val="0"/>
            </w:pPr>
            <w:r>
              <w:rPr>
                <w:rFonts w:hint="eastAsia"/>
              </w:rPr>
              <w:t>身長・体重をご記入ください。</w:t>
            </w:r>
          </w:p>
        </w:tc>
        <w:tc>
          <w:tcPr>
            <w:tcW w:w="2215" w:type="dxa"/>
          </w:tcPr>
          <w:p w:rsidR="001A4B3A" w:rsidRDefault="001A4B3A" w:rsidP="009866FC">
            <w:pPr>
              <w:snapToGrid w:val="0"/>
            </w:pPr>
            <w:r>
              <w:rPr>
                <w:rFonts w:hint="eastAsia"/>
              </w:rPr>
              <w:t>ＢＭＩ18.5未満</w:t>
            </w:r>
          </w:p>
        </w:tc>
      </w:tr>
      <w:tr w:rsidR="001A4B3A" w:rsidTr="009866FC">
        <w:tc>
          <w:tcPr>
            <w:tcW w:w="1118" w:type="dxa"/>
            <w:vAlign w:val="center"/>
          </w:tcPr>
          <w:p w:rsidR="001A4B3A" w:rsidRDefault="001A4B3A" w:rsidP="009866FC">
            <w:pPr>
              <w:snapToGrid w:val="0"/>
            </w:pPr>
            <w:r>
              <w:t>問</w:t>
            </w:r>
            <w:r>
              <w:rPr>
                <w:rFonts w:hint="eastAsia"/>
              </w:rPr>
              <w:t>３（７）</w:t>
            </w:r>
          </w:p>
        </w:tc>
        <w:tc>
          <w:tcPr>
            <w:tcW w:w="6253" w:type="dxa"/>
            <w:vAlign w:val="center"/>
          </w:tcPr>
          <w:p w:rsidR="001A4B3A" w:rsidRDefault="001A4B3A" w:rsidP="009866FC">
            <w:pPr>
              <w:snapToGrid w:val="0"/>
            </w:pPr>
            <w:r>
              <w:rPr>
                <w:rFonts w:hint="eastAsia"/>
              </w:rPr>
              <w:t>６か月間で２～３kg以上の体重減少がありましたか。</w:t>
            </w:r>
          </w:p>
        </w:tc>
        <w:tc>
          <w:tcPr>
            <w:tcW w:w="2215" w:type="dxa"/>
          </w:tcPr>
          <w:p w:rsidR="001A4B3A" w:rsidRDefault="001A4B3A" w:rsidP="009866FC">
            <w:pPr>
              <w:snapToGrid w:val="0"/>
            </w:pPr>
            <w:r>
              <w:rPr>
                <w:rFonts w:hint="eastAsia"/>
              </w:rPr>
              <w:t>１．はい</w:t>
            </w:r>
          </w:p>
        </w:tc>
      </w:tr>
    </w:tbl>
    <w:p w:rsidR="001A4B3A" w:rsidRDefault="001A4B3A" w:rsidP="001A4B3A">
      <w:pPr>
        <w:pStyle w:val="a7"/>
      </w:pPr>
    </w:p>
    <w:p w:rsidR="001A4B3A" w:rsidRDefault="001A4B3A" w:rsidP="001A4B3A">
      <w:pPr>
        <w:pStyle w:val="a7"/>
      </w:pPr>
      <w:r>
        <w:rPr>
          <w:rFonts w:hint="eastAsia"/>
        </w:rPr>
        <w:t>【リスク該当状況】</w:t>
      </w:r>
    </w:p>
    <w:p w:rsidR="001A4B3A" w:rsidRDefault="001A4B3A" w:rsidP="001A4B3A">
      <w:pPr>
        <w:pStyle w:val="a3"/>
      </w:pPr>
      <w:r>
        <w:rPr>
          <w:rFonts w:hint="eastAsia"/>
        </w:rPr>
        <w:t>国の手引きに基づく栄養の評価結果をみると、全体平均で</w:t>
      </w:r>
      <w:r>
        <w:t>1.0</w:t>
      </w:r>
      <w:r>
        <w:rPr>
          <w:rFonts w:hint="eastAsia"/>
        </w:rPr>
        <w:t>％が低栄養リスクの該当者となっています。</w:t>
      </w:r>
    </w:p>
    <w:p w:rsidR="001A4B3A" w:rsidRDefault="001A4B3A" w:rsidP="001A4B3A">
      <w:pPr>
        <w:pStyle w:val="a3"/>
      </w:pPr>
      <w:r>
        <w:rPr>
          <w:rFonts w:hint="eastAsia"/>
        </w:rPr>
        <w:t>性別・年齢階級別にみると、男性と女性を比べると85歳以上でも1.0ポイントと大きな差はありません。</w:t>
      </w:r>
    </w:p>
    <w:p w:rsidR="001A4B3A" w:rsidRDefault="001A4B3A" w:rsidP="001A4B3A">
      <w:pPr>
        <w:pStyle w:val="a3"/>
        <w:ind w:left="410" w:hangingChars="100" w:hanging="200"/>
      </w:pPr>
      <w:r>
        <w:rPr>
          <w:noProof/>
          <w:sz w:val="20"/>
        </w:rPr>
        <w:drawing>
          <wp:anchor distT="0" distB="0" distL="114300" distR="114300" simplePos="0" relativeHeight="252078080" behindDoc="0" locked="0" layoutInCell="1" allowOverlap="1" wp14:anchorId="05D5BCA1" wp14:editId="73B22F79">
            <wp:simplePos x="0" y="0"/>
            <wp:positionH relativeFrom="column">
              <wp:posOffset>2459355</wp:posOffset>
            </wp:positionH>
            <wp:positionV relativeFrom="paragraph">
              <wp:posOffset>139700</wp:posOffset>
            </wp:positionV>
            <wp:extent cx="1455420" cy="162560"/>
            <wp:effectExtent l="0" t="0" r="0" b="8890"/>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55420" cy="162560"/>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ind w:leftChars="0" w:left="0" w:rightChars="2600" w:right="5460" w:firstLineChars="0" w:firstLine="0"/>
      </w:pPr>
      <w:r>
        <w:rPr>
          <w:noProof/>
          <w:sz w:val="20"/>
        </w:rPr>
        <w:drawing>
          <wp:anchor distT="0" distB="0" distL="114300" distR="114300" simplePos="0" relativeHeight="252057600" behindDoc="0" locked="0" layoutInCell="1" allowOverlap="1" wp14:anchorId="15D41DA2" wp14:editId="0581A041">
            <wp:simplePos x="0" y="0"/>
            <wp:positionH relativeFrom="column">
              <wp:posOffset>997585</wp:posOffset>
            </wp:positionH>
            <wp:positionV relativeFrom="paragraph">
              <wp:posOffset>132715</wp:posOffset>
            </wp:positionV>
            <wp:extent cx="4124325" cy="2600960"/>
            <wp:effectExtent l="0" t="0" r="0" b="8890"/>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124325" cy="2600960"/>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pPr>
      <w:r>
        <w:br w:type="page"/>
      </w:r>
    </w:p>
    <w:p w:rsidR="001A4B3A" w:rsidRDefault="001A4B3A" w:rsidP="001A4B3A">
      <w:pPr>
        <w:pStyle w:val="a3"/>
      </w:pPr>
      <w:r>
        <w:rPr>
          <w:rFonts w:hint="eastAsia"/>
        </w:rPr>
        <w:lastRenderedPageBreak/>
        <w:t>認定・該当状況別・年齢階級別にみると、該当者割合は、要支援認定者の80～84歳で7.6％と最も高くなっていますが、他のリスクに比べ加齢に伴うリスクへの影響は少ないことがうかがえます。</w:t>
      </w:r>
    </w:p>
    <w:p w:rsidR="001A4B3A" w:rsidRDefault="001A4B3A" w:rsidP="001A4B3A">
      <w:pPr>
        <w:pStyle w:val="a3"/>
        <w:ind w:leftChars="0" w:left="0" w:rightChars="2600" w:right="5460" w:firstLineChars="0" w:firstLine="0"/>
      </w:pPr>
      <w:r>
        <w:rPr>
          <w:noProof/>
          <w:sz w:val="20"/>
        </w:rPr>
        <w:drawing>
          <wp:anchor distT="0" distB="0" distL="114300" distR="114300" simplePos="0" relativeHeight="252079104" behindDoc="0" locked="0" layoutInCell="1" allowOverlap="1" wp14:anchorId="58ED8D44" wp14:editId="2C5157A0">
            <wp:simplePos x="0" y="0"/>
            <wp:positionH relativeFrom="column">
              <wp:posOffset>1697355</wp:posOffset>
            </wp:positionH>
            <wp:positionV relativeFrom="paragraph">
              <wp:posOffset>169545</wp:posOffset>
            </wp:positionV>
            <wp:extent cx="2899410" cy="161925"/>
            <wp:effectExtent l="0" t="0" r="0" b="9525"/>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99410" cy="16192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ind w:leftChars="0" w:left="0" w:rightChars="2600" w:right="5460" w:firstLineChars="0" w:firstLine="0"/>
      </w:pPr>
      <w:r>
        <w:rPr>
          <w:noProof/>
          <w:sz w:val="20"/>
        </w:rPr>
        <w:drawing>
          <wp:anchor distT="0" distB="0" distL="114300" distR="114300" simplePos="0" relativeHeight="252099584" behindDoc="0" locked="0" layoutInCell="1" allowOverlap="1" wp14:anchorId="479B5A82" wp14:editId="2DEC0EB6">
            <wp:simplePos x="0" y="0"/>
            <wp:positionH relativeFrom="column">
              <wp:posOffset>749935</wp:posOffset>
            </wp:positionH>
            <wp:positionV relativeFrom="paragraph">
              <wp:posOffset>114300</wp:posOffset>
            </wp:positionV>
            <wp:extent cx="4620260" cy="2771775"/>
            <wp:effectExtent l="0" t="0" r="0" b="0"/>
            <wp:wrapNone/>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620260" cy="277177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pPr>
      <w:r>
        <w:rPr>
          <w:rFonts w:hint="eastAsia"/>
        </w:rPr>
        <w:t>圏域別にみると、第一、第三で該当者割合が全体平均の</w:t>
      </w:r>
      <w:r>
        <w:t>1.0</w:t>
      </w:r>
      <w:r>
        <w:rPr>
          <w:rFonts w:hint="eastAsia"/>
        </w:rPr>
        <w:t>％を超えています。</w:t>
      </w:r>
    </w:p>
    <w:p w:rsidR="001A4B3A" w:rsidRDefault="001A4B3A" w:rsidP="001A4B3A">
      <w:pPr>
        <w:pStyle w:val="a3"/>
      </w:pPr>
      <w:r>
        <w:rPr>
          <w:rFonts w:hint="eastAsia"/>
        </w:rPr>
        <w:t>また、最も高い圏域は第一、第三で1.1％、最も低い圏域は第二で0.8％となっており、0.3ポイントの差となっています。</w:t>
      </w:r>
    </w:p>
    <w:p w:rsidR="001A4B3A" w:rsidRDefault="001A4B3A" w:rsidP="001A4B3A">
      <w:pPr>
        <w:pStyle w:val="a3"/>
        <w:ind w:leftChars="0" w:left="0" w:rightChars="2600" w:right="5460" w:firstLineChars="0" w:firstLine="0"/>
      </w:pPr>
      <w:r>
        <w:rPr>
          <w:noProof/>
          <w:sz w:val="20"/>
        </w:rPr>
        <w:drawing>
          <wp:anchor distT="0" distB="0" distL="114300" distR="114300" simplePos="0" relativeHeight="252080128" behindDoc="0" locked="0" layoutInCell="1" allowOverlap="1" wp14:anchorId="53FD1BA8" wp14:editId="301AD712">
            <wp:simplePos x="0" y="0"/>
            <wp:positionH relativeFrom="column">
              <wp:posOffset>2171700</wp:posOffset>
            </wp:positionH>
            <wp:positionV relativeFrom="paragraph">
              <wp:posOffset>161925</wp:posOffset>
            </wp:positionV>
            <wp:extent cx="1842770" cy="163195"/>
            <wp:effectExtent l="0" t="0" r="0" b="8255"/>
            <wp:wrapNone/>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42770" cy="16319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ind w:leftChars="0" w:left="0" w:rightChars="2600" w:right="5460" w:firstLineChars="0" w:firstLine="0"/>
      </w:pPr>
      <w:r>
        <w:rPr>
          <w:noProof/>
          <w:sz w:val="20"/>
        </w:rPr>
        <w:drawing>
          <wp:anchor distT="0" distB="0" distL="114300" distR="114300" simplePos="0" relativeHeight="252058624" behindDoc="0" locked="0" layoutInCell="1" allowOverlap="1" wp14:anchorId="10B99B9E" wp14:editId="3B93BA37">
            <wp:simplePos x="0" y="0"/>
            <wp:positionH relativeFrom="column">
              <wp:posOffset>793750</wp:posOffset>
            </wp:positionH>
            <wp:positionV relativeFrom="paragraph">
              <wp:posOffset>109855</wp:posOffset>
            </wp:positionV>
            <wp:extent cx="5076825" cy="2295525"/>
            <wp:effectExtent l="0" t="0" r="0" b="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076825" cy="229552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a3"/>
        <w:ind w:leftChars="0" w:left="0" w:rightChars="2600" w:right="5460" w:firstLineChars="0" w:firstLine="0"/>
      </w:pPr>
    </w:p>
    <w:p w:rsidR="001A4B3A" w:rsidRDefault="001A4B3A" w:rsidP="001A4B3A">
      <w:pPr>
        <w:pStyle w:val="3"/>
      </w:pPr>
      <w:r>
        <w:br w:type="page"/>
      </w:r>
      <w:bookmarkStart w:id="30" w:name="_Toc490655431"/>
      <w:r>
        <w:rPr>
          <w:rFonts w:hint="eastAsia"/>
        </w:rPr>
        <w:lastRenderedPageBreak/>
        <w:t>⑤口腔</w:t>
      </w:r>
      <w:bookmarkEnd w:id="30"/>
    </w:p>
    <w:p w:rsidR="001A4B3A" w:rsidRDefault="001A4B3A" w:rsidP="001A4B3A">
      <w:pPr>
        <w:pStyle w:val="a3"/>
        <w:rPr>
          <w:color w:val="000000"/>
        </w:rPr>
      </w:pPr>
      <w:r>
        <w:rPr>
          <w:rFonts w:hint="eastAsia"/>
          <w:color w:val="000000"/>
        </w:rPr>
        <w:t>国の手引きをもとに、調査票の以下の設問を抽出し、３項目のうち２項目以上に該当する人を口腔のリスク該当者と判定しました。</w:t>
      </w:r>
    </w:p>
    <w:p w:rsidR="001A4B3A" w:rsidRDefault="001A4B3A" w:rsidP="001A4B3A"/>
    <w:p w:rsidR="001A4B3A" w:rsidRDefault="001A4B3A" w:rsidP="001A4B3A">
      <w:pPr>
        <w:rPr>
          <w:rFonts w:ascii="ＭＳ ゴシック" w:eastAsia="ＭＳ ゴシック" w:hAnsi="ＭＳ ゴシック"/>
        </w:rPr>
      </w:pPr>
      <w:r>
        <w:rPr>
          <w:rFonts w:ascii="ＭＳ ゴシック" w:eastAsia="ＭＳ ゴシック" w:hAnsi="ＭＳ ゴシック"/>
        </w:rPr>
        <w:t>【判定設問】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6253"/>
        <w:gridCol w:w="2215"/>
      </w:tblGrid>
      <w:tr w:rsidR="001A4B3A" w:rsidTr="009866FC">
        <w:tc>
          <w:tcPr>
            <w:tcW w:w="1118" w:type="dxa"/>
            <w:shd w:val="clear" w:color="auto" w:fill="D9D9D9"/>
            <w:vAlign w:val="center"/>
          </w:tcPr>
          <w:p w:rsidR="001A4B3A" w:rsidRDefault="001A4B3A" w:rsidP="009866FC">
            <w:pPr>
              <w:snapToGrid w:val="0"/>
              <w:jc w:val="center"/>
              <w:rPr>
                <w:rFonts w:ascii="ＭＳ ゴシック" w:eastAsia="ＭＳ ゴシック" w:hAnsi="ＭＳ ゴシック"/>
              </w:rPr>
            </w:pPr>
            <w:r>
              <w:rPr>
                <w:rFonts w:ascii="ＭＳ ゴシック" w:eastAsia="ＭＳ ゴシック" w:hAnsi="ＭＳ ゴシック"/>
              </w:rPr>
              <w:t>問番号</w:t>
            </w:r>
          </w:p>
        </w:tc>
        <w:tc>
          <w:tcPr>
            <w:tcW w:w="6253" w:type="dxa"/>
            <w:shd w:val="clear" w:color="auto" w:fill="D9D9D9"/>
            <w:vAlign w:val="center"/>
          </w:tcPr>
          <w:p w:rsidR="001A4B3A" w:rsidRDefault="001A4B3A" w:rsidP="009866FC">
            <w:pPr>
              <w:snapToGrid w:val="0"/>
              <w:jc w:val="center"/>
              <w:rPr>
                <w:rFonts w:ascii="ＭＳ ゴシック" w:eastAsia="ＭＳ ゴシック" w:hAnsi="ＭＳ ゴシック"/>
              </w:rPr>
            </w:pPr>
            <w:r>
              <w:rPr>
                <w:rFonts w:ascii="ＭＳ ゴシック" w:eastAsia="ＭＳ ゴシック" w:hAnsi="ＭＳ ゴシック"/>
              </w:rPr>
              <w:t>設問</w:t>
            </w:r>
          </w:p>
        </w:tc>
        <w:tc>
          <w:tcPr>
            <w:tcW w:w="2215" w:type="dxa"/>
            <w:shd w:val="clear" w:color="auto" w:fill="D9D9D9"/>
            <w:vAlign w:val="center"/>
          </w:tcPr>
          <w:p w:rsidR="001A4B3A" w:rsidRDefault="001A4B3A" w:rsidP="009866FC">
            <w:pPr>
              <w:snapToGrid w:val="0"/>
              <w:jc w:val="center"/>
              <w:rPr>
                <w:rFonts w:ascii="ＭＳ ゴシック" w:eastAsia="ＭＳ ゴシック" w:hAnsi="ＭＳ ゴシック" w:cs="ＭＳ 明朝"/>
              </w:rPr>
            </w:pPr>
            <w:r>
              <w:rPr>
                <w:rFonts w:ascii="ＭＳ ゴシック" w:eastAsia="ＭＳ ゴシック" w:hAnsi="ＭＳ ゴシック"/>
              </w:rPr>
              <w:t>該当する選択</w:t>
            </w:r>
            <w:r>
              <w:rPr>
                <w:rFonts w:ascii="ＭＳ ゴシック" w:eastAsia="ＭＳ ゴシック" w:hAnsi="ＭＳ ゴシック" w:cs="ＭＳ 明朝" w:hint="eastAsia"/>
              </w:rPr>
              <w:t>肢</w:t>
            </w:r>
          </w:p>
        </w:tc>
      </w:tr>
      <w:tr w:rsidR="001A4B3A" w:rsidTr="009866FC">
        <w:tc>
          <w:tcPr>
            <w:tcW w:w="1118" w:type="dxa"/>
            <w:vAlign w:val="center"/>
          </w:tcPr>
          <w:p w:rsidR="001A4B3A" w:rsidRDefault="001A4B3A" w:rsidP="009866FC">
            <w:pPr>
              <w:snapToGrid w:val="0"/>
            </w:pPr>
            <w:r>
              <w:t>問</w:t>
            </w:r>
            <w:r>
              <w:rPr>
                <w:rFonts w:hint="eastAsia"/>
              </w:rPr>
              <w:t>３（２）</w:t>
            </w:r>
          </w:p>
        </w:tc>
        <w:tc>
          <w:tcPr>
            <w:tcW w:w="6253" w:type="dxa"/>
            <w:vAlign w:val="center"/>
          </w:tcPr>
          <w:p w:rsidR="001A4B3A" w:rsidRDefault="001A4B3A" w:rsidP="009866FC">
            <w:pPr>
              <w:snapToGrid w:val="0"/>
            </w:pPr>
            <w:r>
              <w:rPr>
                <w:rFonts w:hint="eastAsia"/>
              </w:rPr>
              <w:t>半年前に比べて固いものが食べにくくなりましたか。</w:t>
            </w:r>
          </w:p>
        </w:tc>
        <w:tc>
          <w:tcPr>
            <w:tcW w:w="2215" w:type="dxa"/>
          </w:tcPr>
          <w:p w:rsidR="001A4B3A" w:rsidRDefault="001A4B3A" w:rsidP="009866FC">
            <w:pPr>
              <w:snapToGrid w:val="0"/>
            </w:pPr>
            <w:r>
              <w:rPr>
                <w:rFonts w:hint="eastAsia"/>
              </w:rPr>
              <w:t>１．はい</w:t>
            </w:r>
          </w:p>
        </w:tc>
      </w:tr>
      <w:tr w:rsidR="001A4B3A" w:rsidTr="009866FC">
        <w:tc>
          <w:tcPr>
            <w:tcW w:w="1118" w:type="dxa"/>
            <w:vAlign w:val="center"/>
          </w:tcPr>
          <w:p w:rsidR="001A4B3A" w:rsidRDefault="001A4B3A" w:rsidP="009866FC">
            <w:pPr>
              <w:snapToGrid w:val="0"/>
            </w:pPr>
            <w:r>
              <w:t>問</w:t>
            </w:r>
            <w:r>
              <w:rPr>
                <w:rFonts w:hint="eastAsia"/>
              </w:rPr>
              <w:t>３（３）</w:t>
            </w:r>
          </w:p>
        </w:tc>
        <w:tc>
          <w:tcPr>
            <w:tcW w:w="6253" w:type="dxa"/>
            <w:vAlign w:val="center"/>
          </w:tcPr>
          <w:p w:rsidR="001A4B3A" w:rsidRDefault="001A4B3A" w:rsidP="009866FC">
            <w:pPr>
              <w:snapToGrid w:val="0"/>
            </w:pPr>
            <w:r>
              <w:rPr>
                <w:rFonts w:hint="eastAsia"/>
              </w:rPr>
              <w:t>お茶や汁物等でむせることがありますか。</w:t>
            </w:r>
          </w:p>
        </w:tc>
        <w:tc>
          <w:tcPr>
            <w:tcW w:w="2215" w:type="dxa"/>
          </w:tcPr>
          <w:p w:rsidR="001A4B3A" w:rsidRDefault="001A4B3A" w:rsidP="009866FC">
            <w:pPr>
              <w:snapToGrid w:val="0"/>
            </w:pPr>
            <w:r>
              <w:rPr>
                <w:rFonts w:hint="eastAsia"/>
              </w:rPr>
              <w:t>１．はい</w:t>
            </w:r>
          </w:p>
        </w:tc>
      </w:tr>
      <w:tr w:rsidR="001A4B3A" w:rsidTr="009866FC">
        <w:tc>
          <w:tcPr>
            <w:tcW w:w="1118" w:type="dxa"/>
            <w:vAlign w:val="center"/>
          </w:tcPr>
          <w:p w:rsidR="001A4B3A" w:rsidRDefault="001A4B3A" w:rsidP="009866FC">
            <w:pPr>
              <w:snapToGrid w:val="0"/>
            </w:pPr>
            <w:r>
              <w:t>問</w:t>
            </w:r>
            <w:r>
              <w:rPr>
                <w:rFonts w:hint="eastAsia"/>
              </w:rPr>
              <w:t>３（４）</w:t>
            </w:r>
          </w:p>
        </w:tc>
        <w:tc>
          <w:tcPr>
            <w:tcW w:w="6253" w:type="dxa"/>
            <w:vAlign w:val="center"/>
          </w:tcPr>
          <w:p w:rsidR="001A4B3A" w:rsidRDefault="001A4B3A" w:rsidP="009866FC">
            <w:pPr>
              <w:snapToGrid w:val="0"/>
            </w:pPr>
            <w:r>
              <w:rPr>
                <w:rFonts w:hint="eastAsia"/>
              </w:rPr>
              <w:t>口の渇きが気になりますか。</w:t>
            </w:r>
          </w:p>
        </w:tc>
        <w:tc>
          <w:tcPr>
            <w:tcW w:w="2215" w:type="dxa"/>
          </w:tcPr>
          <w:p w:rsidR="001A4B3A" w:rsidRDefault="001A4B3A" w:rsidP="009866FC">
            <w:pPr>
              <w:snapToGrid w:val="0"/>
            </w:pPr>
            <w:r>
              <w:rPr>
                <w:rFonts w:hint="eastAsia"/>
              </w:rPr>
              <w:t>１．はい</w:t>
            </w:r>
          </w:p>
        </w:tc>
      </w:tr>
    </w:tbl>
    <w:p w:rsidR="001A4B3A" w:rsidRDefault="001A4B3A" w:rsidP="001A4B3A">
      <w:pPr>
        <w:pStyle w:val="a3"/>
        <w:rPr>
          <w:color w:val="FF0000"/>
        </w:rPr>
      </w:pPr>
    </w:p>
    <w:p w:rsidR="001A4B3A" w:rsidRDefault="001A4B3A" w:rsidP="001A4B3A">
      <w:pPr>
        <w:pStyle w:val="a7"/>
      </w:pPr>
      <w:r>
        <w:rPr>
          <w:rFonts w:hint="eastAsia"/>
        </w:rPr>
        <w:t>【リスク該当状況】</w:t>
      </w:r>
    </w:p>
    <w:p w:rsidR="001A4B3A" w:rsidRDefault="001A4B3A" w:rsidP="001A4B3A">
      <w:pPr>
        <w:pStyle w:val="a3"/>
        <w:rPr>
          <w:color w:val="000000"/>
        </w:rPr>
      </w:pPr>
      <w:r>
        <w:rPr>
          <w:rFonts w:hint="eastAsia"/>
          <w:color w:val="000000"/>
        </w:rPr>
        <w:t>国の手引きに基づく口腔の評価結果をみると、全体平均で</w:t>
      </w:r>
      <w:r>
        <w:rPr>
          <w:color w:val="000000"/>
        </w:rPr>
        <w:t>20.5</w:t>
      </w:r>
      <w:r>
        <w:rPr>
          <w:rFonts w:hint="eastAsia"/>
          <w:color w:val="000000"/>
        </w:rPr>
        <w:t>％が口腔機能低下のリスク該当者となっています。</w:t>
      </w:r>
    </w:p>
    <w:p w:rsidR="001A4B3A" w:rsidRDefault="001A4B3A" w:rsidP="001A4B3A">
      <w:pPr>
        <w:pStyle w:val="a3"/>
        <w:rPr>
          <w:color w:val="000000"/>
        </w:rPr>
      </w:pPr>
      <w:r>
        <w:rPr>
          <w:rFonts w:hint="eastAsia"/>
          <w:color w:val="000000"/>
        </w:rPr>
        <w:t>性別・年齢階級別にみると、男性、女性ともに、75～79歳で全体平均を超えており、75歳以上になるとリスクが高くなることがうかがえます。男性では、80～84歳で</w:t>
      </w:r>
      <w:r>
        <w:rPr>
          <w:color w:val="000000"/>
        </w:rPr>
        <w:t>30.2</w:t>
      </w:r>
      <w:r>
        <w:rPr>
          <w:rFonts w:hint="eastAsia"/>
          <w:color w:val="000000"/>
        </w:rPr>
        <w:t>％と75～79歳に比べ8.2ポイント上昇しており、女性では、80～84歳で</w:t>
      </w:r>
      <w:r>
        <w:rPr>
          <w:color w:val="000000"/>
        </w:rPr>
        <w:t>34.5</w:t>
      </w:r>
      <w:r>
        <w:rPr>
          <w:rFonts w:hint="eastAsia"/>
          <w:color w:val="000000"/>
        </w:rPr>
        <w:t>％と75～79歳に比べ11.5ポイント上昇しています。</w:t>
      </w:r>
    </w:p>
    <w:p w:rsidR="001A4B3A" w:rsidRDefault="001A4B3A" w:rsidP="001A4B3A">
      <w:pPr>
        <w:pStyle w:val="a3"/>
        <w:ind w:firstLine="200"/>
      </w:pPr>
      <w:r>
        <w:rPr>
          <w:noProof/>
          <w:color w:val="FF0000"/>
          <w:sz w:val="20"/>
        </w:rPr>
        <w:drawing>
          <wp:anchor distT="0" distB="0" distL="114300" distR="114300" simplePos="0" relativeHeight="252081152" behindDoc="0" locked="0" layoutInCell="1" allowOverlap="1" wp14:anchorId="2D5BA434" wp14:editId="2FB718A9">
            <wp:simplePos x="0" y="0"/>
            <wp:positionH relativeFrom="column">
              <wp:posOffset>2514600</wp:posOffset>
            </wp:positionH>
            <wp:positionV relativeFrom="paragraph">
              <wp:posOffset>74930</wp:posOffset>
            </wp:positionV>
            <wp:extent cx="1455420" cy="162560"/>
            <wp:effectExtent l="0" t="0" r="0" b="8890"/>
            <wp:wrapNone/>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55420" cy="162560"/>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ind w:firstLine="200"/>
      </w:pPr>
      <w:r>
        <w:rPr>
          <w:noProof/>
          <w:sz w:val="20"/>
        </w:rPr>
        <w:drawing>
          <wp:anchor distT="0" distB="0" distL="114300" distR="114300" simplePos="0" relativeHeight="252059648" behindDoc="0" locked="0" layoutInCell="1" allowOverlap="1" wp14:anchorId="1E39E6F6" wp14:editId="2E5E1D7F">
            <wp:simplePos x="0" y="0"/>
            <wp:positionH relativeFrom="column">
              <wp:posOffset>997585</wp:posOffset>
            </wp:positionH>
            <wp:positionV relativeFrom="paragraph">
              <wp:posOffset>78740</wp:posOffset>
            </wp:positionV>
            <wp:extent cx="4124325" cy="2600960"/>
            <wp:effectExtent l="0" t="0" r="0" b="8890"/>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24325" cy="2600960"/>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r>
        <w:br w:type="page"/>
      </w:r>
    </w:p>
    <w:p w:rsidR="001A4B3A" w:rsidRDefault="001A4B3A" w:rsidP="001A4B3A">
      <w:pPr>
        <w:pStyle w:val="a3"/>
        <w:rPr>
          <w:color w:val="000000"/>
        </w:rPr>
      </w:pPr>
      <w:r>
        <w:rPr>
          <w:rFonts w:hint="eastAsia"/>
          <w:color w:val="000000"/>
        </w:rPr>
        <w:lastRenderedPageBreak/>
        <w:t>認定・該当状況別・年齢階級別にみると、一般高齢者、要支援認定者ともに、年齢階級が上がるにつれて割合が高くなる傾向がみられます。また、要支援認定者では、80～84歳を境に上昇し、85歳以上で</w:t>
      </w:r>
      <w:r>
        <w:rPr>
          <w:color w:val="000000"/>
        </w:rPr>
        <w:t>61.7</w:t>
      </w:r>
      <w:r>
        <w:rPr>
          <w:rFonts w:hint="eastAsia"/>
          <w:color w:val="000000"/>
        </w:rPr>
        <w:t>％と80～84歳に比べ11.7ポイント上昇しています。</w:t>
      </w:r>
    </w:p>
    <w:p w:rsidR="001A4B3A" w:rsidRDefault="001A4B3A" w:rsidP="001A4B3A">
      <w:pPr>
        <w:pStyle w:val="a3"/>
        <w:ind w:firstLine="200"/>
      </w:pPr>
      <w:r>
        <w:rPr>
          <w:noProof/>
          <w:sz w:val="20"/>
        </w:rPr>
        <w:drawing>
          <wp:anchor distT="0" distB="0" distL="114300" distR="114300" simplePos="0" relativeHeight="252067840" behindDoc="0" locked="0" layoutInCell="1" allowOverlap="1" wp14:anchorId="6B9E5877" wp14:editId="34B4CA70">
            <wp:simplePos x="0" y="0"/>
            <wp:positionH relativeFrom="column">
              <wp:posOffset>1757680</wp:posOffset>
            </wp:positionH>
            <wp:positionV relativeFrom="paragraph">
              <wp:posOffset>212090</wp:posOffset>
            </wp:positionV>
            <wp:extent cx="2899410" cy="161925"/>
            <wp:effectExtent l="0" t="0" r="0" b="9525"/>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99410" cy="16192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ind w:firstLine="200"/>
      </w:pPr>
      <w:r>
        <w:rPr>
          <w:noProof/>
          <w:sz w:val="20"/>
        </w:rPr>
        <w:drawing>
          <wp:anchor distT="0" distB="0" distL="114300" distR="114300" simplePos="0" relativeHeight="252100608" behindDoc="0" locked="0" layoutInCell="1" allowOverlap="1" wp14:anchorId="16C6F23F" wp14:editId="69482045">
            <wp:simplePos x="0" y="0"/>
            <wp:positionH relativeFrom="column">
              <wp:posOffset>749935</wp:posOffset>
            </wp:positionH>
            <wp:positionV relativeFrom="paragraph">
              <wp:posOffset>201930</wp:posOffset>
            </wp:positionV>
            <wp:extent cx="4620260" cy="2771775"/>
            <wp:effectExtent l="0" t="0" r="0" b="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620260" cy="277177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r>
        <w:rPr>
          <w:rFonts w:hint="eastAsia"/>
        </w:rPr>
        <w:t>圏域別にみると、第一、第二で該当者割合が全体平均の</w:t>
      </w:r>
      <w:r>
        <w:t>20.5</w:t>
      </w:r>
      <w:r>
        <w:rPr>
          <w:rFonts w:hint="eastAsia"/>
        </w:rPr>
        <w:t>％を超えています。</w:t>
      </w:r>
    </w:p>
    <w:p w:rsidR="001A4B3A" w:rsidRDefault="001A4B3A" w:rsidP="001A4B3A">
      <w:pPr>
        <w:pStyle w:val="a3"/>
      </w:pPr>
      <w:r>
        <w:rPr>
          <w:rFonts w:hint="eastAsia"/>
        </w:rPr>
        <w:t>また、最も高い圏域は第二で21.2％、最も低い圏域は第三で18.8％となっており、2.4ポイントの差となっています。</w:t>
      </w:r>
    </w:p>
    <w:p w:rsidR="001A4B3A" w:rsidRDefault="001A4B3A" w:rsidP="001A4B3A">
      <w:pPr>
        <w:pStyle w:val="a3"/>
      </w:pPr>
    </w:p>
    <w:p w:rsidR="001A4B3A" w:rsidRDefault="001A4B3A" w:rsidP="001A4B3A"/>
    <w:p w:rsidR="001A4B3A" w:rsidRDefault="001A4B3A" w:rsidP="001A4B3A">
      <w:r>
        <w:rPr>
          <w:noProof/>
          <w:sz w:val="20"/>
        </w:rPr>
        <w:drawing>
          <wp:anchor distT="0" distB="0" distL="114300" distR="114300" simplePos="0" relativeHeight="252060672" behindDoc="0" locked="0" layoutInCell="1" allowOverlap="1" wp14:anchorId="0F0AD88D" wp14:editId="2E2258C3">
            <wp:simplePos x="0" y="0"/>
            <wp:positionH relativeFrom="column">
              <wp:posOffset>800100</wp:posOffset>
            </wp:positionH>
            <wp:positionV relativeFrom="paragraph">
              <wp:posOffset>109855</wp:posOffset>
            </wp:positionV>
            <wp:extent cx="5076825" cy="2295525"/>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076825" cy="229552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2082176" behindDoc="0" locked="0" layoutInCell="1" allowOverlap="1" wp14:anchorId="76B40BE0" wp14:editId="743884D0">
            <wp:simplePos x="0" y="0"/>
            <wp:positionH relativeFrom="column">
              <wp:posOffset>2263775</wp:posOffset>
            </wp:positionH>
            <wp:positionV relativeFrom="paragraph">
              <wp:posOffset>-163195</wp:posOffset>
            </wp:positionV>
            <wp:extent cx="1842770" cy="163195"/>
            <wp:effectExtent l="0" t="0" r="0" b="8255"/>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42770" cy="16319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Pr>
        <w:pStyle w:val="3"/>
      </w:pPr>
      <w:r>
        <w:br w:type="page"/>
      </w:r>
      <w:bookmarkStart w:id="31" w:name="_Toc490655432"/>
      <w:r>
        <w:rPr>
          <w:rFonts w:hint="eastAsia"/>
        </w:rPr>
        <w:lastRenderedPageBreak/>
        <w:t>⑥認知</w:t>
      </w:r>
      <w:bookmarkEnd w:id="31"/>
    </w:p>
    <w:p w:rsidR="001A4B3A" w:rsidRDefault="001A4B3A" w:rsidP="001A4B3A">
      <w:pPr>
        <w:pStyle w:val="a3"/>
        <w:rPr>
          <w:color w:val="000000"/>
        </w:rPr>
      </w:pPr>
      <w:r>
        <w:rPr>
          <w:rFonts w:hint="eastAsia"/>
          <w:color w:val="000000"/>
        </w:rPr>
        <w:t>国の手引きをもとに、調査票の以下の設問を抽出し、以下の項目に該当する人を認知のリスク該当者と判定しました。</w:t>
      </w:r>
    </w:p>
    <w:p w:rsidR="001A4B3A" w:rsidRDefault="001A4B3A" w:rsidP="001A4B3A">
      <w:pPr>
        <w:pStyle w:val="a3"/>
        <w:rPr>
          <w:color w:val="000000"/>
        </w:rPr>
      </w:pPr>
    </w:p>
    <w:p w:rsidR="001A4B3A" w:rsidRDefault="001A4B3A" w:rsidP="001A4B3A">
      <w:pPr>
        <w:rPr>
          <w:rFonts w:ascii="ＭＳ ゴシック" w:eastAsia="ＭＳ ゴシック" w:hAnsi="ＭＳ ゴシック"/>
        </w:rPr>
      </w:pPr>
      <w:r>
        <w:rPr>
          <w:rFonts w:ascii="ＭＳ ゴシック" w:eastAsia="ＭＳ ゴシック" w:hAnsi="ＭＳ ゴシック"/>
        </w:rPr>
        <w:t>【判定設問】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6253"/>
        <w:gridCol w:w="2215"/>
      </w:tblGrid>
      <w:tr w:rsidR="001A4B3A" w:rsidTr="009866FC">
        <w:tc>
          <w:tcPr>
            <w:tcW w:w="1118" w:type="dxa"/>
            <w:shd w:val="clear" w:color="auto" w:fill="D9D9D9"/>
            <w:vAlign w:val="center"/>
          </w:tcPr>
          <w:p w:rsidR="001A4B3A" w:rsidRDefault="001A4B3A" w:rsidP="009866FC">
            <w:pPr>
              <w:snapToGrid w:val="0"/>
              <w:jc w:val="center"/>
              <w:rPr>
                <w:rFonts w:ascii="ＭＳ ゴシック" w:eastAsia="ＭＳ ゴシック" w:hAnsi="ＭＳ ゴシック"/>
              </w:rPr>
            </w:pPr>
            <w:r>
              <w:rPr>
                <w:rFonts w:ascii="ＭＳ ゴシック" w:eastAsia="ＭＳ ゴシック" w:hAnsi="ＭＳ ゴシック"/>
              </w:rPr>
              <w:t>問番号</w:t>
            </w:r>
          </w:p>
        </w:tc>
        <w:tc>
          <w:tcPr>
            <w:tcW w:w="6253" w:type="dxa"/>
            <w:shd w:val="clear" w:color="auto" w:fill="D9D9D9"/>
            <w:vAlign w:val="center"/>
          </w:tcPr>
          <w:p w:rsidR="001A4B3A" w:rsidRDefault="001A4B3A" w:rsidP="009866FC">
            <w:pPr>
              <w:snapToGrid w:val="0"/>
              <w:jc w:val="center"/>
              <w:rPr>
                <w:rFonts w:ascii="ＭＳ ゴシック" w:eastAsia="ＭＳ ゴシック" w:hAnsi="ＭＳ ゴシック"/>
              </w:rPr>
            </w:pPr>
            <w:r>
              <w:rPr>
                <w:rFonts w:ascii="ＭＳ ゴシック" w:eastAsia="ＭＳ ゴシック" w:hAnsi="ＭＳ ゴシック"/>
              </w:rPr>
              <w:t>設問</w:t>
            </w:r>
          </w:p>
        </w:tc>
        <w:tc>
          <w:tcPr>
            <w:tcW w:w="2215" w:type="dxa"/>
            <w:shd w:val="clear" w:color="auto" w:fill="D9D9D9"/>
            <w:vAlign w:val="center"/>
          </w:tcPr>
          <w:p w:rsidR="001A4B3A" w:rsidRDefault="001A4B3A" w:rsidP="009866FC">
            <w:pPr>
              <w:snapToGrid w:val="0"/>
              <w:jc w:val="center"/>
              <w:rPr>
                <w:rFonts w:ascii="ＭＳ ゴシック" w:eastAsia="ＭＳ ゴシック" w:hAnsi="ＭＳ ゴシック" w:cs="ＭＳ 明朝"/>
              </w:rPr>
            </w:pPr>
            <w:r>
              <w:rPr>
                <w:rFonts w:ascii="ＭＳ ゴシック" w:eastAsia="ＭＳ ゴシック" w:hAnsi="ＭＳ ゴシック"/>
              </w:rPr>
              <w:t>該当する選択</w:t>
            </w:r>
            <w:r>
              <w:rPr>
                <w:rFonts w:ascii="ＭＳ ゴシック" w:eastAsia="ＭＳ ゴシック" w:hAnsi="ＭＳ ゴシック" w:cs="ＭＳ 明朝" w:hint="eastAsia"/>
              </w:rPr>
              <w:t>肢</w:t>
            </w:r>
          </w:p>
        </w:tc>
      </w:tr>
      <w:tr w:rsidR="001A4B3A" w:rsidTr="009866FC">
        <w:trPr>
          <w:trHeight w:val="249"/>
        </w:trPr>
        <w:tc>
          <w:tcPr>
            <w:tcW w:w="1118" w:type="dxa"/>
            <w:vAlign w:val="center"/>
          </w:tcPr>
          <w:p w:rsidR="001A4B3A" w:rsidRDefault="001A4B3A" w:rsidP="009866FC">
            <w:pPr>
              <w:snapToGrid w:val="0"/>
            </w:pPr>
            <w:r>
              <w:t>問</w:t>
            </w:r>
            <w:r>
              <w:rPr>
                <w:rFonts w:hint="eastAsia"/>
              </w:rPr>
              <w:t>４（１）</w:t>
            </w:r>
          </w:p>
        </w:tc>
        <w:tc>
          <w:tcPr>
            <w:tcW w:w="6253" w:type="dxa"/>
            <w:vAlign w:val="center"/>
          </w:tcPr>
          <w:p w:rsidR="001A4B3A" w:rsidRDefault="001A4B3A" w:rsidP="009866FC">
            <w:pPr>
              <w:snapToGrid w:val="0"/>
            </w:pPr>
            <w:r>
              <w:rPr>
                <w:rFonts w:hint="eastAsia"/>
              </w:rPr>
              <w:t>物忘れが多いと感じますか。</w:t>
            </w:r>
          </w:p>
        </w:tc>
        <w:tc>
          <w:tcPr>
            <w:tcW w:w="2215" w:type="dxa"/>
          </w:tcPr>
          <w:p w:rsidR="001A4B3A" w:rsidRDefault="001A4B3A" w:rsidP="009866FC">
            <w:pPr>
              <w:snapToGrid w:val="0"/>
            </w:pPr>
            <w:r>
              <w:rPr>
                <w:rFonts w:hint="eastAsia"/>
              </w:rPr>
              <w:t>１．はい</w:t>
            </w:r>
          </w:p>
        </w:tc>
      </w:tr>
    </w:tbl>
    <w:p w:rsidR="001A4B3A" w:rsidRDefault="001A4B3A" w:rsidP="001A4B3A">
      <w:pPr>
        <w:pStyle w:val="a3"/>
        <w:rPr>
          <w:color w:val="FF0000"/>
        </w:rPr>
      </w:pPr>
    </w:p>
    <w:p w:rsidR="001A4B3A" w:rsidRDefault="001A4B3A" w:rsidP="001A4B3A">
      <w:pPr>
        <w:pStyle w:val="a7"/>
      </w:pPr>
      <w:r>
        <w:rPr>
          <w:rFonts w:hint="eastAsia"/>
        </w:rPr>
        <w:t>【リスク該当状況】</w:t>
      </w:r>
    </w:p>
    <w:p w:rsidR="001A4B3A" w:rsidRDefault="001A4B3A" w:rsidP="001A4B3A">
      <w:pPr>
        <w:pStyle w:val="a3"/>
        <w:rPr>
          <w:color w:val="000000"/>
        </w:rPr>
      </w:pPr>
      <w:r>
        <w:rPr>
          <w:rFonts w:hint="eastAsia"/>
          <w:color w:val="000000"/>
        </w:rPr>
        <w:t>国の手引きに基づく認知の評価結果をみると、全体平均で</w:t>
      </w:r>
      <w:r>
        <w:rPr>
          <w:color w:val="000000"/>
        </w:rPr>
        <w:t>42.6</w:t>
      </w:r>
      <w:r>
        <w:rPr>
          <w:rFonts w:hint="eastAsia"/>
          <w:color w:val="000000"/>
        </w:rPr>
        <w:t>％が該当者となっています。</w:t>
      </w:r>
    </w:p>
    <w:p w:rsidR="001A4B3A" w:rsidRDefault="001A4B3A" w:rsidP="001A4B3A">
      <w:pPr>
        <w:pStyle w:val="a3"/>
        <w:rPr>
          <w:color w:val="000000"/>
        </w:rPr>
      </w:pPr>
      <w:r>
        <w:rPr>
          <w:rFonts w:hint="eastAsia"/>
          <w:color w:val="000000"/>
        </w:rPr>
        <w:t>性別・年齢階級別にみると、男性、女性ともに年齢階級が上がるにつれて割合が高くなっています。また、すべての年代で男性に比べ、女性で割合が高くなっています。</w:t>
      </w:r>
    </w:p>
    <w:p w:rsidR="001A4B3A" w:rsidRDefault="001A4B3A" w:rsidP="001A4B3A">
      <w:pPr>
        <w:pStyle w:val="a3"/>
        <w:ind w:firstLine="200"/>
      </w:pPr>
      <w:r>
        <w:rPr>
          <w:noProof/>
          <w:color w:val="FF0000"/>
          <w:sz w:val="20"/>
        </w:rPr>
        <w:drawing>
          <wp:anchor distT="0" distB="0" distL="114300" distR="114300" simplePos="0" relativeHeight="252083200" behindDoc="0" locked="0" layoutInCell="1" allowOverlap="1" wp14:anchorId="374C03E4" wp14:editId="7A3E240E">
            <wp:simplePos x="0" y="0"/>
            <wp:positionH relativeFrom="column">
              <wp:posOffset>2463800</wp:posOffset>
            </wp:positionH>
            <wp:positionV relativeFrom="paragraph">
              <wp:posOffset>204470</wp:posOffset>
            </wp:positionV>
            <wp:extent cx="1455420" cy="162560"/>
            <wp:effectExtent l="0" t="0" r="0" b="8890"/>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55420" cy="162560"/>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ind w:firstLine="200"/>
      </w:pPr>
      <w:r>
        <w:rPr>
          <w:noProof/>
          <w:sz w:val="20"/>
        </w:rPr>
        <w:drawing>
          <wp:anchor distT="0" distB="0" distL="114300" distR="114300" simplePos="0" relativeHeight="252061696" behindDoc="0" locked="0" layoutInCell="1" allowOverlap="1" wp14:anchorId="3CFA324F" wp14:editId="6568D90A">
            <wp:simplePos x="0" y="0"/>
            <wp:positionH relativeFrom="column">
              <wp:align>center</wp:align>
            </wp:positionH>
            <wp:positionV relativeFrom="paragraph">
              <wp:posOffset>35560</wp:posOffset>
            </wp:positionV>
            <wp:extent cx="4124325" cy="2600960"/>
            <wp:effectExtent l="0" t="0" r="0" b="889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124325" cy="2600960"/>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r>
        <w:br w:type="page"/>
      </w:r>
    </w:p>
    <w:p w:rsidR="001A4B3A" w:rsidRDefault="001A4B3A" w:rsidP="001A4B3A">
      <w:pPr>
        <w:pStyle w:val="a3"/>
        <w:rPr>
          <w:color w:val="000000"/>
        </w:rPr>
      </w:pPr>
      <w:r>
        <w:rPr>
          <w:rFonts w:hint="eastAsia"/>
          <w:color w:val="000000"/>
        </w:rPr>
        <w:lastRenderedPageBreak/>
        <w:t>認定・該当状況別・年齢階級別にみると、一般高齢者では年齢階級が上がるにつれて、割合が高くなっています。また、要支援認定者では、80～84歳で70.3％と最も高くなっています。</w:t>
      </w:r>
    </w:p>
    <w:p w:rsidR="001A4B3A" w:rsidRDefault="001A4B3A" w:rsidP="001A4B3A">
      <w:pPr>
        <w:pStyle w:val="a3"/>
        <w:ind w:firstLine="200"/>
      </w:pPr>
      <w:r>
        <w:rPr>
          <w:noProof/>
          <w:sz w:val="20"/>
        </w:rPr>
        <w:drawing>
          <wp:anchor distT="0" distB="0" distL="114300" distR="114300" simplePos="0" relativeHeight="252084224" behindDoc="0" locked="0" layoutInCell="1" allowOverlap="1" wp14:anchorId="025B3465" wp14:editId="7FF5BF69">
            <wp:simplePos x="0" y="0"/>
            <wp:positionH relativeFrom="column">
              <wp:posOffset>1757680</wp:posOffset>
            </wp:positionH>
            <wp:positionV relativeFrom="paragraph">
              <wp:posOffset>146050</wp:posOffset>
            </wp:positionV>
            <wp:extent cx="2899410" cy="161925"/>
            <wp:effectExtent l="0" t="0" r="0" b="9525"/>
            <wp:wrapNone/>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99410" cy="16192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ind w:firstLine="200"/>
      </w:pPr>
      <w:r>
        <w:rPr>
          <w:noProof/>
          <w:sz w:val="20"/>
        </w:rPr>
        <w:drawing>
          <wp:anchor distT="0" distB="0" distL="114300" distR="114300" simplePos="0" relativeHeight="252101632" behindDoc="0" locked="0" layoutInCell="1" allowOverlap="1" wp14:anchorId="11BD0C3F" wp14:editId="1C8B8310">
            <wp:simplePos x="0" y="0"/>
            <wp:positionH relativeFrom="column">
              <wp:posOffset>749935</wp:posOffset>
            </wp:positionH>
            <wp:positionV relativeFrom="paragraph">
              <wp:posOffset>140970</wp:posOffset>
            </wp:positionV>
            <wp:extent cx="4620260" cy="2771775"/>
            <wp:effectExtent l="0" t="0" r="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20260" cy="277177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r>
        <w:rPr>
          <w:rFonts w:hint="eastAsia"/>
        </w:rPr>
        <w:t>圏域別にみると、第二で該当者割合が全体平均の</w:t>
      </w:r>
      <w:r>
        <w:t>42.6</w:t>
      </w:r>
      <w:r>
        <w:rPr>
          <w:rFonts w:hint="eastAsia"/>
        </w:rPr>
        <w:t>％を超えています。</w:t>
      </w:r>
    </w:p>
    <w:p w:rsidR="001A4B3A" w:rsidRDefault="001A4B3A" w:rsidP="001A4B3A">
      <w:pPr>
        <w:pStyle w:val="a3"/>
      </w:pPr>
      <w:r>
        <w:rPr>
          <w:rFonts w:hint="eastAsia"/>
        </w:rPr>
        <w:t>また、最も高い圏域は第二で43.6％、最も低い圏域は第三で41.1％となっており、2.5ポイントの差となっています。</w:t>
      </w:r>
    </w:p>
    <w:p w:rsidR="001A4B3A" w:rsidRDefault="001A4B3A" w:rsidP="001A4B3A"/>
    <w:p w:rsidR="001A4B3A" w:rsidRDefault="001A4B3A" w:rsidP="001A4B3A">
      <w:r>
        <w:rPr>
          <w:noProof/>
          <w:sz w:val="20"/>
        </w:rPr>
        <w:drawing>
          <wp:anchor distT="0" distB="0" distL="114300" distR="114300" simplePos="0" relativeHeight="252085248" behindDoc="0" locked="0" layoutInCell="1" allowOverlap="1" wp14:anchorId="2F2FBCCD" wp14:editId="556AE2F5">
            <wp:simplePos x="0" y="0"/>
            <wp:positionH relativeFrom="column">
              <wp:posOffset>2263775</wp:posOffset>
            </wp:positionH>
            <wp:positionV relativeFrom="paragraph">
              <wp:posOffset>204470</wp:posOffset>
            </wp:positionV>
            <wp:extent cx="1842770" cy="163195"/>
            <wp:effectExtent l="0" t="0" r="0" b="8255"/>
            <wp:wrapNone/>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42770" cy="16319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 w:rsidR="001A4B3A" w:rsidRDefault="001A4B3A" w:rsidP="001A4B3A">
      <w:r>
        <w:rPr>
          <w:noProof/>
          <w:sz w:val="20"/>
        </w:rPr>
        <w:drawing>
          <wp:anchor distT="0" distB="0" distL="114300" distR="114300" simplePos="0" relativeHeight="252064768" behindDoc="0" locked="0" layoutInCell="1" allowOverlap="1" wp14:anchorId="0091ACB8" wp14:editId="6F9BCEE8">
            <wp:simplePos x="0" y="0"/>
            <wp:positionH relativeFrom="column">
              <wp:posOffset>921385</wp:posOffset>
            </wp:positionH>
            <wp:positionV relativeFrom="paragraph">
              <wp:posOffset>2540</wp:posOffset>
            </wp:positionV>
            <wp:extent cx="5076825" cy="2295525"/>
            <wp:effectExtent l="0" t="0" r="0" b="0"/>
            <wp:wrapNone/>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076825" cy="229552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Pr>
        <w:pStyle w:val="3"/>
      </w:pPr>
      <w:r>
        <w:br w:type="page"/>
      </w:r>
      <w:bookmarkStart w:id="32" w:name="_Toc490655433"/>
      <w:r>
        <w:rPr>
          <w:rFonts w:hint="eastAsia"/>
        </w:rPr>
        <w:lastRenderedPageBreak/>
        <w:t>⑦うつ</w:t>
      </w:r>
      <w:bookmarkEnd w:id="32"/>
    </w:p>
    <w:p w:rsidR="001A4B3A" w:rsidRDefault="001A4B3A" w:rsidP="001A4B3A">
      <w:pPr>
        <w:pStyle w:val="a3"/>
        <w:rPr>
          <w:color w:val="000000"/>
        </w:rPr>
      </w:pPr>
      <w:r>
        <w:rPr>
          <w:rFonts w:hint="eastAsia"/>
          <w:color w:val="000000"/>
        </w:rPr>
        <w:t>国の手引きをもとに、調査票の以下の設問を抽出し、２項目のうち１項目以上に該当する人をうつのリスク該当者と判定しました。</w:t>
      </w:r>
    </w:p>
    <w:p w:rsidR="001A4B3A" w:rsidRDefault="001A4B3A" w:rsidP="001A4B3A">
      <w:pPr>
        <w:rPr>
          <w:rFonts w:ascii="ＭＳ ゴシック" w:eastAsia="ＭＳ ゴシック" w:hAnsi="ＭＳ ゴシック"/>
        </w:rPr>
      </w:pPr>
    </w:p>
    <w:p w:rsidR="001A4B3A" w:rsidRDefault="001A4B3A" w:rsidP="001A4B3A">
      <w:pPr>
        <w:rPr>
          <w:rFonts w:ascii="ＭＳ ゴシック" w:eastAsia="ＭＳ ゴシック" w:hAnsi="ＭＳ ゴシック"/>
        </w:rPr>
      </w:pPr>
      <w:r>
        <w:rPr>
          <w:rFonts w:ascii="ＭＳ ゴシック" w:eastAsia="ＭＳ ゴシック" w:hAnsi="ＭＳ ゴシック"/>
        </w:rPr>
        <w:t>【判定設問】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6253"/>
        <w:gridCol w:w="2215"/>
      </w:tblGrid>
      <w:tr w:rsidR="001A4B3A" w:rsidTr="009866FC">
        <w:tc>
          <w:tcPr>
            <w:tcW w:w="1118" w:type="dxa"/>
            <w:shd w:val="clear" w:color="auto" w:fill="D9D9D9"/>
            <w:vAlign w:val="center"/>
          </w:tcPr>
          <w:p w:rsidR="001A4B3A" w:rsidRDefault="001A4B3A" w:rsidP="009866FC">
            <w:pPr>
              <w:snapToGrid w:val="0"/>
              <w:jc w:val="center"/>
              <w:rPr>
                <w:rFonts w:ascii="ＭＳ ゴシック" w:eastAsia="ＭＳ ゴシック" w:hAnsi="ＭＳ ゴシック"/>
              </w:rPr>
            </w:pPr>
            <w:r>
              <w:rPr>
                <w:rFonts w:ascii="ＭＳ ゴシック" w:eastAsia="ＭＳ ゴシック" w:hAnsi="ＭＳ ゴシック"/>
              </w:rPr>
              <w:t>問番号</w:t>
            </w:r>
          </w:p>
        </w:tc>
        <w:tc>
          <w:tcPr>
            <w:tcW w:w="6253" w:type="dxa"/>
            <w:shd w:val="clear" w:color="auto" w:fill="D9D9D9"/>
            <w:vAlign w:val="center"/>
          </w:tcPr>
          <w:p w:rsidR="001A4B3A" w:rsidRDefault="001A4B3A" w:rsidP="009866FC">
            <w:pPr>
              <w:snapToGrid w:val="0"/>
              <w:jc w:val="center"/>
              <w:rPr>
                <w:rFonts w:ascii="ＭＳ ゴシック" w:eastAsia="ＭＳ ゴシック" w:hAnsi="ＭＳ ゴシック"/>
              </w:rPr>
            </w:pPr>
            <w:r>
              <w:rPr>
                <w:rFonts w:ascii="ＭＳ ゴシック" w:eastAsia="ＭＳ ゴシック" w:hAnsi="ＭＳ ゴシック"/>
              </w:rPr>
              <w:t>設問</w:t>
            </w:r>
          </w:p>
        </w:tc>
        <w:tc>
          <w:tcPr>
            <w:tcW w:w="2215" w:type="dxa"/>
            <w:shd w:val="clear" w:color="auto" w:fill="D9D9D9"/>
            <w:vAlign w:val="center"/>
          </w:tcPr>
          <w:p w:rsidR="001A4B3A" w:rsidRDefault="001A4B3A" w:rsidP="009866FC">
            <w:pPr>
              <w:snapToGrid w:val="0"/>
              <w:jc w:val="center"/>
              <w:rPr>
                <w:rFonts w:ascii="ＭＳ ゴシック" w:eastAsia="ＭＳ ゴシック" w:hAnsi="ＭＳ ゴシック" w:cs="ＭＳ 明朝"/>
              </w:rPr>
            </w:pPr>
            <w:r>
              <w:rPr>
                <w:rFonts w:ascii="ＭＳ ゴシック" w:eastAsia="ＭＳ ゴシック" w:hAnsi="ＭＳ ゴシック"/>
              </w:rPr>
              <w:t>該当する選択</w:t>
            </w:r>
            <w:r>
              <w:rPr>
                <w:rFonts w:ascii="ＭＳ ゴシック" w:eastAsia="ＭＳ ゴシック" w:hAnsi="ＭＳ ゴシック" w:cs="ＭＳ 明朝" w:hint="eastAsia"/>
              </w:rPr>
              <w:t>肢</w:t>
            </w:r>
          </w:p>
        </w:tc>
      </w:tr>
      <w:tr w:rsidR="001A4B3A" w:rsidTr="009866FC">
        <w:tc>
          <w:tcPr>
            <w:tcW w:w="1118" w:type="dxa"/>
            <w:vAlign w:val="center"/>
          </w:tcPr>
          <w:p w:rsidR="001A4B3A" w:rsidRDefault="001A4B3A" w:rsidP="009866FC">
            <w:pPr>
              <w:snapToGrid w:val="0"/>
            </w:pPr>
            <w:r>
              <w:t>問</w:t>
            </w:r>
            <w:r>
              <w:rPr>
                <w:rFonts w:hint="eastAsia"/>
              </w:rPr>
              <w:t>７（３）</w:t>
            </w:r>
          </w:p>
        </w:tc>
        <w:tc>
          <w:tcPr>
            <w:tcW w:w="6253" w:type="dxa"/>
            <w:vAlign w:val="center"/>
          </w:tcPr>
          <w:p w:rsidR="001A4B3A" w:rsidRDefault="001A4B3A" w:rsidP="009866FC">
            <w:pPr>
              <w:snapToGrid w:val="0"/>
            </w:pPr>
            <w:r>
              <w:rPr>
                <w:rFonts w:hint="eastAsia"/>
              </w:rPr>
              <w:t>この1か月間、気分が沈んだり、ゆううつな気持ちになったりすることがありましたか。</w:t>
            </w:r>
          </w:p>
        </w:tc>
        <w:tc>
          <w:tcPr>
            <w:tcW w:w="2215" w:type="dxa"/>
            <w:vAlign w:val="center"/>
          </w:tcPr>
          <w:p w:rsidR="001A4B3A" w:rsidRDefault="001A4B3A" w:rsidP="009866FC">
            <w:pPr>
              <w:snapToGrid w:val="0"/>
            </w:pPr>
            <w:r>
              <w:rPr>
                <w:rFonts w:hint="eastAsia"/>
              </w:rPr>
              <w:t>１．はい</w:t>
            </w:r>
          </w:p>
        </w:tc>
      </w:tr>
      <w:tr w:rsidR="001A4B3A" w:rsidTr="009866FC">
        <w:tc>
          <w:tcPr>
            <w:tcW w:w="1118" w:type="dxa"/>
            <w:vAlign w:val="center"/>
          </w:tcPr>
          <w:p w:rsidR="001A4B3A" w:rsidRDefault="001A4B3A" w:rsidP="009866FC">
            <w:pPr>
              <w:snapToGrid w:val="0"/>
            </w:pPr>
            <w:r>
              <w:t>問</w:t>
            </w:r>
            <w:r>
              <w:rPr>
                <w:rFonts w:hint="eastAsia"/>
              </w:rPr>
              <w:t>７（４）</w:t>
            </w:r>
          </w:p>
        </w:tc>
        <w:tc>
          <w:tcPr>
            <w:tcW w:w="6253" w:type="dxa"/>
            <w:vAlign w:val="center"/>
          </w:tcPr>
          <w:p w:rsidR="001A4B3A" w:rsidRDefault="001A4B3A" w:rsidP="009866FC">
            <w:pPr>
              <w:snapToGrid w:val="0"/>
            </w:pPr>
            <w:r>
              <w:rPr>
                <w:rFonts w:hint="eastAsia"/>
              </w:rPr>
              <w:t>この1か月間、どうしても物事に対して興味がわかない、あるいは心から楽しめない感じがよくありましたか。</w:t>
            </w:r>
          </w:p>
        </w:tc>
        <w:tc>
          <w:tcPr>
            <w:tcW w:w="2215" w:type="dxa"/>
            <w:vAlign w:val="center"/>
          </w:tcPr>
          <w:p w:rsidR="001A4B3A" w:rsidRDefault="001A4B3A" w:rsidP="009866FC">
            <w:pPr>
              <w:snapToGrid w:val="0"/>
            </w:pPr>
            <w:r>
              <w:rPr>
                <w:rFonts w:hint="eastAsia"/>
              </w:rPr>
              <w:t>１．はい</w:t>
            </w:r>
          </w:p>
        </w:tc>
      </w:tr>
    </w:tbl>
    <w:p w:rsidR="001A4B3A" w:rsidRDefault="001A4B3A" w:rsidP="001A4B3A">
      <w:pPr>
        <w:pStyle w:val="a3"/>
        <w:rPr>
          <w:color w:val="FF0000"/>
        </w:rPr>
      </w:pPr>
    </w:p>
    <w:p w:rsidR="001A4B3A" w:rsidRDefault="001A4B3A" w:rsidP="001A4B3A">
      <w:pPr>
        <w:pStyle w:val="a7"/>
      </w:pPr>
      <w:r>
        <w:rPr>
          <w:rFonts w:hint="eastAsia"/>
        </w:rPr>
        <w:t>【リスク該当状況】</w:t>
      </w:r>
    </w:p>
    <w:p w:rsidR="001A4B3A" w:rsidRDefault="001A4B3A" w:rsidP="001A4B3A">
      <w:pPr>
        <w:pStyle w:val="a3"/>
        <w:rPr>
          <w:color w:val="000000"/>
        </w:rPr>
      </w:pPr>
      <w:r>
        <w:rPr>
          <w:rFonts w:hint="eastAsia"/>
          <w:color w:val="000000"/>
        </w:rPr>
        <w:t>国の手引きに基づきうつの評価結果をみると、全体平均で</w:t>
      </w:r>
      <w:r>
        <w:rPr>
          <w:color w:val="000000"/>
        </w:rPr>
        <w:t>38.2</w:t>
      </w:r>
      <w:r>
        <w:rPr>
          <w:rFonts w:hint="eastAsia"/>
          <w:color w:val="000000"/>
        </w:rPr>
        <w:t>％が該当者となっています。</w:t>
      </w:r>
    </w:p>
    <w:p w:rsidR="001A4B3A" w:rsidRDefault="001A4B3A" w:rsidP="001A4B3A">
      <w:pPr>
        <w:pStyle w:val="a3"/>
        <w:rPr>
          <w:color w:val="000000"/>
        </w:rPr>
      </w:pPr>
      <w:r>
        <w:rPr>
          <w:rFonts w:hint="eastAsia"/>
          <w:color w:val="000000"/>
        </w:rPr>
        <w:t>性別・年齢階級別にみると、75～79歳で男女の差が大きく、男性に比べ、女性で8.9ポイント高くなっています。</w:t>
      </w:r>
    </w:p>
    <w:p w:rsidR="001A4B3A" w:rsidRDefault="001A4B3A" w:rsidP="001A4B3A">
      <w:pPr>
        <w:pStyle w:val="a3"/>
        <w:ind w:firstLine="200"/>
      </w:pPr>
      <w:r>
        <w:rPr>
          <w:noProof/>
          <w:sz w:val="20"/>
        </w:rPr>
        <w:drawing>
          <wp:anchor distT="0" distB="0" distL="114300" distR="114300" simplePos="0" relativeHeight="252086272" behindDoc="0" locked="0" layoutInCell="1" allowOverlap="1" wp14:anchorId="475D7FBC" wp14:editId="68FA326D">
            <wp:simplePos x="0" y="0"/>
            <wp:positionH relativeFrom="column">
              <wp:posOffset>2481580</wp:posOffset>
            </wp:positionH>
            <wp:positionV relativeFrom="paragraph">
              <wp:posOffset>136525</wp:posOffset>
            </wp:positionV>
            <wp:extent cx="1455420" cy="162560"/>
            <wp:effectExtent l="0" t="0" r="0" b="8890"/>
            <wp:wrapNone/>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55420" cy="162560"/>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ind w:firstLine="200"/>
      </w:pPr>
      <w:r>
        <w:rPr>
          <w:noProof/>
          <w:sz w:val="20"/>
        </w:rPr>
        <w:drawing>
          <wp:anchor distT="0" distB="0" distL="114300" distR="114300" simplePos="0" relativeHeight="252062720" behindDoc="0" locked="0" layoutInCell="1" allowOverlap="1" wp14:anchorId="616D6559" wp14:editId="3CD5FACC">
            <wp:simplePos x="0" y="0"/>
            <wp:positionH relativeFrom="column">
              <wp:posOffset>997585</wp:posOffset>
            </wp:positionH>
            <wp:positionV relativeFrom="paragraph">
              <wp:posOffset>132715</wp:posOffset>
            </wp:positionV>
            <wp:extent cx="4124325" cy="2600960"/>
            <wp:effectExtent l="0" t="0" r="0" b="8890"/>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124325" cy="2600960"/>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r>
        <w:br w:type="page"/>
      </w:r>
    </w:p>
    <w:p w:rsidR="001A4B3A" w:rsidRDefault="001A4B3A" w:rsidP="001A4B3A">
      <w:pPr>
        <w:pStyle w:val="a3"/>
        <w:rPr>
          <w:color w:val="000000"/>
        </w:rPr>
      </w:pPr>
      <w:r>
        <w:rPr>
          <w:rFonts w:hint="eastAsia"/>
          <w:color w:val="000000"/>
        </w:rPr>
        <w:lastRenderedPageBreak/>
        <w:t>認定・該当状況別・年齢階級別にみると、一般高齢者に比べ、要支援認定者で割合が高くなっています。また、一般高齢者では、年齢階級が上がるにつれて、割合が高くなっています。</w:t>
      </w:r>
    </w:p>
    <w:p w:rsidR="001A4B3A" w:rsidRDefault="001A4B3A" w:rsidP="001A4B3A">
      <w:pPr>
        <w:pStyle w:val="a3"/>
        <w:ind w:firstLine="200"/>
        <w:rPr>
          <w:color w:val="000000"/>
        </w:rPr>
      </w:pPr>
      <w:r>
        <w:rPr>
          <w:noProof/>
          <w:color w:val="000000"/>
          <w:sz w:val="20"/>
        </w:rPr>
        <w:drawing>
          <wp:anchor distT="0" distB="0" distL="114300" distR="114300" simplePos="0" relativeHeight="252087296" behindDoc="0" locked="0" layoutInCell="1" allowOverlap="1" wp14:anchorId="78033A6C" wp14:editId="2EE54B07">
            <wp:simplePos x="0" y="0"/>
            <wp:positionH relativeFrom="column">
              <wp:posOffset>1757680</wp:posOffset>
            </wp:positionH>
            <wp:positionV relativeFrom="paragraph">
              <wp:posOffset>212725</wp:posOffset>
            </wp:positionV>
            <wp:extent cx="2899410" cy="161925"/>
            <wp:effectExtent l="0" t="0" r="0" b="9525"/>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99410" cy="16192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ind w:firstLine="200"/>
      </w:pPr>
      <w:r>
        <w:rPr>
          <w:noProof/>
          <w:sz w:val="20"/>
        </w:rPr>
        <w:drawing>
          <wp:anchor distT="0" distB="0" distL="114300" distR="114300" simplePos="0" relativeHeight="252102656" behindDoc="0" locked="0" layoutInCell="1" allowOverlap="1" wp14:anchorId="2D7C26E2" wp14:editId="0EEC6FB1">
            <wp:simplePos x="0" y="0"/>
            <wp:positionH relativeFrom="column">
              <wp:posOffset>749300</wp:posOffset>
            </wp:positionH>
            <wp:positionV relativeFrom="paragraph">
              <wp:posOffset>0</wp:posOffset>
            </wp:positionV>
            <wp:extent cx="4620260" cy="2771775"/>
            <wp:effectExtent l="0" t="0" r="0" b="0"/>
            <wp:wrapNone/>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620260" cy="277177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r>
        <w:rPr>
          <w:rFonts w:hint="eastAsia"/>
        </w:rPr>
        <w:t>圏域別にみると、第二、第三で該当者割合が全体平均の</w:t>
      </w:r>
      <w:r>
        <w:t>38.2</w:t>
      </w:r>
      <w:r>
        <w:rPr>
          <w:rFonts w:hint="eastAsia"/>
        </w:rPr>
        <w:t>％を超えています。</w:t>
      </w:r>
    </w:p>
    <w:p w:rsidR="001A4B3A" w:rsidRDefault="001A4B3A" w:rsidP="001A4B3A">
      <w:pPr>
        <w:pStyle w:val="a3"/>
      </w:pPr>
      <w:r>
        <w:rPr>
          <w:rFonts w:hint="eastAsia"/>
        </w:rPr>
        <w:t>また、最も高い圏域は第二、第三で38.3％、最も低い圏域は第一で38.0％となっており、0.3ポイントの差となっています。</w:t>
      </w:r>
    </w:p>
    <w:p w:rsidR="001A4B3A" w:rsidRDefault="001A4B3A" w:rsidP="001A4B3A">
      <w:r>
        <w:rPr>
          <w:noProof/>
          <w:sz w:val="20"/>
        </w:rPr>
        <w:drawing>
          <wp:anchor distT="0" distB="0" distL="114300" distR="114300" simplePos="0" relativeHeight="252088320" behindDoc="0" locked="0" layoutInCell="1" allowOverlap="1" wp14:anchorId="1F8586A2" wp14:editId="608ACA91">
            <wp:simplePos x="0" y="0"/>
            <wp:positionH relativeFrom="column">
              <wp:posOffset>2263775</wp:posOffset>
            </wp:positionH>
            <wp:positionV relativeFrom="paragraph">
              <wp:posOffset>114300</wp:posOffset>
            </wp:positionV>
            <wp:extent cx="1842770" cy="163195"/>
            <wp:effectExtent l="0" t="0" r="0" b="8255"/>
            <wp:wrapNone/>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42770" cy="16319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r>
        <w:rPr>
          <w:noProof/>
          <w:sz w:val="20"/>
        </w:rPr>
        <w:drawing>
          <wp:anchor distT="0" distB="0" distL="114300" distR="114300" simplePos="0" relativeHeight="252103680" behindDoc="0" locked="0" layoutInCell="1" allowOverlap="1" wp14:anchorId="478A1516" wp14:editId="1757C2DD">
            <wp:simplePos x="0" y="0"/>
            <wp:positionH relativeFrom="column">
              <wp:posOffset>838835</wp:posOffset>
            </wp:positionH>
            <wp:positionV relativeFrom="paragraph">
              <wp:posOffset>114300</wp:posOffset>
            </wp:positionV>
            <wp:extent cx="5076825" cy="2295525"/>
            <wp:effectExtent l="0" t="0" r="0" b="0"/>
            <wp:wrapNone/>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076825" cy="229552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Pr>
        <w:pStyle w:val="2"/>
        <w:rPr>
          <w:noProof/>
        </w:rPr>
      </w:pPr>
      <w:r>
        <w:br w:type="page"/>
      </w:r>
      <w:bookmarkStart w:id="33" w:name="_Toc490655434"/>
      <w:r>
        <w:rPr>
          <w:rFonts w:hint="eastAsia"/>
        </w:rPr>
        <w:lastRenderedPageBreak/>
        <w:t>（２</w:t>
      </w:r>
      <w:r w:rsidRPr="001A4B3A">
        <w:rPr>
          <w:rFonts w:hint="eastAsia"/>
        </w:rPr>
        <w:t>）</w:t>
      </w:r>
      <w:r>
        <w:rPr>
          <w:rFonts w:hint="eastAsia"/>
          <w:noProof/>
        </w:rPr>
        <w:t xml:space="preserve">　日常生活</w:t>
      </w:r>
      <w:bookmarkEnd w:id="33"/>
    </w:p>
    <w:p w:rsidR="001A4B3A" w:rsidRDefault="001A4B3A" w:rsidP="001A4B3A">
      <w:pPr>
        <w:pStyle w:val="3"/>
      </w:pPr>
      <w:bookmarkStart w:id="34" w:name="_Toc490655435"/>
      <w:r>
        <w:rPr>
          <w:rFonts w:hint="eastAsia"/>
        </w:rPr>
        <w:t>①手段的自立度（ＩＡＤＬ）</w:t>
      </w:r>
      <w:bookmarkEnd w:id="34"/>
    </w:p>
    <w:p w:rsidR="001A4B3A" w:rsidRDefault="001A4B3A" w:rsidP="001A4B3A">
      <w:pPr>
        <w:pStyle w:val="a3"/>
        <w:rPr>
          <w:color w:val="000000"/>
        </w:rPr>
      </w:pPr>
      <w:r>
        <w:rPr>
          <w:rFonts w:hint="eastAsia"/>
          <w:color w:val="000000"/>
        </w:rPr>
        <w:t>高齢者の比較的高次の生活機能を評価することができる老研式活動能力指標には、高齢者の手段的自立度（ＩＡＤＬ）に関する設問が５問あり、「手段的自立度（ＩＡＤＬ）」として尺度化されています。</w:t>
      </w:r>
    </w:p>
    <w:p w:rsidR="001A4B3A" w:rsidRDefault="001A4B3A" w:rsidP="001A4B3A">
      <w:pPr>
        <w:pStyle w:val="a3"/>
        <w:rPr>
          <w:color w:val="000000"/>
        </w:rPr>
      </w:pPr>
      <w:r>
        <w:rPr>
          <w:rFonts w:hint="eastAsia"/>
          <w:color w:val="000000"/>
        </w:rPr>
        <w:t>評価は、各設問に「できるし、している」または「できるけどしていない」と回答した場合を１点として、５点満点で評価し、５点を｢高い｣、４点を「やや低い」、３点以下を「低い」と評価しています。</w:t>
      </w:r>
    </w:p>
    <w:p w:rsidR="001A4B3A" w:rsidRDefault="001A4B3A" w:rsidP="001A4B3A">
      <w:pPr>
        <w:pStyle w:val="a3"/>
        <w:rPr>
          <w:color w:val="000000"/>
        </w:rPr>
      </w:pPr>
      <w:r>
        <w:rPr>
          <w:rFonts w:hint="eastAsia"/>
          <w:color w:val="000000"/>
        </w:rPr>
        <w:t>また、４点以下を手段的自立度の低下者とし、低下者の割合を示しています。</w:t>
      </w:r>
    </w:p>
    <w:p w:rsidR="001A4B3A" w:rsidRDefault="001A4B3A" w:rsidP="001A4B3A"/>
    <w:p w:rsidR="001A4B3A" w:rsidRDefault="001A4B3A" w:rsidP="001A4B3A">
      <w:pPr>
        <w:rPr>
          <w:rFonts w:ascii="ＭＳ ゴシック" w:eastAsia="ＭＳ ゴシック" w:hAnsi="ＭＳ ゴシック"/>
        </w:rPr>
      </w:pPr>
      <w:r>
        <w:rPr>
          <w:rFonts w:ascii="ＭＳ ゴシック" w:eastAsia="ＭＳ ゴシック" w:hAnsi="ＭＳ ゴシック"/>
        </w:rPr>
        <w:t>【判定設問】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5403"/>
        <w:gridCol w:w="3065"/>
      </w:tblGrid>
      <w:tr w:rsidR="001A4B3A" w:rsidTr="009866FC">
        <w:tc>
          <w:tcPr>
            <w:tcW w:w="1118" w:type="dxa"/>
            <w:shd w:val="clear" w:color="auto" w:fill="D9D9D9"/>
            <w:vAlign w:val="center"/>
          </w:tcPr>
          <w:p w:rsidR="001A4B3A" w:rsidRDefault="001A4B3A" w:rsidP="009866FC">
            <w:pPr>
              <w:snapToGrid w:val="0"/>
              <w:jc w:val="center"/>
              <w:rPr>
                <w:rFonts w:ascii="ＭＳ ゴシック" w:eastAsia="ＭＳ ゴシック" w:hAnsi="ＭＳ ゴシック"/>
              </w:rPr>
            </w:pPr>
            <w:r>
              <w:rPr>
                <w:rFonts w:ascii="ＭＳ ゴシック" w:eastAsia="ＭＳ ゴシック" w:hAnsi="ＭＳ ゴシック"/>
              </w:rPr>
              <w:t>問番号</w:t>
            </w:r>
          </w:p>
        </w:tc>
        <w:tc>
          <w:tcPr>
            <w:tcW w:w="5403" w:type="dxa"/>
            <w:shd w:val="clear" w:color="auto" w:fill="D9D9D9"/>
            <w:vAlign w:val="center"/>
          </w:tcPr>
          <w:p w:rsidR="001A4B3A" w:rsidRDefault="001A4B3A" w:rsidP="009866FC">
            <w:pPr>
              <w:snapToGrid w:val="0"/>
              <w:jc w:val="center"/>
              <w:rPr>
                <w:rFonts w:ascii="ＭＳ ゴシック" w:eastAsia="ＭＳ ゴシック" w:hAnsi="ＭＳ ゴシック"/>
              </w:rPr>
            </w:pPr>
            <w:r>
              <w:rPr>
                <w:rFonts w:ascii="ＭＳ ゴシック" w:eastAsia="ＭＳ ゴシック" w:hAnsi="ＭＳ ゴシック"/>
              </w:rPr>
              <w:t>設問</w:t>
            </w:r>
          </w:p>
        </w:tc>
        <w:tc>
          <w:tcPr>
            <w:tcW w:w="3065" w:type="dxa"/>
            <w:shd w:val="clear" w:color="auto" w:fill="D9D9D9"/>
            <w:vAlign w:val="center"/>
          </w:tcPr>
          <w:p w:rsidR="001A4B3A" w:rsidRDefault="001A4B3A" w:rsidP="009866FC">
            <w:pPr>
              <w:snapToGrid w:val="0"/>
              <w:jc w:val="center"/>
              <w:rPr>
                <w:rFonts w:ascii="ＭＳ ゴシック" w:eastAsia="ＭＳ ゴシック" w:hAnsi="ＭＳ ゴシック" w:cs="ＭＳ 明朝"/>
              </w:rPr>
            </w:pPr>
            <w:r>
              <w:rPr>
                <w:rFonts w:ascii="ＭＳ ゴシック" w:eastAsia="ＭＳ ゴシック" w:hAnsi="ＭＳ ゴシック"/>
              </w:rPr>
              <w:t>該当する選択</w:t>
            </w:r>
            <w:r>
              <w:rPr>
                <w:rFonts w:ascii="ＭＳ ゴシック" w:eastAsia="ＭＳ ゴシック" w:hAnsi="ＭＳ ゴシック" w:cs="ＭＳ 明朝" w:hint="eastAsia"/>
              </w:rPr>
              <w:t>肢</w:t>
            </w:r>
          </w:p>
        </w:tc>
      </w:tr>
      <w:tr w:rsidR="001A4B3A" w:rsidTr="009866FC">
        <w:tc>
          <w:tcPr>
            <w:tcW w:w="1118" w:type="dxa"/>
            <w:vAlign w:val="center"/>
          </w:tcPr>
          <w:p w:rsidR="001A4B3A" w:rsidRDefault="001A4B3A" w:rsidP="009866FC">
            <w:pPr>
              <w:snapToGrid w:val="0"/>
            </w:pPr>
            <w:r>
              <w:t>問</w:t>
            </w:r>
            <w:r>
              <w:rPr>
                <w:rFonts w:hint="eastAsia"/>
              </w:rPr>
              <w:t>４（４）</w:t>
            </w:r>
          </w:p>
        </w:tc>
        <w:tc>
          <w:tcPr>
            <w:tcW w:w="5403" w:type="dxa"/>
            <w:vAlign w:val="center"/>
          </w:tcPr>
          <w:p w:rsidR="001A4B3A" w:rsidRDefault="001A4B3A" w:rsidP="009866FC">
            <w:pPr>
              <w:snapToGrid w:val="0"/>
            </w:pPr>
            <w:r>
              <w:rPr>
                <w:rFonts w:hint="eastAsia"/>
              </w:rPr>
              <w:t>バスや電車を使って1人で外出していますか。</w:t>
            </w:r>
          </w:p>
        </w:tc>
        <w:tc>
          <w:tcPr>
            <w:tcW w:w="3065" w:type="dxa"/>
            <w:vAlign w:val="center"/>
          </w:tcPr>
          <w:p w:rsidR="001A4B3A" w:rsidRDefault="001A4B3A" w:rsidP="009866FC">
            <w:pPr>
              <w:snapToGrid w:val="0"/>
              <w:rPr>
                <w:w w:val="80"/>
              </w:rPr>
            </w:pPr>
            <w:r>
              <w:rPr>
                <w:rFonts w:hint="eastAsia"/>
              </w:rPr>
              <w:t>１．</w:t>
            </w:r>
            <w:r>
              <w:rPr>
                <w:rFonts w:hint="eastAsia"/>
                <w:w w:val="80"/>
              </w:rPr>
              <w:t>できるし、している</w:t>
            </w:r>
            <w:r>
              <w:rPr>
                <w:rFonts w:hint="eastAsia"/>
              </w:rPr>
              <w:t>：1点</w:t>
            </w:r>
          </w:p>
          <w:p w:rsidR="001A4B3A" w:rsidRDefault="001A4B3A" w:rsidP="009866FC">
            <w:pPr>
              <w:snapToGrid w:val="0"/>
            </w:pPr>
            <w:r>
              <w:rPr>
                <w:rFonts w:hint="eastAsia"/>
              </w:rPr>
              <w:t>２．</w:t>
            </w:r>
            <w:r>
              <w:rPr>
                <w:rFonts w:hint="eastAsia"/>
                <w:w w:val="75"/>
              </w:rPr>
              <w:t>できるけどしていない</w:t>
            </w:r>
            <w:r>
              <w:rPr>
                <w:rFonts w:hint="eastAsia"/>
              </w:rPr>
              <w:t>：1点</w:t>
            </w:r>
          </w:p>
        </w:tc>
      </w:tr>
      <w:tr w:rsidR="001A4B3A" w:rsidTr="009866FC">
        <w:tc>
          <w:tcPr>
            <w:tcW w:w="1118" w:type="dxa"/>
            <w:vAlign w:val="center"/>
          </w:tcPr>
          <w:p w:rsidR="001A4B3A" w:rsidRDefault="001A4B3A" w:rsidP="009866FC">
            <w:pPr>
              <w:snapToGrid w:val="0"/>
            </w:pPr>
            <w:r>
              <w:t>問</w:t>
            </w:r>
            <w:r>
              <w:rPr>
                <w:rFonts w:hint="eastAsia"/>
              </w:rPr>
              <w:t>４（７）</w:t>
            </w:r>
          </w:p>
        </w:tc>
        <w:tc>
          <w:tcPr>
            <w:tcW w:w="5403" w:type="dxa"/>
            <w:vAlign w:val="center"/>
          </w:tcPr>
          <w:p w:rsidR="001A4B3A" w:rsidRDefault="001A4B3A" w:rsidP="009866FC">
            <w:pPr>
              <w:snapToGrid w:val="0"/>
            </w:pPr>
            <w:r>
              <w:rPr>
                <w:rFonts w:hint="eastAsia"/>
              </w:rPr>
              <w:t>自分で食品・日用品の買物をしていますか。</w:t>
            </w:r>
          </w:p>
        </w:tc>
        <w:tc>
          <w:tcPr>
            <w:tcW w:w="3065" w:type="dxa"/>
            <w:vAlign w:val="center"/>
          </w:tcPr>
          <w:p w:rsidR="001A4B3A" w:rsidRDefault="001A4B3A" w:rsidP="009866FC">
            <w:pPr>
              <w:snapToGrid w:val="0"/>
              <w:rPr>
                <w:w w:val="80"/>
              </w:rPr>
            </w:pPr>
            <w:r>
              <w:rPr>
                <w:rFonts w:hint="eastAsia"/>
              </w:rPr>
              <w:t>１．</w:t>
            </w:r>
            <w:r>
              <w:rPr>
                <w:rFonts w:hint="eastAsia"/>
                <w:w w:val="80"/>
              </w:rPr>
              <w:t>できるし、している</w:t>
            </w:r>
            <w:r>
              <w:rPr>
                <w:rFonts w:hint="eastAsia"/>
              </w:rPr>
              <w:t>：1点</w:t>
            </w:r>
          </w:p>
          <w:p w:rsidR="001A4B3A" w:rsidRDefault="001A4B3A" w:rsidP="009866FC">
            <w:pPr>
              <w:snapToGrid w:val="0"/>
            </w:pPr>
            <w:r>
              <w:rPr>
                <w:rFonts w:hint="eastAsia"/>
              </w:rPr>
              <w:t>２．</w:t>
            </w:r>
            <w:r>
              <w:rPr>
                <w:rFonts w:hint="eastAsia"/>
                <w:w w:val="75"/>
              </w:rPr>
              <w:t>できるけどしていない</w:t>
            </w:r>
            <w:r>
              <w:rPr>
                <w:rFonts w:hint="eastAsia"/>
              </w:rPr>
              <w:t>：1点</w:t>
            </w:r>
          </w:p>
        </w:tc>
      </w:tr>
      <w:tr w:rsidR="001A4B3A" w:rsidTr="009866FC">
        <w:tc>
          <w:tcPr>
            <w:tcW w:w="1118" w:type="dxa"/>
            <w:vAlign w:val="center"/>
          </w:tcPr>
          <w:p w:rsidR="001A4B3A" w:rsidRDefault="001A4B3A" w:rsidP="009866FC">
            <w:pPr>
              <w:snapToGrid w:val="0"/>
            </w:pPr>
            <w:r>
              <w:t>問</w:t>
            </w:r>
            <w:r>
              <w:rPr>
                <w:rFonts w:hint="eastAsia"/>
              </w:rPr>
              <w:t>４（８）</w:t>
            </w:r>
          </w:p>
        </w:tc>
        <w:tc>
          <w:tcPr>
            <w:tcW w:w="5403" w:type="dxa"/>
            <w:vAlign w:val="center"/>
          </w:tcPr>
          <w:p w:rsidR="001A4B3A" w:rsidRDefault="001A4B3A" w:rsidP="009866FC">
            <w:pPr>
              <w:snapToGrid w:val="0"/>
            </w:pPr>
            <w:r>
              <w:rPr>
                <w:rFonts w:hint="eastAsia"/>
              </w:rPr>
              <w:t>自分で食事の用意をしていますか。</w:t>
            </w:r>
          </w:p>
        </w:tc>
        <w:tc>
          <w:tcPr>
            <w:tcW w:w="3065" w:type="dxa"/>
            <w:vAlign w:val="center"/>
          </w:tcPr>
          <w:p w:rsidR="001A4B3A" w:rsidRDefault="001A4B3A" w:rsidP="009866FC">
            <w:pPr>
              <w:snapToGrid w:val="0"/>
              <w:rPr>
                <w:w w:val="80"/>
              </w:rPr>
            </w:pPr>
            <w:r>
              <w:rPr>
                <w:rFonts w:hint="eastAsia"/>
              </w:rPr>
              <w:t>１．</w:t>
            </w:r>
            <w:r>
              <w:rPr>
                <w:rFonts w:hint="eastAsia"/>
                <w:w w:val="80"/>
              </w:rPr>
              <w:t>できるし、している</w:t>
            </w:r>
            <w:r>
              <w:rPr>
                <w:rFonts w:hint="eastAsia"/>
              </w:rPr>
              <w:t>：1点</w:t>
            </w:r>
          </w:p>
          <w:p w:rsidR="001A4B3A" w:rsidRDefault="001A4B3A" w:rsidP="009866FC">
            <w:pPr>
              <w:snapToGrid w:val="0"/>
            </w:pPr>
            <w:r>
              <w:rPr>
                <w:rFonts w:hint="eastAsia"/>
              </w:rPr>
              <w:t>２．</w:t>
            </w:r>
            <w:r>
              <w:rPr>
                <w:rFonts w:hint="eastAsia"/>
                <w:w w:val="75"/>
              </w:rPr>
              <w:t>できるけどしていない</w:t>
            </w:r>
            <w:r>
              <w:rPr>
                <w:rFonts w:hint="eastAsia"/>
              </w:rPr>
              <w:t>：1点</w:t>
            </w:r>
          </w:p>
        </w:tc>
      </w:tr>
      <w:tr w:rsidR="001A4B3A" w:rsidTr="009866FC">
        <w:tc>
          <w:tcPr>
            <w:tcW w:w="1118" w:type="dxa"/>
            <w:vAlign w:val="center"/>
          </w:tcPr>
          <w:p w:rsidR="001A4B3A" w:rsidRDefault="001A4B3A" w:rsidP="009866FC">
            <w:pPr>
              <w:snapToGrid w:val="0"/>
            </w:pPr>
            <w:r>
              <w:t>問</w:t>
            </w:r>
            <w:r>
              <w:rPr>
                <w:rFonts w:hint="eastAsia"/>
              </w:rPr>
              <w:t>４（９）</w:t>
            </w:r>
          </w:p>
        </w:tc>
        <w:tc>
          <w:tcPr>
            <w:tcW w:w="5403" w:type="dxa"/>
            <w:vAlign w:val="center"/>
          </w:tcPr>
          <w:p w:rsidR="001A4B3A" w:rsidRDefault="001A4B3A" w:rsidP="009866FC">
            <w:pPr>
              <w:snapToGrid w:val="0"/>
            </w:pPr>
            <w:r>
              <w:rPr>
                <w:rFonts w:hint="eastAsia"/>
              </w:rPr>
              <w:t>自分で請求書の支払いをしていますか。</w:t>
            </w:r>
          </w:p>
        </w:tc>
        <w:tc>
          <w:tcPr>
            <w:tcW w:w="3065" w:type="dxa"/>
            <w:vAlign w:val="center"/>
          </w:tcPr>
          <w:p w:rsidR="001A4B3A" w:rsidRDefault="001A4B3A" w:rsidP="009866FC">
            <w:pPr>
              <w:snapToGrid w:val="0"/>
              <w:rPr>
                <w:w w:val="80"/>
              </w:rPr>
            </w:pPr>
            <w:r>
              <w:rPr>
                <w:rFonts w:hint="eastAsia"/>
              </w:rPr>
              <w:t>１．</w:t>
            </w:r>
            <w:r>
              <w:rPr>
                <w:rFonts w:hint="eastAsia"/>
                <w:w w:val="80"/>
              </w:rPr>
              <w:t>できるし、している</w:t>
            </w:r>
            <w:r>
              <w:rPr>
                <w:rFonts w:hint="eastAsia"/>
              </w:rPr>
              <w:t>：1点</w:t>
            </w:r>
          </w:p>
          <w:p w:rsidR="001A4B3A" w:rsidRDefault="001A4B3A" w:rsidP="009866FC">
            <w:pPr>
              <w:snapToGrid w:val="0"/>
            </w:pPr>
            <w:r>
              <w:rPr>
                <w:rFonts w:hint="eastAsia"/>
              </w:rPr>
              <w:t>２．</w:t>
            </w:r>
            <w:r>
              <w:rPr>
                <w:rFonts w:hint="eastAsia"/>
                <w:w w:val="75"/>
              </w:rPr>
              <w:t>できるけどしていない</w:t>
            </w:r>
            <w:r>
              <w:rPr>
                <w:rFonts w:hint="eastAsia"/>
              </w:rPr>
              <w:t>：1点</w:t>
            </w:r>
          </w:p>
        </w:tc>
      </w:tr>
      <w:tr w:rsidR="001A4B3A" w:rsidTr="009866FC">
        <w:tc>
          <w:tcPr>
            <w:tcW w:w="1118" w:type="dxa"/>
            <w:vAlign w:val="center"/>
          </w:tcPr>
          <w:p w:rsidR="001A4B3A" w:rsidRDefault="001A4B3A" w:rsidP="009866FC">
            <w:pPr>
              <w:snapToGrid w:val="0"/>
            </w:pPr>
            <w:r>
              <w:t>問</w:t>
            </w:r>
            <w:r>
              <w:rPr>
                <w:rFonts w:hint="eastAsia"/>
              </w:rPr>
              <w:t>４（10）</w:t>
            </w:r>
          </w:p>
        </w:tc>
        <w:tc>
          <w:tcPr>
            <w:tcW w:w="5403" w:type="dxa"/>
            <w:vAlign w:val="center"/>
          </w:tcPr>
          <w:p w:rsidR="001A4B3A" w:rsidRDefault="001A4B3A" w:rsidP="009866FC">
            <w:pPr>
              <w:snapToGrid w:val="0"/>
            </w:pPr>
            <w:r>
              <w:rPr>
                <w:rFonts w:hint="eastAsia"/>
              </w:rPr>
              <w:t>自分で預貯金の出し入れをしていますか。</w:t>
            </w:r>
          </w:p>
        </w:tc>
        <w:tc>
          <w:tcPr>
            <w:tcW w:w="3065" w:type="dxa"/>
            <w:vAlign w:val="center"/>
          </w:tcPr>
          <w:p w:rsidR="001A4B3A" w:rsidRDefault="001A4B3A" w:rsidP="009866FC">
            <w:pPr>
              <w:snapToGrid w:val="0"/>
              <w:rPr>
                <w:w w:val="80"/>
              </w:rPr>
            </w:pPr>
            <w:r>
              <w:rPr>
                <w:rFonts w:hint="eastAsia"/>
              </w:rPr>
              <w:t>１．</w:t>
            </w:r>
            <w:r>
              <w:rPr>
                <w:rFonts w:hint="eastAsia"/>
                <w:w w:val="80"/>
              </w:rPr>
              <w:t>できるし、している</w:t>
            </w:r>
            <w:r>
              <w:rPr>
                <w:rFonts w:hint="eastAsia"/>
              </w:rPr>
              <w:t>：1点</w:t>
            </w:r>
          </w:p>
          <w:p w:rsidR="001A4B3A" w:rsidRDefault="001A4B3A" w:rsidP="009866FC">
            <w:pPr>
              <w:snapToGrid w:val="0"/>
            </w:pPr>
            <w:r>
              <w:rPr>
                <w:rFonts w:hint="eastAsia"/>
              </w:rPr>
              <w:t>２．</w:t>
            </w:r>
            <w:r>
              <w:rPr>
                <w:rFonts w:hint="eastAsia"/>
                <w:w w:val="75"/>
              </w:rPr>
              <w:t>できるけどしていない</w:t>
            </w:r>
            <w:r>
              <w:rPr>
                <w:rFonts w:hint="eastAsia"/>
              </w:rPr>
              <w:t>：1点</w:t>
            </w:r>
          </w:p>
        </w:tc>
      </w:tr>
    </w:tbl>
    <w:p w:rsidR="001A4B3A" w:rsidRDefault="001A4B3A" w:rsidP="001A4B3A"/>
    <w:p w:rsidR="001A4B3A" w:rsidRDefault="001A4B3A" w:rsidP="001A4B3A">
      <w:pPr>
        <w:pStyle w:val="a3"/>
        <w:rPr>
          <w:color w:val="FF0000"/>
        </w:rPr>
      </w:pPr>
    </w:p>
    <w:p w:rsidR="001A4B3A" w:rsidRDefault="001A4B3A" w:rsidP="001A4B3A">
      <w:pPr>
        <w:pStyle w:val="a7"/>
      </w:pPr>
      <w:r>
        <w:rPr>
          <w:rFonts w:hint="eastAsia"/>
        </w:rPr>
        <w:t>【該当状況】</w:t>
      </w:r>
    </w:p>
    <w:p w:rsidR="001A4B3A" w:rsidRDefault="001A4B3A" w:rsidP="001A4B3A">
      <w:pPr>
        <w:pStyle w:val="a3"/>
        <w:rPr>
          <w:color w:val="000000"/>
        </w:rPr>
      </w:pPr>
      <w:r>
        <w:rPr>
          <w:rFonts w:hint="eastAsia"/>
          <w:color w:val="000000"/>
        </w:rPr>
        <w:t>全体平均では</w:t>
      </w:r>
      <w:r>
        <w:rPr>
          <w:color w:val="000000"/>
        </w:rPr>
        <w:t>13.2</w:t>
      </w:r>
      <w:r>
        <w:rPr>
          <w:rFonts w:hint="eastAsia"/>
          <w:color w:val="000000"/>
        </w:rPr>
        <w:t>％が手段的自立度の低下者となっています。</w:t>
      </w:r>
    </w:p>
    <w:p w:rsidR="001A4B3A" w:rsidRDefault="001A4B3A" w:rsidP="001A4B3A">
      <w:pPr>
        <w:pStyle w:val="a3"/>
        <w:rPr>
          <w:color w:val="000000"/>
        </w:rPr>
      </w:pPr>
      <w:r>
        <w:rPr>
          <w:rFonts w:hint="eastAsia"/>
          <w:color w:val="000000"/>
        </w:rPr>
        <w:t>性別・年齢階級別でみると、女性では、85歳以上で</w:t>
      </w:r>
      <w:r>
        <w:rPr>
          <w:color w:val="000000"/>
        </w:rPr>
        <w:t>36.4</w:t>
      </w:r>
      <w:r>
        <w:rPr>
          <w:rFonts w:hint="eastAsia"/>
          <w:color w:val="000000"/>
        </w:rPr>
        <w:t>％と80～84歳に比べ20.0ポイント増加しています。</w:t>
      </w:r>
    </w:p>
    <w:p w:rsidR="001A4B3A" w:rsidRDefault="001A4B3A" w:rsidP="001A4B3A">
      <w:pPr>
        <w:pStyle w:val="a3"/>
        <w:ind w:firstLine="200"/>
      </w:pPr>
      <w:r>
        <w:rPr>
          <w:noProof/>
          <w:sz w:val="20"/>
        </w:rPr>
        <w:drawing>
          <wp:anchor distT="0" distB="0" distL="114300" distR="114300" simplePos="0" relativeHeight="252089344" behindDoc="0" locked="0" layoutInCell="1" allowOverlap="1" wp14:anchorId="1CDB51E8" wp14:editId="24E1FEE9">
            <wp:simplePos x="0" y="0"/>
            <wp:positionH relativeFrom="column">
              <wp:posOffset>2456815</wp:posOffset>
            </wp:positionH>
            <wp:positionV relativeFrom="paragraph">
              <wp:posOffset>81915</wp:posOffset>
            </wp:positionV>
            <wp:extent cx="1455420" cy="162560"/>
            <wp:effectExtent l="0" t="0" r="0" b="8890"/>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55420" cy="162560"/>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ind w:firstLine="200"/>
      </w:pPr>
      <w:r>
        <w:rPr>
          <w:noProof/>
          <w:sz w:val="20"/>
        </w:rPr>
        <w:drawing>
          <wp:anchor distT="0" distB="0" distL="114300" distR="114300" simplePos="0" relativeHeight="252063744" behindDoc="0" locked="0" layoutInCell="1" allowOverlap="1" wp14:anchorId="0CFCEB04" wp14:editId="5DD0BF09">
            <wp:simplePos x="0" y="0"/>
            <wp:positionH relativeFrom="column">
              <wp:posOffset>997585</wp:posOffset>
            </wp:positionH>
            <wp:positionV relativeFrom="paragraph">
              <wp:posOffset>100330</wp:posOffset>
            </wp:positionV>
            <wp:extent cx="4124325" cy="2600960"/>
            <wp:effectExtent l="0" t="0" r="0" b="8890"/>
            <wp:wrapNone/>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124325" cy="2600960"/>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r>
        <w:br w:type="page"/>
      </w:r>
    </w:p>
    <w:p w:rsidR="001A4B3A" w:rsidRDefault="001A4B3A" w:rsidP="001A4B3A">
      <w:pPr>
        <w:pStyle w:val="a3"/>
        <w:rPr>
          <w:color w:val="FF0000"/>
        </w:rPr>
      </w:pPr>
      <w:r>
        <w:rPr>
          <w:rFonts w:hint="eastAsia"/>
          <w:color w:val="000000"/>
        </w:rPr>
        <w:lastRenderedPageBreak/>
        <w:t>認定・該当状況別・年齢階級別でみると、一般高齢者、要支援認定者ともに、年齢階級が上がるにつれて、割合が高くなる傾向がみられます。</w:t>
      </w:r>
    </w:p>
    <w:p w:rsidR="001A4B3A" w:rsidRDefault="001A4B3A" w:rsidP="001A4B3A">
      <w:pPr>
        <w:pStyle w:val="a3"/>
        <w:ind w:firstLine="200"/>
      </w:pPr>
      <w:r>
        <w:rPr>
          <w:noProof/>
          <w:sz w:val="20"/>
        </w:rPr>
        <w:drawing>
          <wp:anchor distT="0" distB="0" distL="114300" distR="114300" simplePos="0" relativeHeight="252090368" behindDoc="0" locked="0" layoutInCell="1" allowOverlap="1" wp14:anchorId="2C3D9A28" wp14:editId="524FBADC">
            <wp:simplePos x="0" y="0"/>
            <wp:positionH relativeFrom="column">
              <wp:posOffset>1757680</wp:posOffset>
            </wp:positionH>
            <wp:positionV relativeFrom="paragraph">
              <wp:posOffset>197485</wp:posOffset>
            </wp:positionV>
            <wp:extent cx="2899410" cy="161925"/>
            <wp:effectExtent l="0" t="0" r="0" b="9525"/>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99410" cy="16192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ind w:firstLine="200"/>
      </w:pPr>
      <w:r>
        <w:rPr>
          <w:noProof/>
          <w:sz w:val="20"/>
        </w:rPr>
        <w:drawing>
          <wp:anchor distT="0" distB="0" distL="114300" distR="114300" simplePos="0" relativeHeight="252104704" behindDoc="0" locked="0" layoutInCell="1" allowOverlap="1" wp14:anchorId="57C06AF4" wp14:editId="0BD3F51A">
            <wp:simplePos x="0" y="0"/>
            <wp:positionH relativeFrom="column">
              <wp:posOffset>749300</wp:posOffset>
            </wp:positionH>
            <wp:positionV relativeFrom="paragraph">
              <wp:posOffset>0</wp:posOffset>
            </wp:positionV>
            <wp:extent cx="4620260" cy="2771775"/>
            <wp:effectExtent l="0" t="0" r="0" b="0"/>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620260" cy="277177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r>
        <w:rPr>
          <w:rFonts w:hint="eastAsia"/>
        </w:rPr>
        <w:t>圏域別にみると、第二で該当者割合が全体平均の</w:t>
      </w:r>
      <w:r>
        <w:t>13.2</w:t>
      </w:r>
      <w:r>
        <w:rPr>
          <w:rFonts w:hint="eastAsia"/>
        </w:rPr>
        <w:t>％を超えています。</w:t>
      </w:r>
    </w:p>
    <w:p w:rsidR="001A4B3A" w:rsidRDefault="001A4B3A" w:rsidP="001A4B3A">
      <w:pPr>
        <w:pStyle w:val="a3"/>
      </w:pPr>
      <w:r>
        <w:rPr>
          <w:rFonts w:hint="eastAsia"/>
        </w:rPr>
        <w:t>また、最も高い圏域は第二で14.2％、最も低い圏域は第三で12.0％となっており、2.2ポイントの差となっています。</w:t>
      </w:r>
    </w:p>
    <w:p w:rsidR="001A4B3A" w:rsidRDefault="001A4B3A" w:rsidP="001A4B3A">
      <w:pPr>
        <w:pStyle w:val="a3"/>
        <w:ind w:firstLine="200"/>
      </w:pPr>
      <w:r>
        <w:rPr>
          <w:noProof/>
          <w:sz w:val="20"/>
        </w:rPr>
        <w:drawing>
          <wp:anchor distT="0" distB="0" distL="114300" distR="114300" simplePos="0" relativeHeight="252091392" behindDoc="0" locked="0" layoutInCell="1" allowOverlap="1" wp14:anchorId="5D6E8D7B" wp14:editId="753699DF">
            <wp:simplePos x="0" y="0"/>
            <wp:positionH relativeFrom="column">
              <wp:posOffset>2239010</wp:posOffset>
            </wp:positionH>
            <wp:positionV relativeFrom="paragraph">
              <wp:posOffset>154305</wp:posOffset>
            </wp:positionV>
            <wp:extent cx="1842770" cy="163195"/>
            <wp:effectExtent l="0" t="0" r="0" b="8255"/>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42770" cy="16319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ind w:firstLine="200"/>
      </w:pPr>
      <w:r>
        <w:rPr>
          <w:noProof/>
          <w:sz w:val="20"/>
        </w:rPr>
        <w:drawing>
          <wp:anchor distT="0" distB="0" distL="114300" distR="114300" simplePos="0" relativeHeight="252105728" behindDoc="0" locked="0" layoutInCell="1" allowOverlap="1" wp14:anchorId="4AB9F952" wp14:editId="5B9E9BA0">
            <wp:simplePos x="0" y="0"/>
            <wp:positionH relativeFrom="column">
              <wp:posOffset>800100</wp:posOffset>
            </wp:positionH>
            <wp:positionV relativeFrom="paragraph">
              <wp:posOffset>114300</wp:posOffset>
            </wp:positionV>
            <wp:extent cx="5076825" cy="2295525"/>
            <wp:effectExtent l="0" t="0" r="0" b="0"/>
            <wp:wrapNone/>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076825" cy="229552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jc w:val="center"/>
      </w:pPr>
    </w:p>
    <w:p w:rsidR="001A4B3A" w:rsidRDefault="001A4B3A" w:rsidP="001A4B3A">
      <w:pPr>
        <w:pStyle w:val="2"/>
        <w:rPr>
          <w:noProof/>
        </w:rPr>
      </w:pPr>
      <w:r>
        <w:br w:type="page"/>
      </w:r>
      <w:bookmarkStart w:id="35" w:name="_Toc490655436"/>
      <w:r>
        <w:rPr>
          <w:rFonts w:hint="eastAsia"/>
        </w:rPr>
        <w:lastRenderedPageBreak/>
        <w:t>（３</w:t>
      </w:r>
      <w:r w:rsidRPr="001A4B3A">
        <w:rPr>
          <w:rFonts w:hint="eastAsia"/>
        </w:rPr>
        <w:t>）</w:t>
      </w:r>
      <w:r>
        <w:rPr>
          <w:rFonts w:hint="eastAsia"/>
          <w:noProof/>
        </w:rPr>
        <w:t xml:space="preserve">　社会参加</w:t>
      </w:r>
      <w:bookmarkEnd w:id="35"/>
    </w:p>
    <w:p w:rsidR="001A4B3A" w:rsidRDefault="001A4B3A" w:rsidP="001A4B3A">
      <w:pPr>
        <w:pStyle w:val="3"/>
      </w:pPr>
      <w:bookmarkStart w:id="36" w:name="_Toc490655437"/>
      <w:r>
        <w:rPr>
          <w:rFonts w:hint="eastAsia"/>
        </w:rPr>
        <w:t>①知的能動性</w:t>
      </w:r>
      <w:bookmarkEnd w:id="36"/>
    </w:p>
    <w:p w:rsidR="001A4B3A" w:rsidRDefault="001A4B3A" w:rsidP="001A4B3A">
      <w:pPr>
        <w:pStyle w:val="a3"/>
        <w:rPr>
          <w:color w:val="000000"/>
        </w:rPr>
      </w:pPr>
      <w:r>
        <w:rPr>
          <w:rFonts w:hint="eastAsia"/>
          <w:color w:val="000000"/>
        </w:rPr>
        <w:t>老研式活動能力指標には、高齢者の知的活動に関する設問が４問あり、「知的能動性」として尺度化されています。</w:t>
      </w:r>
    </w:p>
    <w:p w:rsidR="001A4B3A" w:rsidRDefault="001A4B3A" w:rsidP="001A4B3A">
      <w:pPr>
        <w:pStyle w:val="a3"/>
        <w:rPr>
          <w:color w:val="000000"/>
        </w:rPr>
      </w:pPr>
      <w:r>
        <w:rPr>
          <w:rFonts w:hint="eastAsia"/>
          <w:color w:val="000000"/>
        </w:rPr>
        <w:t>評価は、各設問に「はい」と回答した場合を１点として、４点満点で評価し、４点を「高い」、３点を「やや低い」、２点以下を「低い」と評価しています。</w:t>
      </w:r>
    </w:p>
    <w:p w:rsidR="001A4B3A" w:rsidRDefault="001A4B3A" w:rsidP="001A4B3A">
      <w:pPr>
        <w:pStyle w:val="a3"/>
        <w:rPr>
          <w:color w:val="000000"/>
        </w:rPr>
      </w:pPr>
      <w:r>
        <w:rPr>
          <w:rFonts w:hint="eastAsia"/>
          <w:color w:val="000000"/>
        </w:rPr>
        <w:t>また、３点以下を知的能動性の低下者とし、低下者の割合を示しています。</w:t>
      </w:r>
    </w:p>
    <w:p w:rsidR="001A4B3A" w:rsidRDefault="001A4B3A" w:rsidP="001A4B3A">
      <w:pPr>
        <w:rPr>
          <w:rFonts w:ascii="ＭＳ ゴシック" w:eastAsia="ＭＳ ゴシック" w:hAnsi="ＭＳ ゴシック"/>
        </w:rPr>
      </w:pPr>
    </w:p>
    <w:p w:rsidR="001A4B3A" w:rsidRDefault="001A4B3A" w:rsidP="001A4B3A">
      <w:pPr>
        <w:rPr>
          <w:rFonts w:ascii="ＭＳ ゴシック" w:eastAsia="ＭＳ ゴシック" w:hAnsi="ＭＳ ゴシック"/>
        </w:rPr>
      </w:pPr>
      <w:r>
        <w:rPr>
          <w:rFonts w:ascii="ＭＳ ゴシック" w:eastAsia="ＭＳ ゴシック" w:hAnsi="ＭＳ ゴシック"/>
        </w:rPr>
        <w:t>【判定設問】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6253"/>
        <w:gridCol w:w="2215"/>
      </w:tblGrid>
      <w:tr w:rsidR="001A4B3A" w:rsidTr="009866FC">
        <w:tc>
          <w:tcPr>
            <w:tcW w:w="1118" w:type="dxa"/>
            <w:shd w:val="clear" w:color="auto" w:fill="D9D9D9"/>
            <w:vAlign w:val="center"/>
          </w:tcPr>
          <w:p w:rsidR="001A4B3A" w:rsidRDefault="001A4B3A" w:rsidP="009866FC">
            <w:pPr>
              <w:snapToGrid w:val="0"/>
              <w:jc w:val="center"/>
              <w:rPr>
                <w:rFonts w:ascii="ＭＳ ゴシック" w:eastAsia="ＭＳ ゴシック" w:hAnsi="ＭＳ ゴシック"/>
              </w:rPr>
            </w:pPr>
            <w:r>
              <w:rPr>
                <w:rFonts w:ascii="ＭＳ ゴシック" w:eastAsia="ＭＳ ゴシック" w:hAnsi="ＭＳ ゴシック"/>
              </w:rPr>
              <w:t>問番号</w:t>
            </w:r>
          </w:p>
        </w:tc>
        <w:tc>
          <w:tcPr>
            <w:tcW w:w="6253" w:type="dxa"/>
            <w:shd w:val="clear" w:color="auto" w:fill="D9D9D9"/>
            <w:vAlign w:val="center"/>
          </w:tcPr>
          <w:p w:rsidR="001A4B3A" w:rsidRDefault="001A4B3A" w:rsidP="009866FC">
            <w:pPr>
              <w:snapToGrid w:val="0"/>
              <w:jc w:val="center"/>
              <w:rPr>
                <w:rFonts w:ascii="ＭＳ ゴシック" w:eastAsia="ＭＳ ゴシック" w:hAnsi="ＭＳ ゴシック"/>
              </w:rPr>
            </w:pPr>
            <w:r>
              <w:rPr>
                <w:rFonts w:ascii="ＭＳ ゴシック" w:eastAsia="ＭＳ ゴシック" w:hAnsi="ＭＳ ゴシック"/>
              </w:rPr>
              <w:t>設問</w:t>
            </w:r>
          </w:p>
        </w:tc>
        <w:tc>
          <w:tcPr>
            <w:tcW w:w="2215" w:type="dxa"/>
            <w:shd w:val="clear" w:color="auto" w:fill="D9D9D9"/>
            <w:vAlign w:val="center"/>
          </w:tcPr>
          <w:p w:rsidR="001A4B3A" w:rsidRDefault="001A4B3A" w:rsidP="009866FC">
            <w:pPr>
              <w:snapToGrid w:val="0"/>
              <w:jc w:val="center"/>
              <w:rPr>
                <w:rFonts w:ascii="ＭＳ ゴシック" w:eastAsia="ＭＳ ゴシック" w:hAnsi="ＭＳ ゴシック" w:cs="ＭＳ 明朝"/>
              </w:rPr>
            </w:pPr>
            <w:r>
              <w:rPr>
                <w:rFonts w:ascii="ＭＳ ゴシック" w:eastAsia="ＭＳ ゴシック" w:hAnsi="ＭＳ ゴシック"/>
              </w:rPr>
              <w:t>該当する選択</w:t>
            </w:r>
            <w:r>
              <w:rPr>
                <w:rFonts w:ascii="ＭＳ ゴシック" w:eastAsia="ＭＳ ゴシック" w:hAnsi="ＭＳ ゴシック" w:cs="ＭＳ 明朝" w:hint="eastAsia"/>
              </w:rPr>
              <w:t>肢</w:t>
            </w:r>
          </w:p>
        </w:tc>
      </w:tr>
      <w:tr w:rsidR="001A4B3A" w:rsidTr="009866FC">
        <w:tc>
          <w:tcPr>
            <w:tcW w:w="1118" w:type="dxa"/>
            <w:vAlign w:val="center"/>
          </w:tcPr>
          <w:p w:rsidR="001A4B3A" w:rsidRDefault="001A4B3A" w:rsidP="009866FC">
            <w:pPr>
              <w:snapToGrid w:val="0"/>
            </w:pPr>
            <w:r>
              <w:t>問</w:t>
            </w:r>
            <w:r>
              <w:rPr>
                <w:rFonts w:hint="eastAsia"/>
              </w:rPr>
              <w:t>４（11）</w:t>
            </w:r>
          </w:p>
        </w:tc>
        <w:tc>
          <w:tcPr>
            <w:tcW w:w="6253" w:type="dxa"/>
            <w:vAlign w:val="center"/>
          </w:tcPr>
          <w:p w:rsidR="001A4B3A" w:rsidRDefault="001A4B3A" w:rsidP="009866FC">
            <w:pPr>
              <w:snapToGrid w:val="0"/>
            </w:pPr>
            <w:r>
              <w:rPr>
                <w:rFonts w:hint="eastAsia"/>
              </w:rPr>
              <w:t>年金などの書類（役所や病院などに出す書類）が書けますか。</w:t>
            </w:r>
          </w:p>
        </w:tc>
        <w:tc>
          <w:tcPr>
            <w:tcW w:w="2215" w:type="dxa"/>
            <w:vAlign w:val="center"/>
          </w:tcPr>
          <w:p w:rsidR="001A4B3A" w:rsidRDefault="001A4B3A" w:rsidP="009866FC">
            <w:pPr>
              <w:snapToGrid w:val="0"/>
            </w:pPr>
            <w:r>
              <w:rPr>
                <w:rFonts w:hint="eastAsia"/>
              </w:rPr>
              <w:t>１．はい：1点</w:t>
            </w:r>
          </w:p>
        </w:tc>
      </w:tr>
      <w:tr w:rsidR="001A4B3A" w:rsidTr="009866FC">
        <w:tc>
          <w:tcPr>
            <w:tcW w:w="1118" w:type="dxa"/>
            <w:vAlign w:val="center"/>
          </w:tcPr>
          <w:p w:rsidR="001A4B3A" w:rsidRDefault="001A4B3A" w:rsidP="009866FC">
            <w:pPr>
              <w:snapToGrid w:val="0"/>
            </w:pPr>
            <w:r>
              <w:t>問</w:t>
            </w:r>
            <w:r>
              <w:rPr>
                <w:rFonts w:hint="eastAsia"/>
              </w:rPr>
              <w:t>４（12）</w:t>
            </w:r>
          </w:p>
        </w:tc>
        <w:tc>
          <w:tcPr>
            <w:tcW w:w="6253" w:type="dxa"/>
            <w:vAlign w:val="center"/>
          </w:tcPr>
          <w:p w:rsidR="001A4B3A" w:rsidRDefault="001A4B3A" w:rsidP="009866FC">
            <w:pPr>
              <w:snapToGrid w:val="0"/>
            </w:pPr>
            <w:r>
              <w:rPr>
                <w:rFonts w:hint="eastAsia"/>
              </w:rPr>
              <w:t>新聞を読んでいますか。</w:t>
            </w:r>
          </w:p>
        </w:tc>
        <w:tc>
          <w:tcPr>
            <w:tcW w:w="2215" w:type="dxa"/>
            <w:vAlign w:val="center"/>
          </w:tcPr>
          <w:p w:rsidR="001A4B3A" w:rsidRDefault="001A4B3A" w:rsidP="009866FC">
            <w:pPr>
              <w:snapToGrid w:val="0"/>
            </w:pPr>
            <w:r>
              <w:rPr>
                <w:rFonts w:hint="eastAsia"/>
              </w:rPr>
              <w:t>１．はい：1点</w:t>
            </w:r>
          </w:p>
        </w:tc>
      </w:tr>
      <w:tr w:rsidR="001A4B3A" w:rsidTr="009866FC">
        <w:tc>
          <w:tcPr>
            <w:tcW w:w="1118" w:type="dxa"/>
            <w:vAlign w:val="center"/>
          </w:tcPr>
          <w:p w:rsidR="001A4B3A" w:rsidRDefault="001A4B3A" w:rsidP="009866FC">
            <w:pPr>
              <w:snapToGrid w:val="0"/>
            </w:pPr>
            <w:r>
              <w:t>問</w:t>
            </w:r>
            <w:r>
              <w:rPr>
                <w:rFonts w:hint="eastAsia"/>
              </w:rPr>
              <w:t>４（13）</w:t>
            </w:r>
          </w:p>
        </w:tc>
        <w:tc>
          <w:tcPr>
            <w:tcW w:w="6253" w:type="dxa"/>
            <w:vAlign w:val="center"/>
          </w:tcPr>
          <w:p w:rsidR="001A4B3A" w:rsidRDefault="001A4B3A" w:rsidP="009866FC">
            <w:pPr>
              <w:snapToGrid w:val="0"/>
            </w:pPr>
            <w:r>
              <w:rPr>
                <w:rFonts w:hint="eastAsia"/>
              </w:rPr>
              <w:t>本や雑誌を読んでいますか。</w:t>
            </w:r>
          </w:p>
        </w:tc>
        <w:tc>
          <w:tcPr>
            <w:tcW w:w="2215" w:type="dxa"/>
            <w:vAlign w:val="center"/>
          </w:tcPr>
          <w:p w:rsidR="001A4B3A" w:rsidRDefault="001A4B3A" w:rsidP="009866FC">
            <w:pPr>
              <w:snapToGrid w:val="0"/>
            </w:pPr>
            <w:r>
              <w:rPr>
                <w:rFonts w:hint="eastAsia"/>
              </w:rPr>
              <w:t>１．はい：1点</w:t>
            </w:r>
          </w:p>
        </w:tc>
      </w:tr>
      <w:tr w:rsidR="001A4B3A" w:rsidTr="009866FC">
        <w:tc>
          <w:tcPr>
            <w:tcW w:w="1118" w:type="dxa"/>
            <w:vAlign w:val="center"/>
          </w:tcPr>
          <w:p w:rsidR="001A4B3A" w:rsidRDefault="001A4B3A" w:rsidP="009866FC">
            <w:pPr>
              <w:snapToGrid w:val="0"/>
            </w:pPr>
            <w:r>
              <w:t>問</w:t>
            </w:r>
            <w:r>
              <w:rPr>
                <w:rFonts w:hint="eastAsia"/>
              </w:rPr>
              <w:t>４（14）</w:t>
            </w:r>
          </w:p>
        </w:tc>
        <w:tc>
          <w:tcPr>
            <w:tcW w:w="6253" w:type="dxa"/>
            <w:vAlign w:val="center"/>
          </w:tcPr>
          <w:p w:rsidR="001A4B3A" w:rsidRDefault="001A4B3A" w:rsidP="009866FC">
            <w:pPr>
              <w:snapToGrid w:val="0"/>
            </w:pPr>
            <w:r>
              <w:rPr>
                <w:rFonts w:hint="eastAsia"/>
              </w:rPr>
              <w:t>健康についての記事や番組に関心がありますか。</w:t>
            </w:r>
          </w:p>
        </w:tc>
        <w:tc>
          <w:tcPr>
            <w:tcW w:w="2215" w:type="dxa"/>
            <w:vAlign w:val="center"/>
          </w:tcPr>
          <w:p w:rsidR="001A4B3A" w:rsidRDefault="001A4B3A" w:rsidP="009866FC">
            <w:pPr>
              <w:snapToGrid w:val="0"/>
            </w:pPr>
            <w:r>
              <w:rPr>
                <w:rFonts w:hint="eastAsia"/>
              </w:rPr>
              <w:t>１．はい：1点</w:t>
            </w:r>
          </w:p>
        </w:tc>
      </w:tr>
    </w:tbl>
    <w:p w:rsidR="001A4B3A" w:rsidRDefault="001A4B3A" w:rsidP="001A4B3A"/>
    <w:p w:rsidR="001A4B3A" w:rsidRDefault="001A4B3A" w:rsidP="001A4B3A">
      <w:pPr>
        <w:pStyle w:val="a3"/>
        <w:rPr>
          <w:color w:val="FF0000"/>
        </w:rPr>
      </w:pPr>
    </w:p>
    <w:p w:rsidR="001A4B3A" w:rsidRDefault="001A4B3A" w:rsidP="001A4B3A">
      <w:pPr>
        <w:pStyle w:val="a7"/>
      </w:pPr>
      <w:r>
        <w:rPr>
          <w:rFonts w:hint="eastAsia"/>
        </w:rPr>
        <w:t>【該当状況】</w:t>
      </w:r>
    </w:p>
    <w:p w:rsidR="001A4B3A" w:rsidRDefault="001A4B3A" w:rsidP="001A4B3A">
      <w:pPr>
        <w:pStyle w:val="a3"/>
        <w:rPr>
          <w:color w:val="000000"/>
        </w:rPr>
      </w:pPr>
      <w:r>
        <w:rPr>
          <w:rFonts w:hint="eastAsia"/>
          <w:color w:val="000000"/>
        </w:rPr>
        <w:t>知的能動性の低下者は、全体平均では</w:t>
      </w:r>
      <w:r>
        <w:rPr>
          <w:color w:val="000000"/>
        </w:rPr>
        <w:t>42.3</w:t>
      </w:r>
      <w:r>
        <w:rPr>
          <w:rFonts w:hint="eastAsia"/>
          <w:color w:val="000000"/>
        </w:rPr>
        <w:t>％となっています。</w:t>
      </w:r>
    </w:p>
    <w:p w:rsidR="001A4B3A" w:rsidRDefault="001A4B3A" w:rsidP="001A4B3A">
      <w:pPr>
        <w:pStyle w:val="a3"/>
        <w:rPr>
          <w:color w:val="000000"/>
        </w:rPr>
      </w:pPr>
      <w:r>
        <w:rPr>
          <w:rFonts w:hint="eastAsia"/>
          <w:color w:val="000000"/>
        </w:rPr>
        <w:t>性別・年齢階級別でみると、女性では75～79歳を境に割合が上昇し、85歳以上で男性を上回っています。女性では、85歳以上で</w:t>
      </w:r>
      <w:r>
        <w:rPr>
          <w:color w:val="000000"/>
        </w:rPr>
        <w:t>56.6</w:t>
      </w:r>
      <w:r>
        <w:rPr>
          <w:rFonts w:hint="eastAsia"/>
          <w:color w:val="000000"/>
        </w:rPr>
        <w:t>％と、80～84歳に比べ、10.7ポイント増加しています。</w:t>
      </w:r>
    </w:p>
    <w:p w:rsidR="001A4B3A" w:rsidRDefault="001A4B3A" w:rsidP="001A4B3A">
      <w:pPr>
        <w:pStyle w:val="a3"/>
        <w:ind w:firstLine="200"/>
      </w:pPr>
      <w:r>
        <w:rPr>
          <w:noProof/>
          <w:color w:val="000000"/>
          <w:sz w:val="20"/>
        </w:rPr>
        <w:drawing>
          <wp:anchor distT="0" distB="0" distL="114300" distR="114300" simplePos="0" relativeHeight="252097536" behindDoc="0" locked="0" layoutInCell="1" allowOverlap="1" wp14:anchorId="6EC524FC" wp14:editId="1C28CBEA">
            <wp:simplePos x="0" y="0"/>
            <wp:positionH relativeFrom="column">
              <wp:posOffset>2489835</wp:posOffset>
            </wp:positionH>
            <wp:positionV relativeFrom="paragraph">
              <wp:posOffset>121920</wp:posOffset>
            </wp:positionV>
            <wp:extent cx="1455420" cy="162560"/>
            <wp:effectExtent l="0" t="0" r="0" b="8890"/>
            <wp:wrapNone/>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55420" cy="162560"/>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ind w:firstLine="200"/>
      </w:pPr>
      <w:r>
        <w:rPr>
          <w:noProof/>
          <w:sz w:val="20"/>
        </w:rPr>
        <w:drawing>
          <wp:anchor distT="0" distB="0" distL="114300" distR="114300" simplePos="0" relativeHeight="252106752" behindDoc="0" locked="0" layoutInCell="1" allowOverlap="1" wp14:anchorId="642386EE" wp14:editId="41FC37C5">
            <wp:simplePos x="0" y="0"/>
            <wp:positionH relativeFrom="column">
              <wp:posOffset>997585</wp:posOffset>
            </wp:positionH>
            <wp:positionV relativeFrom="paragraph">
              <wp:posOffset>121920</wp:posOffset>
            </wp:positionV>
            <wp:extent cx="4124325" cy="2600960"/>
            <wp:effectExtent l="0" t="0" r="0" b="8890"/>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124325" cy="2600960"/>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r>
        <w:br w:type="page"/>
      </w:r>
    </w:p>
    <w:p w:rsidR="001A4B3A" w:rsidRDefault="001A4B3A" w:rsidP="001A4B3A">
      <w:pPr>
        <w:pStyle w:val="a3"/>
        <w:rPr>
          <w:color w:val="000000"/>
        </w:rPr>
      </w:pPr>
      <w:r>
        <w:rPr>
          <w:rFonts w:hint="eastAsia"/>
          <w:color w:val="000000"/>
        </w:rPr>
        <w:lastRenderedPageBreak/>
        <w:t>認定・該当状況別・年齢階級別でみると、一般高齢者、要支援認定者ともに、75～79歳を境に割合が上昇し、一般高齢者では85歳以上で</w:t>
      </w:r>
      <w:r>
        <w:rPr>
          <w:color w:val="000000"/>
        </w:rPr>
        <w:t>50.0</w:t>
      </w:r>
      <w:r>
        <w:rPr>
          <w:rFonts w:hint="eastAsia"/>
          <w:color w:val="000000"/>
        </w:rPr>
        <w:t>％と75～79歳に比べ10.3ポイント上昇し、要支援認定者では85歳以上で</w:t>
      </w:r>
      <w:r>
        <w:rPr>
          <w:color w:val="000000"/>
        </w:rPr>
        <w:t>73.9</w:t>
      </w:r>
      <w:r>
        <w:rPr>
          <w:rFonts w:hint="eastAsia"/>
          <w:color w:val="000000"/>
        </w:rPr>
        <w:t>％と75～79歳に比べ14.3ポイント上昇しています。</w:t>
      </w:r>
    </w:p>
    <w:p w:rsidR="001A4B3A" w:rsidRDefault="001A4B3A" w:rsidP="001A4B3A">
      <w:pPr>
        <w:pStyle w:val="a3"/>
      </w:pPr>
    </w:p>
    <w:p w:rsidR="001A4B3A" w:rsidRDefault="001A4B3A" w:rsidP="001A4B3A">
      <w:pPr>
        <w:pStyle w:val="a3"/>
        <w:ind w:firstLine="200"/>
      </w:pPr>
      <w:r>
        <w:rPr>
          <w:noProof/>
          <w:sz w:val="20"/>
        </w:rPr>
        <w:drawing>
          <wp:anchor distT="0" distB="0" distL="114300" distR="114300" simplePos="0" relativeHeight="252092416" behindDoc="0" locked="0" layoutInCell="1" allowOverlap="1" wp14:anchorId="03F45C35" wp14:editId="50821659">
            <wp:simplePos x="0" y="0"/>
            <wp:positionH relativeFrom="column">
              <wp:posOffset>1757680</wp:posOffset>
            </wp:positionH>
            <wp:positionV relativeFrom="paragraph">
              <wp:posOffset>1905</wp:posOffset>
            </wp:positionV>
            <wp:extent cx="2899410" cy="161925"/>
            <wp:effectExtent l="0" t="0" r="0" b="9525"/>
            <wp:wrapNone/>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99410" cy="16192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ind w:firstLine="200"/>
      </w:pPr>
      <w:r>
        <w:rPr>
          <w:noProof/>
          <w:sz w:val="20"/>
        </w:rPr>
        <w:drawing>
          <wp:anchor distT="0" distB="0" distL="114300" distR="114300" simplePos="0" relativeHeight="252107776" behindDoc="0" locked="0" layoutInCell="1" allowOverlap="1" wp14:anchorId="29A03DE8" wp14:editId="0373C480">
            <wp:simplePos x="0" y="0"/>
            <wp:positionH relativeFrom="column">
              <wp:posOffset>749300</wp:posOffset>
            </wp:positionH>
            <wp:positionV relativeFrom="paragraph">
              <wp:posOffset>114300</wp:posOffset>
            </wp:positionV>
            <wp:extent cx="4620260" cy="2771775"/>
            <wp:effectExtent l="0" t="0" r="0" b="0"/>
            <wp:wrapNone/>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620260" cy="277177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r>
        <w:rPr>
          <w:rFonts w:hint="eastAsia"/>
        </w:rPr>
        <w:t>圏域別にみると、第一、第二で該当者割合が全体平均の</w:t>
      </w:r>
      <w:r>
        <w:t>42.3</w:t>
      </w:r>
      <w:r>
        <w:rPr>
          <w:rFonts w:hint="eastAsia"/>
        </w:rPr>
        <w:t>％を超えています。</w:t>
      </w:r>
    </w:p>
    <w:p w:rsidR="001A4B3A" w:rsidRDefault="001A4B3A" w:rsidP="001A4B3A">
      <w:pPr>
        <w:pStyle w:val="a3"/>
      </w:pPr>
      <w:r>
        <w:rPr>
          <w:rFonts w:hint="eastAsia"/>
        </w:rPr>
        <w:t>また、最も高い圏域は第一で45.4％、最も低い圏域は第三で38.2％となっており、7.2ポイントの差となっています。</w:t>
      </w:r>
    </w:p>
    <w:p w:rsidR="001A4B3A" w:rsidRDefault="001A4B3A" w:rsidP="001A4B3A">
      <w:r>
        <w:rPr>
          <w:noProof/>
          <w:sz w:val="20"/>
        </w:rPr>
        <w:drawing>
          <wp:anchor distT="0" distB="0" distL="114300" distR="114300" simplePos="0" relativeHeight="252093440" behindDoc="0" locked="0" layoutInCell="1" allowOverlap="1" wp14:anchorId="0B462677" wp14:editId="1D3E4D0B">
            <wp:simplePos x="0" y="0"/>
            <wp:positionH relativeFrom="column">
              <wp:posOffset>2263775</wp:posOffset>
            </wp:positionH>
            <wp:positionV relativeFrom="paragraph">
              <wp:posOffset>203835</wp:posOffset>
            </wp:positionV>
            <wp:extent cx="1842770" cy="163195"/>
            <wp:effectExtent l="0" t="0" r="0" b="8255"/>
            <wp:wrapNone/>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42770" cy="16319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 w:rsidR="001A4B3A" w:rsidRDefault="001A4B3A" w:rsidP="001A4B3A">
      <w:r>
        <w:rPr>
          <w:noProof/>
          <w:sz w:val="20"/>
        </w:rPr>
        <w:drawing>
          <wp:anchor distT="0" distB="0" distL="114300" distR="114300" simplePos="0" relativeHeight="252108800" behindDoc="0" locked="0" layoutInCell="1" allowOverlap="1" wp14:anchorId="7A1E601B" wp14:editId="7A59E617">
            <wp:simplePos x="0" y="0"/>
            <wp:positionH relativeFrom="column">
              <wp:posOffset>685800</wp:posOffset>
            </wp:positionH>
            <wp:positionV relativeFrom="paragraph">
              <wp:posOffset>0</wp:posOffset>
            </wp:positionV>
            <wp:extent cx="5076825" cy="2295525"/>
            <wp:effectExtent l="0" t="0" r="0" b="0"/>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076825" cy="229552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Pr>
        <w:pStyle w:val="3"/>
      </w:pPr>
      <w:r>
        <w:br w:type="page"/>
      </w:r>
      <w:bookmarkStart w:id="37" w:name="_Toc490655438"/>
      <w:r>
        <w:rPr>
          <w:rFonts w:hint="eastAsia"/>
        </w:rPr>
        <w:lastRenderedPageBreak/>
        <w:t>②社会的役割</w:t>
      </w:r>
      <w:bookmarkEnd w:id="37"/>
    </w:p>
    <w:p w:rsidR="001A4B3A" w:rsidRDefault="001A4B3A" w:rsidP="001A4B3A">
      <w:pPr>
        <w:pStyle w:val="a3"/>
        <w:rPr>
          <w:color w:val="000000"/>
        </w:rPr>
      </w:pPr>
      <w:r>
        <w:rPr>
          <w:rFonts w:hint="eastAsia"/>
          <w:color w:val="000000"/>
        </w:rPr>
        <w:t>老研式活動能力指標には、高齢者の社会活動に関する設問が４問あり、「社会的役割」として尺度化されています。</w:t>
      </w:r>
    </w:p>
    <w:p w:rsidR="001A4B3A" w:rsidRDefault="001A4B3A" w:rsidP="001A4B3A">
      <w:pPr>
        <w:pStyle w:val="a3"/>
        <w:rPr>
          <w:color w:val="000000"/>
        </w:rPr>
      </w:pPr>
      <w:r>
        <w:rPr>
          <w:rFonts w:hint="eastAsia"/>
          <w:color w:val="000000"/>
        </w:rPr>
        <w:t>評価は、知的能動性と同様に４点満点で評価し、４点を「高い」、３点を「やや低い」、２点以下を「低い」と評価しています。</w:t>
      </w:r>
    </w:p>
    <w:p w:rsidR="001A4B3A" w:rsidRDefault="001A4B3A" w:rsidP="001A4B3A">
      <w:pPr>
        <w:pStyle w:val="a3"/>
        <w:rPr>
          <w:color w:val="000000"/>
        </w:rPr>
      </w:pPr>
      <w:r>
        <w:rPr>
          <w:rFonts w:hint="eastAsia"/>
          <w:color w:val="000000"/>
        </w:rPr>
        <w:t>また、３点以下を社会的役割の低下者とし、低下者の割合を示しています。</w:t>
      </w:r>
    </w:p>
    <w:p w:rsidR="001A4B3A" w:rsidRDefault="001A4B3A" w:rsidP="001A4B3A">
      <w:pPr>
        <w:pStyle w:val="a3"/>
        <w:rPr>
          <w:color w:val="FF0000"/>
        </w:rPr>
      </w:pPr>
    </w:p>
    <w:p w:rsidR="001A4B3A" w:rsidRDefault="001A4B3A" w:rsidP="001A4B3A">
      <w:pPr>
        <w:rPr>
          <w:rFonts w:ascii="ＭＳ ゴシック" w:eastAsia="ＭＳ ゴシック" w:hAnsi="ＭＳ ゴシック"/>
        </w:rPr>
      </w:pPr>
    </w:p>
    <w:p w:rsidR="001A4B3A" w:rsidRDefault="001A4B3A" w:rsidP="001A4B3A">
      <w:pPr>
        <w:rPr>
          <w:rFonts w:ascii="ＭＳ ゴシック" w:eastAsia="ＭＳ ゴシック" w:hAnsi="ＭＳ ゴシック"/>
        </w:rPr>
      </w:pPr>
      <w:r>
        <w:rPr>
          <w:rFonts w:ascii="ＭＳ ゴシック" w:eastAsia="ＭＳ ゴシック" w:hAnsi="ＭＳ ゴシック"/>
        </w:rPr>
        <w:t>【判定設問】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6253"/>
        <w:gridCol w:w="2215"/>
      </w:tblGrid>
      <w:tr w:rsidR="001A4B3A" w:rsidTr="009866FC">
        <w:tc>
          <w:tcPr>
            <w:tcW w:w="1118" w:type="dxa"/>
            <w:shd w:val="clear" w:color="auto" w:fill="D9D9D9"/>
            <w:vAlign w:val="center"/>
          </w:tcPr>
          <w:p w:rsidR="001A4B3A" w:rsidRDefault="001A4B3A" w:rsidP="009866FC">
            <w:pPr>
              <w:snapToGrid w:val="0"/>
              <w:jc w:val="center"/>
              <w:rPr>
                <w:rFonts w:ascii="ＭＳ ゴシック" w:eastAsia="ＭＳ ゴシック" w:hAnsi="ＭＳ ゴシック"/>
              </w:rPr>
            </w:pPr>
            <w:r>
              <w:rPr>
                <w:rFonts w:ascii="ＭＳ ゴシック" w:eastAsia="ＭＳ ゴシック" w:hAnsi="ＭＳ ゴシック"/>
              </w:rPr>
              <w:t>問番号</w:t>
            </w:r>
          </w:p>
        </w:tc>
        <w:tc>
          <w:tcPr>
            <w:tcW w:w="6253" w:type="dxa"/>
            <w:shd w:val="clear" w:color="auto" w:fill="D9D9D9"/>
            <w:vAlign w:val="center"/>
          </w:tcPr>
          <w:p w:rsidR="001A4B3A" w:rsidRDefault="001A4B3A" w:rsidP="009866FC">
            <w:pPr>
              <w:snapToGrid w:val="0"/>
              <w:jc w:val="center"/>
              <w:rPr>
                <w:rFonts w:ascii="ＭＳ ゴシック" w:eastAsia="ＭＳ ゴシック" w:hAnsi="ＭＳ ゴシック"/>
              </w:rPr>
            </w:pPr>
            <w:r>
              <w:rPr>
                <w:rFonts w:ascii="ＭＳ ゴシック" w:eastAsia="ＭＳ ゴシック" w:hAnsi="ＭＳ ゴシック"/>
              </w:rPr>
              <w:t>設問</w:t>
            </w:r>
          </w:p>
        </w:tc>
        <w:tc>
          <w:tcPr>
            <w:tcW w:w="2215" w:type="dxa"/>
            <w:shd w:val="clear" w:color="auto" w:fill="D9D9D9"/>
            <w:vAlign w:val="center"/>
          </w:tcPr>
          <w:p w:rsidR="001A4B3A" w:rsidRDefault="001A4B3A" w:rsidP="009866FC">
            <w:pPr>
              <w:snapToGrid w:val="0"/>
              <w:jc w:val="center"/>
              <w:rPr>
                <w:rFonts w:ascii="ＭＳ ゴシック" w:eastAsia="ＭＳ ゴシック" w:hAnsi="ＭＳ ゴシック" w:cs="ＭＳ 明朝"/>
              </w:rPr>
            </w:pPr>
            <w:r>
              <w:rPr>
                <w:rFonts w:ascii="ＭＳ ゴシック" w:eastAsia="ＭＳ ゴシック" w:hAnsi="ＭＳ ゴシック"/>
              </w:rPr>
              <w:t>該当する選択</w:t>
            </w:r>
            <w:r>
              <w:rPr>
                <w:rFonts w:ascii="ＭＳ ゴシック" w:eastAsia="ＭＳ ゴシック" w:hAnsi="ＭＳ ゴシック" w:cs="ＭＳ 明朝" w:hint="eastAsia"/>
              </w:rPr>
              <w:t>肢</w:t>
            </w:r>
          </w:p>
        </w:tc>
      </w:tr>
      <w:tr w:rsidR="001A4B3A" w:rsidTr="009866FC">
        <w:tc>
          <w:tcPr>
            <w:tcW w:w="1118" w:type="dxa"/>
            <w:vAlign w:val="center"/>
          </w:tcPr>
          <w:p w:rsidR="001A4B3A" w:rsidRDefault="001A4B3A" w:rsidP="009866FC">
            <w:pPr>
              <w:snapToGrid w:val="0"/>
            </w:pPr>
            <w:r>
              <w:t>問</w:t>
            </w:r>
            <w:r>
              <w:rPr>
                <w:rFonts w:hint="eastAsia"/>
              </w:rPr>
              <w:t>４（15）</w:t>
            </w:r>
          </w:p>
        </w:tc>
        <w:tc>
          <w:tcPr>
            <w:tcW w:w="6253" w:type="dxa"/>
            <w:vAlign w:val="center"/>
          </w:tcPr>
          <w:p w:rsidR="001A4B3A" w:rsidRDefault="001A4B3A" w:rsidP="009866FC">
            <w:pPr>
              <w:snapToGrid w:val="0"/>
            </w:pPr>
            <w:r>
              <w:rPr>
                <w:rFonts w:hint="eastAsia"/>
              </w:rPr>
              <w:t>友人の家を訪ねていますか。</w:t>
            </w:r>
          </w:p>
        </w:tc>
        <w:tc>
          <w:tcPr>
            <w:tcW w:w="2215" w:type="dxa"/>
            <w:vAlign w:val="center"/>
          </w:tcPr>
          <w:p w:rsidR="001A4B3A" w:rsidRDefault="001A4B3A" w:rsidP="009866FC">
            <w:pPr>
              <w:snapToGrid w:val="0"/>
            </w:pPr>
            <w:r>
              <w:rPr>
                <w:rFonts w:hint="eastAsia"/>
              </w:rPr>
              <w:t>１．はい：1点</w:t>
            </w:r>
          </w:p>
        </w:tc>
      </w:tr>
      <w:tr w:rsidR="001A4B3A" w:rsidTr="009866FC">
        <w:tc>
          <w:tcPr>
            <w:tcW w:w="1118" w:type="dxa"/>
            <w:vAlign w:val="center"/>
          </w:tcPr>
          <w:p w:rsidR="001A4B3A" w:rsidRDefault="001A4B3A" w:rsidP="009866FC">
            <w:pPr>
              <w:snapToGrid w:val="0"/>
            </w:pPr>
            <w:r>
              <w:t>問</w:t>
            </w:r>
            <w:r>
              <w:rPr>
                <w:rFonts w:hint="eastAsia"/>
              </w:rPr>
              <w:t>４（16）</w:t>
            </w:r>
          </w:p>
        </w:tc>
        <w:tc>
          <w:tcPr>
            <w:tcW w:w="6253" w:type="dxa"/>
            <w:vAlign w:val="center"/>
          </w:tcPr>
          <w:p w:rsidR="001A4B3A" w:rsidRDefault="001A4B3A" w:rsidP="009866FC">
            <w:pPr>
              <w:snapToGrid w:val="0"/>
            </w:pPr>
            <w:r>
              <w:rPr>
                <w:rFonts w:hint="eastAsia"/>
              </w:rPr>
              <w:t>家族や友人の相談にのっていますか。</w:t>
            </w:r>
          </w:p>
        </w:tc>
        <w:tc>
          <w:tcPr>
            <w:tcW w:w="2215" w:type="dxa"/>
            <w:vAlign w:val="center"/>
          </w:tcPr>
          <w:p w:rsidR="001A4B3A" w:rsidRDefault="001A4B3A" w:rsidP="009866FC">
            <w:pPr>
              <w:snapToGrid w:val="0"/>
            </w:pPr>
            <w:r>
              <w:rPr>
                <w:rFonts w:hint="eastAsia"/>
              </w:rPr>
              <w:t>１．はい：1点</w:t>
            </w:r>
          </w:p>
        </w:tc>
      </w:tr>
      <w:tr w:rsidR="001A4B3A" w:rsidTr="009866FC">
        <w:tc>
          <w:tcPr>
            <w:tcW w:w="1118" w:type="dxa"/>
            <w:vAlign w:val="center"/>
          </w:tcPr>
          <w:p w:rsidR="001A4B3A" w:rsidRDefault="001A4B3A" w:rsidP="009866FC">
            <w:pPr>
              <w:snapToGrid w:val="0"/>
            </w:pPr>
            <w:r>
              <w:t>問</w:t>
            </w:r>
            <w:r>
              <w:rPr>
                <w:rFonts w:hint="eastAsia"/>
              </w:rPr>
              <w:t>４（17）</w:t>
            </w:r>
          </w:p>
        </w:tc>
        <w:tc>
          <w:tcPr>
            <w:tcW w:w="6253" w:type="dxa"/>
            <w:vAlign w:val="center"/>
          </w:tcPr>
          <w:p w:rsidR="001A4B3A" w:rsidRDefault="001A4B3A" w:rsidP="009866FC">
            <w:pPr>
              <w:snapToGrid w:val="0"/>
            </w:pPr>
            <w:r>
              <w:rPr>
                <w:rFonts w:hint="eastAsia"/>
              </w:rPr>
              <w:t>病人を見舞うことができますか。</w:t>
            </w:r>
          </w:p>
        </w:tc>
        <w:tc>
          <w:tcPr>
            <w:tcW w:w="2215" w:type="dxa"/>
            <w:vAlign w:val="center"/>
          </w:tcPr>
          <w:p w:rsidR="001A4B3A" w:rsidRDefault="001A4B3A" w:rsidP="009866FC">
            <w:pPr>
              <w:snapToGrid w:val="0"/>
            </w:pPr>
            <w:r>
              <w:rPr>
                <w:rFonts w:hint="eastAsia"/>
              </w:rPr>
              <w:t>１．はい：1点</w:t>
            </w:r>
          </w:p>
        </w:tc>
      </w:tr>
      <w:tr w:rsidR="001A4B3A" w:rsidTr="009866FC">
        <w:tc>
          <w:tcPr>
            <w:tcW w:w="1118" w:type="dxa"/>
            <w:vAlign w:val="center"/>
          </w:tcPr>
          <w:p w:rsidR="001A4B3A" w:rsidRDefault="001A4B3A" w:rsidP="009866FC">
            <w:pPr>
              <w:snapToGrid w:val="0"/>
            </w:pPr>
            <w:r>
              <w:t>問</w:t>
            </w:r>
            <w:r>
              <w:rPr>
                <w:rFonts w:hint="eastAsia"/>
              </w:rPr>
              <w:t>４（18）</w:t>
            </w:r>
          </w:p>
        </w:tc>
        <w:tc>
          <w:tcPr>
            <w:tcW w:w="6253" w:type="dxa"/>
            <w:vAlign w:val="center"/>
          </w:tcPr>
          <w:p w:rsidR="001A4B3A" w:rsidRDefault="001A4B3A" w:rsidP="009866FC">
            <w:pPr>
              <w:snapToGrid w:val="0"/>
            </w:pPr>
            <w:r>
              <w:rPr>
                <w:rFonts w:hint="eastAsia"/>
              </w:rPr>
              <w:t>若い人に自分から話しかけることがありますか。</w:t>
            </w:r>
          </w:p>
        </w:tc>
        <w:tc>
          <w:tcPr>
            <w:tcW w:w="2215" w:type="dxa"/>
            <w:vAlign w:val="center"/>
          </w:tcPr>
          <w:p w:rsidR="001A4B3A" w:rsidRDefault="001A4B3A" w:rsidP="009866FC">
            <w:pPr>
              <w:snapToGrid w:val="0"/>
            </w:pPr>
            <w:r>
              <w:rPr>
                <w:rFonts w:hint="eastAsia"/>
              </w:rPr>
              <w:t>１．はい：1点</w:t>
            </w:r>
          </w:p>
        </w:tc>
      </w:tr>
    </w:tbl>
    <w:p w:rsidR="001A4B3A" w:rsidRDefault="001A4B3A" w:rsidP="001A4B3A"/>
    <w:p w:rsidR="001A4B3A" w:rsidRDefault="001A4B3A" w:rsidP="001A4B3A">
      <w:pPr>
        <w:pStyle w:val="a3"/>
        <w:rPr>
          <w:color w:val="FF0000"/>
        </w:rPr>
      </w:pPr>
    </w:p>
    <w:p w:rsidR="001A4B3A" w:rsidRDefault="001A4B3A" w:rsidP="001A4B3A">
      <w:pPr>
        <w:pStyle w:val="a7"/>
      </w:pPr>
      <w:r>
        <w:rPr>
          <w:rFonts w:hint="eastAsia"/>
        </w:rPr>
        <w:t>【該当状況】</w:t>
      </w:r>
    </w:p>
    <w:p w:rsidR="001A4B3A" w:rsidRDefault="001A4B3A" w:rsidP="001A4B3A">
      <w:pPr>
        <w:pStyle w:val="a3"/>
        <w:rPr>
          <w:color w:val="000000"/>
        </w:rPr>
      </w:pPr>
      <w:r>
        <w:rPr>
          <w:rFonts w:hint="eastAsia"/>
          <w:color w:val="000000"/>
        </w:rPr>
        <w:t>社会的役割の低下者は、全体平均では</w:t>
      </w:r>
      <w:r>
        <w:rPr>
          <w:color w:val="000000"/>
        </w:rPr>
        <w:t>59.3</w:t>
      </w:r>
      <w:r>
        <w:rPr>
          <w:rFonts w:hint="eastAsia"/>
          <w:color w:val="000000"/>
        </w:rPr>
        <w:t>％となっています。</w:t>
      </w:r>
    </w:p>
    <w:p w:rsidR="001A4B3A" w:rsidRDefault="001A4B3A" w:rsidP="001A4B3A">
      <w:pPr>
        <w:pStyle w:val="a3"/>
        <w:rPr>
          <w:color w:val="000000"/>
        </w:rPr>
      </w:pPr>
      <w:r>
        <w:rPr>
          <w:rFonts w:hint="eastAsia"/>
          <w:color w:val="000000"/>
        </w:rPr>
        <w:t>性別・年齢階級別でみると、男性ではすべての年代で全体平均を上回っており、80歳以上で急激に上昇し、85歳以上で</w:t>
      </w:r>
      <w:r>
        <w:rPr>
          <w:color w:val="000000"/>
        </w:rPr>
        <w:t>78.2</w:t>
      </w:r>
      <w:r>
        <w:rPr>
          <w:rFonts w:hint="eastAsia"/>
          <w:color w:val="000000"/>
        </w:rPr>
        <w:t>％と75～79歳に比べ13.3ポイント上昇しています。女性では、75～79歳以降急激に上昇し、85歳以上で</w:t>
      </w:r>
      <w:r>
        <w:rPr>
          <w:color w:val="000000"/>
        </w:rPr>
        <w:t>77.1</w:t>
      </w:r>
      <w:r>
        <w:rPr>
          <w:rFonts w:hint="eastAsia"/>
          <w:color w:val="000000"/>
        </w:rPr>
        <w:t>％と75～79歳に比べ26.2ポイント上昇しています。</w:t>
      </w:r>
    </w:p>
    <w:p w:rsidR="001A4B3A" w:rsidRDefault="001A4B3A" w:rsidP="001A4B3A">
      <w:pPr>
        <w:pStyle w:val="a3"/>
        <w:ind w:firstLine="200"/>
      </w:pPr>
      <w:r>
        <w:rPr>
          <w:noProof/>
          <w:color w:val="FF0000"/>
          <w:sz w:val="20"/>
        </w:rPr>
        <w:drawing>
          <wp:anchor distT="0" distB="0" distL="114300" distR="114300" simplePos="0" relativeHeight="252094464" behindDoc="0" locked="0" layoutInCell="1" allowOverlap="1" wp14:anchorId="65DCEAFA" wp14:editId="672F64F1">
            <wp:simplePos x="0" y="0"/>
            <wp:positionH relativeFrom="column">
              <wp:posOffset>2487295</wp:posOffset>
            </wp:positionH>
            <wp:positionV relativeFrom="paragraph">
              <wp:posOffset>123825</wp:posOffset>
            </wp:positionV>
            <wp:extent cx="1455420" cy="162560"/>
            <wp:effectExtent l="0" t="0" r="0" b="8890"/>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55420" cy="162560"/>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ind w:firstLine="200"/>
      </w:pPr>
      <w:r>
        <w:rPr>
          <w:noProof/>
          <w:sz w:val="20"/>
        </w:rPr>
        <w:drawing>
          <wp:anchor distT="0" distB="0" distL="114300" distR="114300" simplePos="0" relativeHeight="252109824" behindDoc="0" locked="0" layoutInCell="1" allowOverlap="1" wp14:anchorId="20404F83" wp14:editId="5E3725E3">
            <wp:simplePos x="0" y="0"/>
            <wp:positionH relativeFrom="column">
              <wp:posOffset>997585</wp:posOffset>
            </wp:positionH>
            <wp:positionV relativeFrom="paragraph">
              <wp:posOffset>9525</wp:posOffset>
            </wp:positionV>
            <wp:extent cx="4124325" cy="2600960"/>
            <wp:effectExtent l="0" t="0" r="0" b="889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124325" cy="2600960"/>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r>
        <w:br w:type="page"/>
      </w:r>
    </w:p>
    <w:p w:rsidR="001A4B3A" w:rsidRDefault="001A4B3A" w:rsidP="001A4B3A">
      <w:pPr>
        <w:pStyle w:val="a3"/>
        <w:rPr>
          <w:color w:val="FF0000"/>
        </w:rPr>
      </w:pPr>
      <w:r>
        <w:rPr>
          <w:rFonts w:hint="eastAsia"/>
          <w:color w:val="000000"/>
        </w:rPr>
        <w:lastRenderedPageBreak/>
        <w:t>認定・該当状況別・年齢階級別にみると、一般高齢者に比べ、要支援認定者で割合が高くなっており、年齢階級が上がるにつれて、その差は小さくなっています。65～69歳では、一般高齢者が</w:t>
      </w:r>
      <w:r>
        <w:rPr>
          <w:color w:val="000000"/>
        </w:rPr>
        <w:t>57.8</w:t>
      </w:r>
      <w:r>
        <w:rPr>
          <w:rFonts w:hint="eastAsia"/>
          <w:color w:val="000000"/>
        </w:rPr>
        <w:t>％、要支援認定者が</w:t>
      </w:r>
      <w:r>
        <w:rPr>
          <w:color w:val="000000"/>
        </w:rPr>
        <w:t>75.0</w:t>
      </w:r>
      <w:r>
        <w:rPr>
          <w:rFonts w:hint="eastAsia"/>
          <w:color w:val="000000"/>
        </w:rPr>
        <w:t>％と、17.2ポイントの差となっています。また、85歳以上では、一般高齢者が</w:t>
      </w:r>
      <w:r>
        <w:rPr>
          <w:color w:val="000000"/>
        </w:rPr>
        <w:t>77.6</w:t>
      </w:r>
      <w:r>
        <w:rPr>
          <w:rFonts w:hint="eastAsia"/>
          <w:color w:val="000000"/>
        </w:rPr>
        <w:t>％、要支援認定者が</w:t>
      </w:r>
      <w:r>
        <w:rPr>
          <w:color w:val="000000"/>
        </w:rPr>
        <w:t>91.0</w:t>
      </w:r>
      <w:r>
        <w:rPr>
          <w:rFonts w:hint="eastAsia"/>
          <w:color w:val="000000"/>
        </w:rPr>
        <w:t>％と、13.4ポイントの差となっています。</w:t>
      </w:r>
    </w:p>
    <w:p w:rsidR="001A4B3A" w:rsidRDefault="001A4B3A" w:rsidP="001A4B3A">
      <w:pPr>
        <w:pStyle w:val="a3"/>
        <w:ind w:firstLine="200"/>
      </w:pPr>
      <w:r>
        <w:rPr>
          <w:noProof/>
          <w:sz w:val="20"/>
        </w:rPr>
        <w:drawing>
          <wp:anchor distT="0" distB="0" distL="114300" distR="114300" simplePos="0" relativeHeight="252095488" behindDoc="0" locked="0" layoutInCell="1" allowOverlap="1" wp14:anchorId="04B55261" wp14:editId="3B260FB5">
            <wp:simplePos x="0" y="0"/>
            <wp:positionH relativeFrom="column">
              <wp:posOffset>1757680</wp:posOffset>
            </wp:positionH>
            <wp:positionV relativeFrom="paragraph">
              <wp:posOffset>212090</wp:posOffset>
            </wp:positionV>
            <wp:extent cx="2899410" cy="161925"/>
            <wp:effectExtent l="0" t="0" r="0" b="952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99410" cy="16192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ind w:firstLine="200"/>
      </w:pPr>
      <w:r>
        <w:rPr>
          <w:noProof/>
          <w:sz w:val="20"/>
        </w:rPr>
        <w:drawing>
          <wp:anchor distT="0" distB="0" distL="114300" distR="114300" simplePos="0" relativeHeight="252110848" behindDoc="0" locked="0" layoutInCell="1" allowOverlap="1" wp14:anchorId="3E355CA2" wp14:editId="202F9070">
            <wp:simplePos x="0" y="0"/>
            <wp:positionH relativeFrom="column">
              <wp:posOffset>749300</wp:posOffset>
            </wp:positionH>
            <wp:positionV relativeFrom="paragraph">
              <wp:posOffset>0</wp:posOffset>
            </wp:positionV>
            <wp:extent cx="4620260" cy="2771775"/>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620260" cy="277177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p>
    <w:p w:rsidR="001A4B3A" w:rsidRDefault="001A4B3A" w:rsidP="001A4B3A">
      <w:pPr>
        <w:pStyle w:val="a3"/>
      </w:pPr>
      <w:r>
        <w:rPr>
          <w:rFonts w:hint="eastAsia"/>
        </w:rPr>
        <w:t>圏域別にみると、第一、第三で該当者割合が全体平均の</w:t>
      </w:r>
      <w:r>
        <w:t>59.3</w:t>
      </w:r>
      <w:r>
        <w:rPr>
          <w:rFonts w:hint="eastAsia"/>
        </w:rPr>
        <w:t>％を超えています。</w:t>
      </w:r>
    </w:p>
    <w:p w:rsidR="001A4B3A" w:rsidRDefault="001A4B3A" w:rsidP="001A4B3A">
      <w:pPr>
        <w:pStyle w:val="a3"/>
      </w:pPr>
      <w:r>
        <w:rPr>
          <w:rFonts w:hint="eastAsia"/>
        </w:rPr>
        <w:t>また、最も高い圏域は第三で60.1％、最も低い圏域は第二で58.1％となっており、2.0ポイントの差となっています。</w:t>
      </w:r>
    </w:p>
    <w:p w:rsidR="001A4B3A" w:rsidRDefault="001A4B3A" w:rsidP="001A4B3A">
      <w:r>
        <w:rPr>
          <w:noProof/>
          <w:color w:val="FF0000"/>
          <w:sz w:val="20"/>
        </w:rPr>
        <w:drawing>
          <wp:anchor distT="0" distB="0" distL="114300" distR="114300" simplePos="0" relativeHeight="252096512" behindDoc="0" locked="0" layoutInCell="1" allowOverlap="1" wp14:anchorId="5BC4ED81" wp14:editId="2CD85F62">
            <wp:simplePos x="0" y="0"/>
            <wp:positionH relativeFrom="column">
              <wp:posOffset>2263775</wp:posOffset>
            </wp:positionH>
            <wp:positionV relativeFrom="paragraph">
              <wp:posOffset>154305</wp:posOffset>
            </wp:positionV>
            <wp:extent cx="1842770" cy="163195"/>
            <wp:effectExtent l="0" t="0" r="0" b="825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42770" cy="163195"/>
                    </a:xfrm>
                    <a:prstGeom prst="rect">
                      <a:avLst/>
                    </a:prstGeom>
                    <a:noFill/>
                  </pic:spPr>
                </pic:pic>
              </a:graphicData>
            </a:graphic>
            <wp14:sizeRelH relativeFrom="page">
              <wp14:pctWidth>0</wp14:pctWidth>
            </wp14:sizeRelH>
            <wp14:sizeRelV relativeFrom="page">
              <wp14:pctHeight>0</wp14:pctHeight>
            </wp14:sizeRelV>
          </wp:anchor>
        </w:drawing>
      </w:r>
    </w:p>
    <w:bookmarkEnd w:id="23"/>
    <w:p w:rsidR="001A4B3A" w:rsidRDefault="001A4B3A" w:rsidP="001A4B3A">
      <w:r>
        <w:rPr>
          <w:noProof/>
          <w:sz w:val="20"/>
        </w:rPr>
        <w:drawing>
          <wp:anchor distT="0" distB="0" distL="114300" distR="114300" simplePos="0" relativeHeight="252111872" behindDoc="0" locked="0" layoutInCell="1" allowOverlap="1" wp14:anchorId="03CFED33" wp14:editId="5ACB72A6">
            <wp:simplePos x="0" y="0"/>
            <wp:positionH relativeFrom="column">
              <wp:posOffset>843280</wp:posOffset>
            </wp:positionH>
            <wp:positionV relativeFrom="paragraph">
              <wp:posOffset>157480</wp:posOffset>
            </wp:positionV>
            <wp:extent cx="5076825" cy="2295525"/>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076825" cy="2295525"/>
                    </a:xfrm>
                    <a:prstGeom prst="rect">
                      <a:avLst/>
                    </a:prstGeom>
                    <a:noFill/>
                  </pic:spPr>
                </pic:pic>
              </a:graphicData>
            </a:graphic>
            <wp14:sizeRelH relativeFrom="page">
              <wp14:pctWidth>0</wp14:pctWidth>
            </wp14:sizeRelH>
            <wp14:sizeRelV relativeFrom="page">
              <wp14:pctHeight>0</wp14:pctHeight>
            </wp14:sizeRelV>
          </wp:anchor>
        </w:drawing>
      </w:r>
    </w:p>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p w:rsidR="001A4B3A" w:rsidRDefault="001A4B3A" w:rsidP="001A4B3A">
      <w:r>
        <w:br w:type="page"/>
      </w:r>
    </w:p>
    <w:p w:rsidR="00DA0EB2" w:rsidRDefault="00EA0A88" w:rsidP="00EA0A88">
      <w:pPr>
        <w:pStyle w:val="1"/>
        <w:rPr>
          <w:rFonts w:hint="eastAsia"/>
          <w:noProof/>
        </w:rPr>
      </w:pPr>
      <w:bookmarkStart w:id="38" w:name="_Toc490655439"/>
      <w:r>
        <w:rPr>
          <w:rFonts w:hint="eastAsia"/>
          <w:noProof/>
        </w:rPr>
        <w:lastRenderedPageBreak/>
        <w:t>Ⅱ</w:t>
      </w:r>
      <w:r w:rsidR="00DA0EB2">
        <w:rPr>
          <w:rFonts w:hint="eastAsia"/>
          <w:noProof/>
        </w:rPr>
        <w:t xml:space="preserve">　在宅介護実態調査</w:t>
      </w:r>
      <w:bookmarkEnd w:id="38"/>
    </w:p>
    <w:p w:rsidR="00EA0A88" w:rsidRPr="00EA0A88" w:rsidRDefault="00EA0A88" w:rsidP="00EA0A88">
      <w:pPr>
        <w:pStyle w:val="2"/>
        <w:rPr>
          <w:rFonts w:hint="eastAsia"/>
        </w:rPr>
      </w:pPr>
      <w:bookmarkStart w:id="39" w:name="_Toc490655440"/>
      <w:r w:rsidRPr="00EA0A88">
        <w:rPr>
          <w:rFonts w:hint="eastAsia"/>
        </w:rPr>
        <w:t>１　調査の概要</w:t>
      </w:r>
      <w:bookmarkEnd w:id="39"/>
    </w:p>
    <w:p w:rsidR="00EA0A88" w:rsidRDefault="00EA0A88" w:rsidP="00EA0A88">
      <w:pPr>
        <w:pStyle w:val="3"/>
      </w:pPr>
      <w:bookmarkStart w:id="40" w:name="_Toc490655441"/>
      <w:r>
        <w:rPr>
          <w:rFonts w:hint="eastAsia"/>
        </w:rPr>
        <w:t>(1)調査の目的</w:t>
      </w:r>
      <w:bookmarkEnd w:id="40"/>
    </w:p>
    <w:p w:rsidR="00EA0A88" w:rsidRDefault="00EA0A88" w:rsidP="00EA0A88">
      <w:pPr>
        <w:pStyle w:val="a3"/>
        <w:tabs>
          <w:tab w:val="left" w:pos="2670"/>
        </w:tabs>
        <w:rPr>
          <w:noProof/>
        </w:rPr>
      </w:pPr>
      <w:r>
        <w:rPr>
          <w:rFonts w:hint="eastAsia"/>
          <w:noProof/>
        </w:rPr>
        <w:t>第７期吉川市高齢者福祉計画・介護保険事業計画策定の基礎資料として調査を行うものです。</w:t>
      </w:r>
    </w:p>
    <w:p w:rsidR="00EA0A88" w:rsidRDefault="00EA0A88" w:rsidP="00EA0A88">
      <w:pPr>
        <w:pStyle w:val="a3"/>
        <w:tabs>
          <w:tab w:val="left" w:pos="2670"/>
        </w:tabs>
        <w:ind w:firstLine="240"/>
        <w:rPr>
          <w:noProof/>
          <w:sz w:val="24"/>
        </w:rPr>
      </w:pPr>
    </w:p>
    <w:p w:rsidR="00EA0A88" w:rsidRDefault="00EA0A88" w:rsidP="00EA0A88">
      <w:pPr>
        <w:pStyle w:val="3"/>
      </w:pPr>
      <w:bookmarkStart w:id="41" w:name="_Toc490655442"/>
      <w:r>
        <w:rPr>
          <w:rFonts w:hint="eastAsia"/>
        </w:rPr>
        <w:t>(2)調査対象</w:t>
      </w:r>
      <w:bookmarkEnd w:id="41"/>
    </w:p>
    <w:p w:rsidR="00EA0A88" w:rsidRDefault="00EA0A88" w:rsidP="00EA0A88">
      <w:pPr>
        <w:pStyle w:val="a3"/>
        <w:rPr>
          <w:rFonts w:hint="eastAsia"/>
          <w:noProof/>
        </w:rPr>
      </w:pPr>
      <w:r>
        <w:rPr>
          <w:rFonts w:hint="eastAsia"/>
          <w:noProof/>
        </w:rPr>
        <w:t>平成29年1月1日現在で、要支援・要介護認定を受けている在宅の65</w:t>
      </w:r>
      <w:r w:rsidRPr="00965A09">
        <w:rPr>
          <w:rFonts w:hint="eastAsia"/>
          <w:noProof/>
        </w:rPr>
        <w:t>歳以上高齢者</w:t>
      </w:r>
    </w:p>
    <w:p w:rsidR="00EA0A88" w:rsidRDefault="00EA0A88" w:rsidP="00EA0A88">
      <w:pPr>
        <w:pStyle w:val="a3"/>
        <w:rPr>
          <w:rFonts w:hint="eastAsia"/>
          <w:noProof/>
        </w:rPr>
      </w:pPr>
      <w:r w:rsidRPr="00965A09">
        <w:rPr>
          <w:rFonts w:hint="eastAsia"/>
          <w:noProof/>
        </w:rPr>
        <w:t>（新規申請者を除く）</w:t>
      </w:r>
    </w:p>
    <w:p w:rsidR="00EA0A88" w:rsidRDefault="00EA0A88" w:rsidP="00EA0A88">
      <w:pPr>
        <w:pStyle w:val="a3"/>
        <w:ind w:firstLineChars="200" w:firstLine="440"/>
        <w:rPr>
          <w:noProof/>
        </w:rPr>
      </w:pPr>
    </w:p>
    <w:p w:rsidR="00EA0A88" w:rsidRDefault="00EA0A88" w:rsidP="00EA0A88">
      <w:pPr>
        <w:pStyle w:val="3"/>
      </w:pPr>
      <w:bookmarkStart w:id="42" w:name="_Toc490655443"/>
      <w:r>
        <w:rPr>
          <w:rFonts w:hint="eastAsia"/>
        </w:rPr>
        <w:t>(3)調査期間</w:t>
      </w:r>
      <w:bookmarkEnd w:id="42"/>
    </w:p>
    <w:p w:rsidR="00EA0A88" w:rsidRDefault="00EA0A88" w:rsidP="00EA0A88">
      <w:pPr>
        <w:pStyle w:val="a3"/>
        <w:rPr>
          <w:rFonts w:hint="eastAsia"/>
          <w:noProof/>
        </w:rPr>
      </w:pPr>
      <w:r>
        <w:rPr>
          <w:rFonts w:hint="eastAsia"/>
          <w:noProof/>
        </w:rPr>
        <w:t>平成29年3月3日から3月24日</w:t>
      </w:r>
    </w:p>
    <w:p w:rsidR="00EA0A88" w:rsidRPr="00965A09" w:rsidRDefault="00EA0A88" w:rsidP="00EA0A88">
      <w:pPr>
        <w:pStyle w:val="a3"/>
        <w:rPr>
          <w:noProof/>
        </w:rPr>
      </w:pPr>
    </w:p>
    <w:p w:rsidR="00EA0A88" w:rsidRDefault="00EA0A88" w:rsidP="00EA0A88">
      <w:pPr>
        <w:pStyle w:val="3"/>
      </w:pPr>
      <w:bookmarkStart w:id="43" w:name="_Toc490655444"/>
      <w:r>
        <w:rPr>
          <w:rFonts w:hint="eastAsia"/>
        </w:rPr>
        <w:t>(4)調査方法</w:t>
      </w:r>
      <w:bookmarkEnd w:id="43"/>
    </w:p>
    <w:p w:rsidR="00EA0A88" w:rsidRDefault="00EA0A88" w:rsidP="00EA0A88">
      <w:pPr>
        <w:pStyle w:val="a3"/>
        <w:rPr>
          <w:noProof/>
        </w:rPr>
      </w:pPr>
      <w:r>
        <w:rPr>
          <w:rFonts w:hint="eastAsia"/>
          <w:noProof/>
        </w:rPr>
        <w:t>郵送による配布・回収</w:t>
      </w:r>
    </w:p>
    <w:p w:rsidR="00EA0A88" w:rsidRDefault="00EA0A88" w:rsidP="00EA0A88">
      <w:pPr>
        <w:rPr>
          <w:rFonts w:hAnsi="ＭＳ 明朝"/>
          <w:noProof/>
          <w:sz w:val="24"/>
        </w:rPr>
      </w:pPr>
    </w:p>
    <w:p w:rsidR="00EA0A88" w:rsidRDefault="00EA0A88" w:rsidP="00EA0A88">
      <w:pPr>
        <w:pStyle w:val="3"/>
      </w:pPr>
      <w:bookmarkStart w:id="44" w:name="_Toc490655445"/>
      <w:r>
        <w:rPr>
          <w:rFonts w:hint="eastAsia"/>
        </w:rPr>
        <w:t>(5)回収状況</w:t>
      </w:r>
      <w:bookmarkEnd w:id="44"/>
    </w:p>
    <w:tbl>
      <w:tblPr>
        <w:tblW w:w="9269" w:type="dxa"/>
        <w:tblInd w:w="5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3547"/>
        <w:gridCol w:w="1907"/>
        <w:gridCol w:w="1907"/>
        <w:gridCol w:w="1908"/>
      </w:tblGrid>
      <w:tr w:rsidR="00EA0A88" w:rsidTr="001717E6">
        <w:trPr>
          <w:cantSplit/>
        </w:trPr>
        <w:tc>
          <w:tcPr>
            <w:tcW w:w="3547" w:type="dxa"/>
            <w:tcBorders>
              <w:bottom w:val="single" w:sz="8" w:space="0" w:color="auto"/>
            </w:tcBorders>
            <w:shd w:val="clear" w:color="auto" w:fill="C0C0C0"/>
            <w:vAlign w:val="center"/>
          </w:tcPr>
          <w:p w:rsidR="00EA0A88" w:rsidRDefault="00EA0A88" w:rsidP="001717E6">
            <w:pPr>
              <w:tabs>
                <w:tab w:val="center" w:pos="1540"/>
              </w:tabs>
              <w:jc w:val="center"/>
              <w:rPr>
                <w:rFonts w:hAnsi="ＭＳ 明朝"/>
                <w:noProof/>
                <w:sz w:val="20"/>
              </w:rPr>
            </w:pPr>
          </w:p>
        </w:tc>
        <w:tc>
          <w:tcPr>
            <w:tcW w:w="1907" w:type="dxa"/>
            <w:tcBorders>
              <w:bottom w:val="single" w:sz="8" w:space="0" w:color="auto"/>
            </w:tcBorders>
            <w:shd w:val="clear" w:color="auto" w:fill="C0C0C0"/>
            <w:vAlign w:val="center"/>
          </w:tcPr>
          <w:p w:rsidR="00EA0A88" w:rsidRDefault="00EA0A88" w:rsidP="001717E6">
            <w:pPr>
              <w:jc w:val="center"/>
              <w:rPr>
                <w:rFonts w:ascii="ＭＳ ゴシック" w:eastAsia="ＭＳ ゴシック" w:hAnsi="ＭＳ 明朝"/>
                <w:noProof/>
                <w:sz w:val="20"/>
              </w:rPr>
            </w:pPr>
            <w:r w:rsidRPr="00EA0A88">
              <w:rPr>
                <w:rFonts w:ascii="ＭＳ ゴシック" w:eastAsia="ＭＳ ゴシック" w:hAnsi="ＭＳ 明朝" w:hint="eastAsia"/>
                <w:noProof/>
                <w:spacing w:val="112"/>
                <w:kern w:val="0"/>
                <w:sz w:val="20"/>
                <w:fitText w:val="1050" w:id="1485010432"/>
              </w:rPr>
              <w:t>配布</w:t>
            </w:r>
            <w:r w:rsidRPr="00EA0A88">
              <w:rPr>
                <w:rFonts w:ascii="ＭＳ ゴシック" w:eastAsia="ＭＳ ゴシック" w:hAnsi="ＭＳ 明朝" w:hint="eastAsia"/>
                <w:noProof/>
                <w:spacing w:val="1"/>
                <w:kern w:val="0"/>
                <w:sz w:val="20"/>
                <w:fitText w:val="1050" w:id="1485010432"/>
              </w:rPr>
              <w:t>数</w:t>
            </w:r>
          </w:p>
        </w:tc>
        <w:tc>
          <w:tcPr>
            <w:tcW w:w="1907" w:type="dxa"/>
            <w:tcBorders>
              <w:bottom w:val="single" w:sz="8" w:space="0" w:color="auto"/>
            </w:tcBorders>
            <w:shd w:val="clear" w:color="auto" w:fill="C0C0C0"/>
            <w:vAlign w:val="center"/>
          </w:tcPr>
          <w:p w:rsidR="00EA0A88" w:rsidRDefault="00EA0A88" w:rsidP="001717E6">
            <w:pPr>
              <w:jc w:val="center"/>
              <w:rPr>
                <w:rFonts w:ascii="ＭＳ ゴシック" w:eastAsia="ＭＳ ゴシック" w:hAnsi="ＭＳ 明朝"/>
                <w:noProof/>
                <w:sz w:val="20"/>
              </w:rPr>
            </w:pPr>
            <w:r>
              <w:rPr>
                <w:rFonts w:ascii="ＭＳ ゴシック" w:eastAsia="ＭＳ ゴシック" w:hAnsi="ＭＳ 明朝" w:hint="eastAsia"/>
                <w:noProof/>
                <w:sz w:val="20"/>
              </w:rPr>
              <w:t>有効回答数</w:t>
            </w:r>
          </w:p>
        </w:tc>
        <w:tc>
          <w:tcPr>
            <w:tcW w:w="1908" w:type="dxa"/>
            <w:tcBorders>
              <w:bottom w:val="single" w:sz="8" w:space="0" w:color="auto"/>
            </w:tcBorders>
            <w:shd w:val="clear" w:color="auto" w:fill="C0C0C0"/>
            <w:vAlign w:val="center"/>
          </w:tcPr>
          <w:p w:rsidR="00EA0A88" w:rsidRDefault="00EA0A88" w:rsidP="001717E6">
            <w:pPr>
              <w:jc w:val="center"/>
              <w:rPr>
                <w:rFonts w:ascii="ＭＳ ゴシック" w:eastAsia="ＭＳ ゴシック" w:hAnsi="ＭＳ 明朝"/>
                <w:noProof/>
                <w:sz w:val="20"/>
              </w:rPr>
            </w:pPr>
            <w:r>
              <w:rPr>
                <w:rFonts w:ascii="ＭＳ ゴシック" w:eastAsia="ＭＳ ゴシック" w:hAnsi="ＭＳ 明朝" w:hint="eastAsia"/>
                <w:noProof/>
                <w:sz w:val="20"/>
              </w:rPr>
              <w:t>有効回答率</w:t>
            </w:r>
          </w:p>
        </w:tc>
      </w:tr>
      <w:tr w:rsidR="00EA0A88" w:rsidRPr="00DA0EB2" w:rsidTr="001717E6">
        <w:trPr>
          <w:cantSplit/>
        </w:trPr>
        <w:tc>
          <w:tcPr>
            <w:tcW w:w="3547" w:type="dxa"/>
            <w:tcBorders>
              <w:top w:val="single" w:sz="4" w:space="0" w:color="auto"/>
              <w:right w:val="single" w:sz="8" w:space="0" w:color="auto"/>
            </w:tcBorders>
            <w:vAlign w:val="center"/>
          </w:tcPr>
          <w:p w:rsidR="00EA0A88" w:rsidRPr="00DA0EB2" w:rsidRDefault="00EA0A88" w:rsidP="001717E6">
            <w:pPr>
              <w:jc w:val="center"/>
              <w:rPr>
                <w:rFonts w:hAnsi="ＭＳ 明朝"/>
                <w:noProof/>
                <w:color w:val="000000" w:themeColor="text1"/>
                <w:sz w:val="20"/>
              </w:rPr>
            </w:pPr>
            <w:r w:rsidRPr="00DA0EB2">
              <w:rPr>
                <w:rFonts w:hAnsi="ＭＳ 明朝" w:hint="eastAsia"/>
                <w:noProof/>
                <w:color w:val="000000" w:themeColor="text1"/>
                <w:sz w:val="20"/>
              </w:rPr>
              <w:t>在宅介護実態調査</w:t>
            </w:r>
          </w:p>
        </w:tc>
        <w:tc>
          <w:tcPr>
            <w:tcW w:w="1907" w:type="dxa"/>
            <w:tcBorders>
              <w:top w:val="single" w:sz="4" w:space="0" w:color="auto"/>
              <w:left w:val="single" w:sz="8" w:space="0" w:color="auto"/>
              <w:right w:val="single" w:sz="8" w:space="0" w:color="auto"/>
            </w:tcBorders>
            <w:vAlign w:val="center"/>
          </w:tcPr>
          <w:p w:rsidR="00EA0A88" w:rsidRPr="00DA0EB2" w:rsidRDefault="00EA0A88" w:rsidP="001717E6">
            <w:pPr>
              <w:jc w:val="center"/>
              <w:rPr>
                <w:rFonts w:hAnsi="ＭＳ 明朝"/>
                <w:noProof/>
                <w:color w:val="000000" w:themeColor="text1"/>
                <w:sz w:val="20"/>
              </w:rPr>
            </w:pPr>
            <w:r>
              <w:rPr>
                <w:rFonts w:hAnsi="ＭＳ 明朝" w:hint="eastAsia"/>
                <w:noProof/>
                <w:color w:val="000000" w:themeColor="text1"/>
                <w:sz w:val="20"/>
              </w:rPr>
              <w:t>998</w:t>
            </w:r>
            <w:r w:rsidRPr="00DA0EB2">
              <w:rPr>
                <w:rFonts w:hAnsi="ＭＳ 明朝" w:hint="eastAsia"/>
                <w:noProof/>
                <w:color w:val="000000" w:themeColor="text1"/>
                <w:sz w:val="20"/>
              </w:rPr>
              <w:t>通</w:t>
            </w:r>
          </w:p>
        </w:tc>
        <w:tc>
          <w:tcPr>
            <w:tcW w:w="1907" w:type="dxa"/>
            <w:tcBorders>
              <w:top w:val="single" w:sz="4" w:space="0" w:color="auto"/>
              <w:left w:val="single" w:sz="8" w:space="0" w:color="auto"/>
              <w:right w:val="single" w:sz="8" w:space="0" w:color="auto"/>
            </w:tcBorders>
            <w:vAlign w:val="center"/>
          </w:tcPr>
          <w:p w:rsidR="00EA0A88" w:rsidRPr="00DA0EB2" w:rsidRDefault="00EA0A88" w:rsidP="001717E6">
            <w:pPr>
              <w:jc w:val="center"/>
              <w:rPr>
                <w:rFonts w:hAnsi="ＭＳ 明朝"/>
                <w:noProof/>
                <w:color w:val="000000" w:themeColor="text1"/>
                <w:sz w:val="20"/>
              </w:rPr>
            </w:pPr>
            <w:r w:rsidRPr="00DA0EB2">
              <w:rPr>
                <w:rFonts w:hAnsi="ＭＳ 明朝" w:hint="eastAsia"/>
                <w:noProof/>
                <w:color w:val="000000" w:themeColor="text1"/>
                <w:sz w:val="20"/>
              </w:rPr>
              <w:t>628通</w:t>
            </w:r>
          </w:p>
        </w:tc>
        <w:tc>
          <w:tcPr>
            <w:tcW w:w="1908" w:type="dxa"/>
            <w:tcBorders>
              <w:top w:val="single" w:sz="4" w:space="0" w:color="auto"/>
              <w:left w:val="single" w:sz="8" w:space="0" w:color="auto"/>
            </w:tcBorders>
            <w:vAlign w:val="center"/>
          </w:tcPr>
          <w:p w:rsidR="00EA0A88" w:rsidRPr="00DA0EB2" w:rsidRDefault="00EA0A88" w:rsidP="001717E6">
            <w:pPr>
              <w:jc w:val="center"/>
              <w:rPr>
                <w:rFonts w:hAnsi="ＭＳ 明朝"/>
                <w:noProof/>
                <w:color w:val="000000" w:themeColor="text1"/>
                <w:sz w:val="20"/>
              </w:rPr>
            </w:pPr>
            <w:r>
              <w:rPr>
                <w:rFonts w:hAnsi="ＭＳ 明朝" w:hint="eastAsia"/>
                <w:noProof/>
                <w:color w:val="000000" w:themeColor="text1"/>
                <w:sz w:val="20"/>
              </w:rPr>
              <w:t>62.9</w:t>
            </w:r>
            <w:r w:rsidRPr="00DA0EB2">
              <w:rPr>
                <w:rFonts w:hAnsi="ＭＳ 明朝" w:hint="eastAsia"/>
                <w:noProof/>
                <w:color w:val="000000" w:themeColor="text1"/>
                <w:sz w:val="20"/>
              </w:rPr>
              <w:t>％</w:t>
            </w:r>
          </w:p>
        </w:tc>
      </w:tr>
    </w:tbl>
    <w:p w:rsidR="00EA0A88" w:rsidRDefault="00EA0A88" w:rsidP="00EA0A88">
      <w:pPr>
        <w:rPr>
          <w:rFonts w:hAnsi="ＭＳ 明朝"/>
          <w:noProof/>
          <w:sz w:val="24"/>
        </w:rPr>
      </w:pPr>
    </w:p>
    <w:p w:rsidR="00EA0A88" w:rsidRDefault="00EA0A88" w:rsidP="00EA0A88">
      <w:pPr>
        <w:pStyle w:val="3"/>
      </w:pPr>
      <w:bookmarkStart w:id="45" w:name="_Toc490655446"/>
      <w:r>
        <w:rPr>
          <w:rFonts w:hint="eastAsia"/>
        </w:rPr>
        <w:t>(6)調査結果の表示方法</w:t>
      </w:r>
      <w:bookmarkEnd w:id="45"/>
    </w:p>
    <w:p w:rsidR="00EA0A88" w:rsidRDefault="00EA0A88" w:rsidP="00EA0A88">
      <w:pPr>
        <w:ind w:leftChars="200" w:left="640" w:hangingChars="100" w:hanging="220"/>
        <w:rPr>
          <w:rFonts w:hAnsi="ＭＳ 明朝"/>
          <w:noProof/>
          <w:sz w:val="22"/>
        </w:rPr>
      </w:pPr>
      <w:r>
        <w:rPr>
          <w:rFonts w:hAnsi="ＭＳ 明朝" w:hint="eastAsia"/>
          <w:noProof/>
          <w:sz w:val="22"/>
        </w:rPr>
        <w:t>・回答は各質問の回答者数（Ｎ）を基数とした百分率（％）で示してあります。また、小数点以下第２位を四捨五入しているため、内訳の合計が100.0％にならない場合があります。</w:t>
      </w:r>
    </w:p>
    <w:p w:rsidR="00EA0A88" w:rsidRDefault="00EA0A88" w:rsidP="00EA0A88">
      <w:pPr>
        <w:ind w:leftChars="200" w:left="640" w:hangingChars="100" w:hanging="220"/>
        <w:rPr>
          <w:rFonts w:hAnsi="ＭＳ 明朝"/>
          <w:noProof/>
          <w:sz w:val="22"/>
        </w:rPr>
      </w:pPr>
      <w:r>
        <w:rPr>
          <w:rFonts w:hAnsi="ＭＳ 明朝" w:hint="eastAsia"/>
          <w:noProof/>
          <w:sz w:val="22"/>
        </w:rPr>
        <w:t>・複数回答が可能な設問の場合、回答者が全体に対してどのくらいの比率であるかという見方になるため、回答比率の合計が100.0％を超える場合があります。</w:t>
      </w:r>
    </w:p>
    <w:p w:rsidR="00EA0A88" w:rsidRDefault="00EA0A88" w:rsidP="00EA0A88">
      <w:pPr>
        <w:pStyle w:val="aa"/>
      </w:pPr>
      <w:r>
        <w:rPr>
          <w:rFonts w:hint="eastAsia"/>
        </w:rPr>
        <w:t>・クロス集計の場合、無回答を排除しているため、クロス集計の有効回答数の合計と単純集計（全体）の有効回答数が合致しないことがあります。なお、クロス集計とは、複数項目の組み合わせで分類した集計のことで、複数の質問項目を交差して並べ、表やグラフを作成することにより、その相互の関係を明らかにするための集計方法です。</w:t>
      </w:r>
    </w:p>
    <w:p w:rsidR="00EA0A88" w:rsidRDefault="00EA0A88" w:rsidP="00EA0A88">
      <w:pPr>
        <w:ind w:leftChars="200" w:left="640" w:hangingChars="100" w:hanging="220"/>
        <w:rPr>
          <w:rFonts w:hAnsi="ＭＳ 明朝"/>
          <w:noProof/>
          <w:sz w:val="22"/>
        </w:rPr>
      </w:pPr>
      <w:r>
        <w:rPr>
          <w:rFonts w:hAnsi="ＭＳ 明朝" w:hint="eastAsia"/>
          <w:noProof/>
          <w:sz w:val="22"/>
        </w:rPr>
        <w:t>・調査結果を図表にて表示していますが、グラフ以外の表は、最も高い割合のものを</w:t>
      </w:r>
      <w:r>
        <w:rPr>
          <w:rFonts w:hAnsi="ＭＳ 明朝" w:hint="eastAsia"/>
          <w:noProof/>
          <w:sz w:val="22"/>
          <w:shd w:val="clear" w:color="auto" w:fill="C0C0C0"/>
        </w:rPr>
        <w:t xml:space="preserve">　　</w:t>
      </w:r>
      <w:r>
        <w:rPr>
          <w:rFonts w:hAnsi="ＭＳ 明朝" w:hint="eastAsia"/>
          <w:noProof/>
          <w:sz w:val="22"/>
        </w:rPr>
        <w:t>で網かけをしています。（無回答を除く）</w:t>
      </w:r>
    </w:p>
    <w:p w:rsidR="008113FF" w:rsidRDefault="008113FF">
      <w:pPr>
        <w:widowControl/>
        <w:jc w:val="left"/>
      </w:pPr>
      <w:r>
        <w:br w:type="page"/>
      </w:r>
    </w:p>
    <w:p w:rsidR="00EA0A88" w:rsidRPr="00EA0A88" w:rsidRDefault="008113FF" w:rsidP="008113FF">
      <w:pPr>
        <w:pStyle w:val="2"/>
      </w:pPr>
      <w:bookmarkStart w:id="46" w:name="_Toc490655447"/>
      <w:r>
        <w:rPr>
          <w:rFonts w:hint="eastAsia"/>
        </w:rPr>
        <w:lastRenderedPageBreak/>
        <w:t>２　調査結果</w:t>
      </w:r>
      <w:bookmarkEnd w:id="46"/>
    </w:p>
    <w:p w:rsidR="00DA0EB2" w:rsidRDefault="00DA0EB2" w:rsidP="00DA0EB2">
      <w:pPr>
        <w:pStyle w:val="3"/>
      </w:pPr>
      <w:bookmarkStart w:id="47" w:name="_Toc490655448"/>
      <w:r>
        <w:rPr>
          <w:rFonts w:hint="eastAsia"/>
        </w:rPr>
        <w:t xml:space="preserve">（１）Ａ票　</w:t>
      </w:r>
      <w:r w:rsidRPr="001B7751">
        <w:rPr>
          <w:rFonts w:hint="eastAsia"/>
        </w:rPr>
        <w:t>ご本人について</w:t>
      </w:r>
      <w:bookmarkEnd w:id="47"/>
    </w:p>
    <w:p w:rsidR="00DA0EB2" w:rsidRDefault="00DA0EB2" w:rsidP="00DA0EB2">
      <w:pPr>
        <w:pStyle w:val="a4"/>
      </w:pPr>
      <w:r w:rsidRPr="00863129">
        <w:rPr>
          <w:rFonts w:hint="eastAsia"/>
        </w:rPr>
        <w:t>問１　現在、この調査票にご回答を頂いているのは、どなたですか（複数回答可）</w:t>
      </w:r>
    </w:p>
    <w:p w:rsidR="00DA0EB2" w:rsidRDefault="00DA0EB2" w:rsidP="00DA0EB2">
      <w:pPr>
        <w:pStyle w:val="a3"/>
      </w:pPr>
      <w:r w:rsidRPr="00863129">
        <w:rPr>
          <w:rFonts w:hint="eastAsia"/>
        </w:rPr>
        <w:t>「主な介護者となっている家族・親族」の割合が54.9％と最も高く、次いで「本人」の割合が44.9％となっています。</w:t>
      </w:r>
    </w:p>
    <w:p w:rsidR="00DA0EB2" w:rsidRDefault="00DA0EB2" w:rsidP="00DA0EB2">
      <w:pPr>
        <w:pStyle w:val="a3"/>
      </w:pPr>
      <w:r>
        <w:rPr>
          <w:rFonts w:hint="eastAsia"/>
        </w:rPr>
        <w:t>要介護度別でみると、他に比べ、要介護１から要介護５で「</w:t>
      </w:r>
      <w:r w:rsidRPr="001B7751">
        <w:rPr>
          <w:rFonts w:hint="eastAsia"/>
        </w:rPr>
        <w:t>主な介護者となっている家族・親族</w:t>
      </w:r>
      <w:r>
        <w:rPr>
          <w:rFonts w:hint="eastAsia"/>
        </w:rPr>
        <w:t>」の割合が高くなっています。</w:t>
      </w:r>
    </w:p>
    <w:p w:rsidR="00DA0EB2" w:rsidRDefault="00DA0EB2" w:rsidP="00DA0EB2">
      <w:pPr>
        <w:pStyle w:val="a8"/>
      </w:pPr>
      <w:r>
        <w:rPr>
          <w:rFonts w:hint="eastAsia"/>
        </w:rPr>
        <w:t>単位：％</w:t>
      </w:r>
    </w:p>
    <w:tbl>
      <w:tblPr>
        <w:tblW w:w="9241"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434"/>
        <w:gridCol w:w="1137"/>
        <w:gridCol w:w="1134"/>
        <w:gridCol w:w="1134"/>
        <w:gridCol w:w="1134"/>
        <w:gridCol w:w="1134"/>
        <w:gridCol w:w="1134"/>
      </w:tblGrid>
      <w:tr w:rsidR="00DA0EB2" w:rsidRPr="00863129" w:rsidTr="00DA0EB2">
        <w:trPr>
          <w:cantSplit/>
          <w:trHeight w:val="1701"/>
        </w:trPr>
        <w:tc>
          <w:tcPr>
            <w:tcW w:w="1701" w:type="dxa"/>
            <w:tcBorders>
              <w:top w:val="single" w:sz="8" w:space="0" w:color="auto"/>
              <w:bottom w:val="single" w:sz="8" w:space="0" w:color="000000"/>
              <w:right w:val="single" w:sz="8" w:space="0" w:color="auto"/>
            </w:tcBorders>
            <w:shd w:val="clear" w:color="auto" w:fill="auto"/>
            <w:noWrap/>
            <w:vAlign w:val="center"/>
            <w:hideMark/>
          </w:tcPr>
          <w:p w:rsidR="00DA0EB2" w:rsidRPr="00863129"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863129">
              <w:rPr>
                <w:rFonts w:ascii="ＭＳ Ｐゴシック" w:eastAsia="ＭＳ Ｐゴシック" w:hAnsi="ＭＳ Ｐゴシック" w:cs="ＭＳ Ｐゴシック" w:hint="eastAsia"/>
                <w:color w:val="000000"/>
                <w:kern w:val="0"/>
                <w:sz w:val="18"/>
                <w:szCs w:val="20"/>
              </w:rPr>
              <w:t>区分</w:t>
            </w:r>
          </w:p>
        </w:tc>
        <w:tc>
          <w:tcPr>
            <w:tcW w:w="794"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rsidR="00DA0EB2" w:rsidRPr="00863129" w:rsidRDefault="00DA0EB2" w:rsidP="00DA0EB2">
            <w:pPr>
              <w:spacing w:line="220" w:lineRule="exact"/>
              <w:ind w:left="57" w:right="57"/>
              <w:rPr>
                <w:rFonts w:ascii="ＭＳ ゴシック" w:eastAsia="ＭＳ ゴシック" w:hAnsi="ＭＳ ゴシック" w:cs="ＭＳ Ｐゴシック"/>
                <w:kern w:val="0"/>
                <w:sz w:val="18"/>
                <w:szCs w:val="20"/>
              </w:rPr>
            </w:pPr>
            <w:r w:rsidRPr="00863129">
              <w:rPr>
                <w:rFonts w:ascii="ＭＳ ゴシック" w:eastAsia="ＭＳ ゴシック" w:hAnsi="ＭＳ ゴシック" w:cs="ＭＳ Ｐゴシック" w:hint="eastAsia"/>
                <w:kern w:val="0"/>
                <w:sz w:val="18"/>
                <w:szCs w:val="20"/>
              </w:rPr>
              <w:t>有効回答数（件）</w:t>
            </w:r>
          </w:p>
        </w:tc>
        <w:tc>
          <w:tcPr>
            <w:tcW w:w="793" w:type="dxa"/>
            <w:tcBorders>
              <w:top w:val="single" w:sz="8" w:space="0" w:color="auto"/>
              <w:left w:val="double" w:sz="4" w:space="0" w:color="auto"/>
              <w:bottom w:val="single" w:sz="8" w:space="0" w:color="000000"/>
            </w:tcBorders>
            <w:shd w:val="clear" w:color="auto" w:fill="auto"/>
            <w:textDirection w:val="tbRlV"/>
            <w:vAlign w:val="center"/>
            <w:hideMark/>
          </w:tcPr>
          <w:p w:rsidR="00DA0EB2" w:rsidRPr="00863129"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863129">
              <w:rPr>
                <w:rFonts w:ascii="ＭＳ ゴシック" w:eastAsia="ＭＳ ゴシック" w:hAnsi="ＭＳ ゴシック" w:cs="ＭＳ Ｐゴシック" w:hint="eastAsia"/>
                <w:color w:val="000000"/>
                <w:kern w:val="0"/>
                <w:sz w:val="18"/>
                <w:szCs w:val="20"/>
              </w:rPr>
              <w:t>本人</w:t>
            </w:r>
          </w:p>
        </w:tc>
        <w:tc>
          <w:tcPr>
            <w:tcW w:w="793" w:type="dxa"/>
            <w:tcBorders>
              <w:top w:val="single" w:sz="8" w:space="0" w:color="auto"/>
              <w:bottom w:val="single" w:sz="8" w:space="0" w:color="000000"/>
            </w:tcBorders>
            <w:shd w:val="clear" w:color="auto" w:fill="auto"/>
            <w:textDirection w:val="tbRlV"/>
            <w:vAlign w:val="center"/>
            <w:hideMark/>
          </w:tcPr>
          <w:p w:rsidR="00DA0EB2" w:rsidRPr="00863129"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863129">
              <w:rPr>
                <w:rFonts w:ascii="ＭＳ ゴシック" w:eastAsia="ＭＳ ゴシック" w:hAnsi="ＭＳ ゴシック" w:cs="ＭＳ Ｐゴシック" w:hint="eastAsia"/>
                <w:color w:val="000000"/>
                <w:kern w:val="0"/>
                <w:sz w:val="18"/>
                <w:szCs w:val="20"/>
              </w:rPr>
              <w:t>主な介護者となっている家族・親族</w:t>
            </w:r>
          </w:p>
        </w:tc>
        <w:tc>
          <w:tcPr>
            <w:tcW w:w="793" w:type="dxa"/>
            <w:tcBorders>
              <w:top w:val="single" w:sz="8" w:space="0" w:color="auto"/>
              <w:bottom w:val="single" w:sz="8" w:space="0" w:color="000000"/>
            </w:tcBorders>
            <w:shd w:val="clear" w:color="auto" w:fill="auto"/>
            <w:textDirection w:val="tbRlV"/>
            <w:vAlign w:val="center"/>
            <w:hideMark/>
          </w:tcPr>
          <w:p w:rsidR="00DA0EB2" w:rsidRPr="00863129"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863129">
              <w:rPr>
                <w:rFonts w:ascii="ＭＳ ゴシック" w:eastAsia="ＭＳ ゴシック" w:hAnsi="ＭＳ ゴシック" w:cs="ＭＳ Ｐゴシック" w:hint="eastAsia"/>
                <w:color w:val="000000"/>
                <w:kern w:val="0"/>
                <w:sz w:val="18"/>
                <w:szCs w:val="20"/>
              </w:rPr>
              <w:t>主な介護者以外の家族・親族</w:t>
            </w:r>
          </w:p>
        </w:tc>
        <w:tc>
          <w:tcPr>
            <w:tcW w:w="793" w:type="dxa"/>
            <w:tcBorders>
              <w:top w:val="single" w:sz="8" w:space="0" w:color="auto"/>
              <w:bottom w:val="single" w:sz="8" w:space="0" w:color="000000"/>
            </w:tcBorders>
            <w:shd w:val="clear" w:color="auto" w:fill="auto"/>
            <w:textDirection w:val="tbRlV"/>
            <w:vAlign w:val="center"/>
            <w:hideMark/>
          </w:tcPr>
          <w:p w:rsidR="00DA0EB2" w:rsidRPr="00863129"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863129">
              <w:rPr>
                <w:rFonts w:ascii="ＭＳ ゴシック" w:eastAsia="ＭＳ ゴシック" w:hAnsi="ＭＳ ゴシック" w:cs="ＭＳ Ｐゴシック" w:hint="eastAsia"/>
                <w:color w:val="000000"/>
                <w:kern w:val="0"/>
                <w:sz w:val="18"/>
                <w:szCs w:val="20"/>
              </w:rPr>
              <w:t>その他</w:t>
            </w:r>
          </w:p>
        </w:tc>
        <w:tc>
          <w:tcPr>
            <w:tcW w:w="793" w:type="dxa"/>
            <w:tcBorders>
              <w:top w:val="single" w:sz="8" w:space="0" w:color="auto"/>
              <w:bottom w:val="single" w:sz="8" w:space="0" w:color="000000"/>
            </w:tcBorders>
            <w:shd w:val="clear" w:color="auto" w:fill="auto"/>
            <w:textDirection w:val="tbRlV"/>
            <w:vAlign w:val="center"/>
            <w:hideMark/>
          </w:tcPr>
          <w:p w:rsidR="00DA0EB2" w:rsidRPr="00863129"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863129">
              <w:rPr>
                <w:rFonts w:ascii="ＭＳ ゴシック" w:eastAsia="ＭＳ ゴシック" w:hAnsi="ＭＳ ゴシック" w:cs="ＭＳ Ｐゴシック" w:hint="eastAsia"/>
                <w:color w:val="000000"/>
                <w:kern w:val="0"/>
                <w:sz w:val="18"/>
                <w:szCs w:val="20"/>
              </w:rPr>
              <w:t>無回答</w:t>
            </w:r>
          </w:p>
        </w:tc>
      </w:tr>
      <w:tr w:rsidR="00DA0EB2" w:rsidRPr="00863129" w:rsidTr="00DA0EB2">
        <w:trPr>
          <w:trHeight w:val="360"/>
        </w:trPr>
        <w:tc>
          <w:tcPr>
            <w:tcW w:w="1701" w:type="dxa"/>
            <w:tcBorders>
              <w:top w:val="single" w:sz="8" w:space="0" w:color="000000"/>
              <w:right w:val="single" w:sz="8" w:space="0" w:color="auto"/>
            </w:tcBorders>
            <w:shd w:val="clear" w:color="auto" w:fill="auto"/>
            <w:noWrap/>
            <w:vAlign w:val="center"/>
            <w:hideMark/>
          </w:tcPr>
          <w:p w:rsidR="00DA0EB2" w:rsidRPr="00863129"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863129">
              <w:rPr>
                <w:rFonts w:ascii="ＭＳ Ｐゴシック" w:eastAsia="ＭＳ Ｐゴシック" w:hAnsi="ＭＳ Ｐゴシック" w:cs="ＭＳ Ｐゴシック" w:hint="eastAsia"/>
                <w:color w:val="000000"/>
                <w:kern w:val="0"/>
                <w:sz w:val="18"/>
                <w:szCs w:val="20"/>
              </w:rPr>
              <w:t>全  体</w:t>
            </w:r>
          </w:p>
        </w:tc>
        <w:tc>
          <w:tcPr>
            <w:tcW w:w="794" w:type="dxa"/>
            <w:tcBorders>
              <w:top w:val="single" w:sz="8" w:space="0" w:color="000000"/>
              <w:left w:val="single" w:sz="8" w:space="0" w:color="auto"/>
              <w:right w:val="double" w:sz="4" w:space="0" w:color="auto"/>
            </w:tcBorders>
            <w:shd w:val="clear" w:color="auto" w:fill="auto"/>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628 </w:t>
            </w:r>
          </w:p>
        </w:tc>
        <w:tc>
          <w:tcPr>
            <w:tcW w:w="793" w:type="dxa"/>
            <w:tcBorders>
              <w:top w:val="single" w:sz="8" w:space="0" w:color="000000"/>
              <w:left w:val="double" w:sz="4" w:space="0" w:color="auto"/>
            </w:tcBorders>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44.9 </w:t>
            </w:r>
          </w:p>
        </w:tc>
        <w:tc>
          <w:tcPr>
            <w:tcW w:w="793" w:type="dxa"/>
            <w:tcBorders>
              <w:top w:val="single" w:sz="8" w:space="0" w:color="000000"/>
            </w:tcBorders>
            <w:shd w:val="clear" w:color="000000" w:fill="C0C0C0"/>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54.9 </w:t>
            </w:r>
          </w:p>
        </w:tc>
        <w:tc>
          <w:tcPr>
            <w:tcW w:w="793" w:type="dxa"/>
            <w:tcBorders>
              <w:top w:val="single" w:sz="8" w:space="0" w:color="000000"/>
            </w:tcBorders>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3.5 </w:t>
            </w:r>
          </w:p>
        </w:tc>
        <w:tc>
          <w:tcPr>
            <w:tcW w:w="793" w:type="dxa"/>
            <w:tcBorders>
              <w:top w:val="single" w:sz="8" w:space="0" w:color="000000"/>
            </w:tcBorders>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1.0 </w:t>
            </w:r>
          </w:p>
        </w:tc>
        <w:tc>
          <w:tcPr>
            <w:tcW w:w="793" w:type="dxa"/>
            <w:tcBorders>
              <w:top w:val="single" w:sz="8" w:space="0" w:color="000000"/>
            </w:tcBorders>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2.1 </w:t>
            </w:r>
          </w:p>
        </w:tc>
      </w:tr>
      <w:tr w:rsidR="00DA0EB2" w:rsidRPr="00863129" w:rsidTr="00DA0EB2">
        <w:trPr>
          <w:trHeight w:val="360"/>
        </w:trPr>
        <w:tc>
          <w:tcPr>
            <w:tcW w:w="1701" w:type="dxa"/>
            <w:tcBorders>
              <w:right w:val="single" w:sz="8" w:space="0" w:color="auto"/>
            </w:tcBorders>
            <w:shd w:val="clear" w:color="auto" w:fill="auto"/>
            <w:noWrap/>
            <w:vAlign w:val="center"/>
            <w:hideMark/>
          </w:tcPr>
          <w:p w:rsidR="00DA0EB2" w:rsidRPr="00863129"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863129">
              <w:rPr>
                <w:rFonts w:ascii="ＭＳ Ｐゴシック" w:eastAsia="ＭＳ Ｐゴシック" w:hAnsi="ＭＳ Ｐゴシック" w:cs="ＭＳ Ｐゴシック" w:hint="eastAsia"/>
                <w:color w:val="000000"/>
                <w:kern w:val="0"/>
                <w:sz w:val="18"/>
                <w:szCs w:val="20"/>
              </w:rPr>
              <w:t>要支援１</w:t>
            </w:r>
          </w:p>
        </w:tc>
        <w:tc>
          <w:tcPr>
            <w:tcW w:w="794" w:type="dxa"/>
            <w:tcBorders>
              <w:left w:val="single" w:sz="8" w:space="0" w:color="auto"/>
              <w:right w:val="double" w:sz="4" w:space="0" w:color="auto"/>
            </w:tcBorders>
            <w:shd w:val="clear" w:color="auto" w:fill="auto"/>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143 </w:t>
            </w:r>
          </w:p>
        </w:tc>
        <w:tc>
          <w:tcPr>
            <w:tcW w:w="793" w:type="dxa"/>
            <w:tcBorders>
              <w:left w:val="double" w:sz="4" w:space="0" w:color="auto"/>
            </w:tcBorders>
            <w:shd w:val="clear" w:color="000000" w:fill="C0C0C0"/>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77.6 </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22.4 </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2.8 </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0.7 </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1.4 </w:t>
            </w:r>
          </w:p>
        </w:tc>
      </w:tr>
      <w:tr w:rsidR="00DA0EB2" w:rsidRPr="00863129" w:rsidTr="00DA0EB2">
        <w:trPr>
          <w:trHeight w:val="360"/>
        </w:trPr>
        <w:tc>
          <w:tcPr>
            <w:tcW w:w="1701" w:type="dxa"/>
            <w:tcBorders>
              <w:right w:val="single" w:sz="8" w:space="0" w:color="auto"/>
            </w:tcBorders>
            <w:shd w:val="clear" w:color="auto" w:fill="auto"/>
            <w:noWrap/>
            <w:vAlign w:val="center"/>
            <w:hideMark/>
          </w:tcPr>
          <w:p w:rsidR="00DA0EB2" w:rsidRPr="00863129"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863129">
              <w:rPr>
                <w:rFonts w:ascii="ＭＳ Ｐゴシック" w:eastAsia="ＭＳ Ｐゴシック" w:hAnsi="ＭＳ Ｐゴシック" w:cs="ＭＳ Ｐゴシック" w:hint="eastAsia"/>
                <w:color w:val="000000"/>
                <w:kern w:val="0"/>
                <w:sz w:val="18"/>
                <w:szCs w:val="20"/>
              </w:rPr>
              <w:t>要支援２</w:t>
            </w:r>
          </w:p>
        </w:tc>
        <w:tc>
          <w:tcPr>
            <w:tcW w:w="794" w:type="dxa"/>
            <w:tcBorders>
              <w:left w:val="single" w:sz="8" w:space="0" w:color="auto"/>
              <w:right w:val="double" w:sz="4" w:space="0" w:color="auto"/>
            </w:tcBorders>
            <w:shd w:val="clear" w:color="auto" w:fill="auto"/>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105 </w:t>
            </w:r>
          </w:p>
        </w:tc>
        <w:tc>
          <w:tcPr>
            <w:tcW w:w="793" w:type="dxa"/>
            <w:tcBorders>
              <w:left w:val="double" w:sz="4" w:space="0" w:color="auto"/>
            </w:tcBorders>
            <w:shd w:val="clear" w:color="000000" w:fill="C0C0C0"/>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62.9 </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37.1 </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2.9 </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2.9 </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2.9 </w:t>
            </w:r>
          </w:p>
        </w:tc>
      </w:tr>
      <w:tr w:rsidR="00DA0EB2" w:rsidRPr="00863129" w:rsidTr="00DA0EB2">
        <w:trPr>
          <w:trHeight w:val="360"/>
        </w:trPr>
        <w:tc>
          <w:tcPr>
            <w:tcW w:w="1701" w:type="dxa"/>
            <w:tcBorders>
              <w:right w:val="single" w:sz="8" w:space="0" w:color="auto"/>
            </w:tcBorders>
            <w:shd w:val="clear" w:color="auto" w:fill="auto"/>
            <w:noWrap/>
            <w:vAlign w:val="center"/>
            <w:hideMark/>
          </w:tcPr>
          <w:p w:rsidR="00DA0EB2" w:rsidRPr="00863129"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863129">
              <w:rPr>
                <w:rFonts w:ascii="ＭＳ Ｐゴシック" w:eastAsia="ＭＳ Ｐゴシック" w:hAnsi="ＭＳ Ｐゴシック" w:cs="ＭＳ Ｐゴシック" w:hint="eastAsia"/>
                <w:color w:val="000000"/>
                <w:kern w:val="0"/>
                <w:sz w:val="18"/>
                <w:szCs w:val="20"/>
              </w:rPr>
              <w:t>要介護１</w:t>
            </w:r>
          </w:p>
        </w:tc>
        <w:tc>
          <w:tcPr>
            <w:tcW w:w="794" w:type="dxa"/>
            <w:tcBorders>
              <w:left w:val="single" w:sz="8" w:space="0" w:color="auto"/>
              <w:right w:val="double" w:sz="4" w:space="0" w:color="auto"/>
            </w:tcBorders>
            <w:shd w:val="clear" w:color="auto" w:fill="auto"/>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143 </w:t>
            </w:r>
          </w:p>
        </w:tc>
        <w:tc>
          <w:tcPr>
            <w:tcW w:w="793" w:type="dxa"/>
            <w:tcBorders>
              <w:left w:val="double" w:sz="4" w:space="0" w:color="auto"/>
            </w:tcBorders>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35.7 </w:t>
            </w:r>
          </w:p>
        </w:tc>
        <w:tc>
          <w:tcPr>
            <w:tcW w:w="793" w:type="dxa"/>
            <w:shd w:val="clear" w:color="000000" w:fill="C0C0C0"/>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66.4 </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3.5 </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1.4 </w:t>
            </w:r>
          </w:p>
        </w:tc>
      </w:tr>
      <w:tr w:rsidR="00DA0EB2" w:rsidRPr="00863129" w:rsidTr="00DA0EB2">
        <w:trPr>
          <w:trHeight w:val="360"/>
        </w:trPr>
        <w:tc>
          <w:tcPr>
            <w:tcW w:w="1701" w:type="dxa"/>
            <w:tcBorders>
              <w:right w:val="single" w:sz="8" w:space="0" w:color="auto"/>
            </w:tcBorders>
            <w:shd w:val="clear" w:color="auto" w:fill="auto"/>
            <w:noWrap/>
            <w:vAlign w:val="center"/>
            <w:hideMark/>
          </w:tcPr>
          <w:p w:rsidR="00DA0EB2" w:rsidRPr="00863129"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863129">
              <w:rPr>
                <w:rFonts w:ascii="ＭＳ Ｐゴシック" w:eastAsia="ＭＳ Ｐゴシック" w:hAnsi="ＭＳ Ｐゴシック" w:cs="ＭＳ Ｐゴシック" w:hint="eastAsia"/>
                <w:color w:val="000000"/>
                <w:kern w:val="0"/>
                <w:sz w:val="18"/>
                <w:szCs w:val="20"/>
              </w:rPr>
              <w:t>要介護２</w:t>
            </w:r>
          </w:p>
        </w:tc>
        <w:tc>
          <w:tcPr>
            <w:tcW w:w="794" w:type="dxa"/>
            <w:tcBorders>
              <w:left w:val="single" w:sz="8" w:space="0" w:color="auto"/>
              <w:right w:val="double" w:sz="4" w:space="0" w:color="auto"/>
            </w:tcBorders>
            <w:shd w:val="clear" w:color="auto" w:fill="auto"/>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105 </w:t>
            </w:r>
          </w:p>
        </w:tc>
        <w:tc>
          <w:tcPr>
            <w:tcW w:w="793" w:type="dxa"/>
            <w:tcBorders>
              <w:left w:val="double" w:sz="4" w:space="0" w:color="auto"/>
            </w:tcBorders>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25.7 </w:t>
            </w:r>
          </w:p>
        </w:tc>
        <w:tc>
          <w:tcPr>
            <w:tcW w:w="793" w:type="dxa"/>
            <w:shd w:val="clear" w:color="000000" w:fill="C0C0C0"/>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76.2 </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4.8 </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1.9 </w:t>
            </w:r>
          </w:p>
        </w:tc>
      </w:tr>
      <w:tr w:rsidR="00DA0EB2" w:rsidRPr="00863129" w:rsidTr="00DA0EB2">
        <w:trPr>
          <w:trHeight w:val="360"/>
        </w:trPr>
        <w:tc>
          <w:tcPr>
            <w:tcW w:w="1701" w:type="dxa"/>
            <w:tcBorders>
              <w:right w:val="single" w:sz="8" w:space="0" w:color="auto"/>
            </w:tcBorders>
            <w:shd w:val="clear" w:color="auto" w:fill="auto"/>
            <w:noWrap/>
            <w:vAlign w:val="center"/>
            <w:hideMark/>
          </w:tcPr>
          <w:p w:rsidR="00DA0EB2" w:rsidRPr="00863129"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863129">
              <w:rPr>
                <w:rFonts w:ascii="ＭＳ Ｐゴシック" w:eastAsia="ＭＳ Ｐゴシック" w:hAnsi="ＭＳ Ｐゴシック" w:cs="ＭＳ Ｐゴシック" w:hint="eastAsia"/>
                <w:color w:val="000000"/>
                <w:kern w:val="0"/>
                <w:sz w:val="18"/>
                <w:szCs w:val="20"/>
              </w:rPr>
              <w:t>要介護３</w:t>
            </w:r>
          </w:p>
        </w:tc>
        <w:tc>
          <w:tcPr>
            <w:tcW w:w="794" w:type="dxa"/>
            <w:tcBorders>
              <w:left w:val="single" w:sz="8" w:space="0" w:color="auto"/>
              <w:right w:val="double" w:sz="4" w:space="0" w:color="auto"/>
            </w:tcBorders>
            <w:shd w:val="clear" w:color="auto" w:fill="auto"/>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57 </w:t>
            </w:r>
          </w:p>
        </w:tc>
        <w:tc>
          <w:tcPr>
            <w:tcW w:w="793" w:type="dxa"/>
            <w:tcBorders>
              <w:left w:val="double" w:sz="4" w:space="0" w:color="auto"/>
            </w:tcBorders>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15.8 </w:t>
            </w:r>
          </w:p>
        </w:tc>
        <w:tc>
          <w:tcPr>
            <w:tcW w:w="793" w:type="dxa"/>
            <w:shd w:val="clear" w:color="000000" w:fill="C0C0C0"/>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78.9 </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5.3 </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1.8 </w:t>
            </w:r>
          </w:p>
        </w:tc>
      </w:tr>
      <w:tr w:rsidR="00DA0EB2" w:rsidRPr="00863129" w:rsidTr="00DA0EB2">
        <w:trPr>
          <w:trHeight w:val="360"/>
        </w:trPr>
        <w:tc>
          <w:tcPr>
            <w:tcW w:w="1701" w:type="dxa"/>
            <w:tcBorders>
              <w:right w:val="single" w:sz="8" w:space="0" w:color="auto"/>
            </w:tcBorders>
            <w:shd w:val="clear" w:color="auto" w:fill="auto"/>
            <w:noWrap/>
            <w:vAlign w:val="center"/>
            <w:hideMark/>
          </w:tcPr>
          <w:p w:rsidR="00DA0EB2" w:rsidRPr="00863129"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863129">
              <w:rPr>
                <w:rFonts w:ascii="ＭＳ Ｐゴシック" w:eastAsia="ＭＳ Ｐゴシック" w:hAnsi="ＭＳ Ｐゴシック" w:cs="ＭＳ Ｐゴシック" w:hint="eastAsia"/>
                <w:color w:val="000000"/>
                <w:kern w:val="0"/>
                <w:sz w:val="18"/>
                <w:szCs w:val="20"/>
              </w:rPr>
              <w:t>要介護４</w:t>
            </w:r>
          </w:p>
        </w:tc>
        <w:tc>
          <w:tcPr>
            <w:tcW w:w="794" w:type="dxa"/>
            <w:tcBorders>
              <w:left w:val="single" w:sz="8" w:space="0" w:color="auto"/>
              <w:right w:val="double" w:sz="4" w:space="0" w:color="auto"/>
            </w:tcBorders>
            <w:shd w:val="clear" w:color="auto" w:fill="auto"/>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33 </w:t>
            </w:r>
          </w:p>
        </w:tc>
        <w:tc>
          <w:tcPr>
            <w:tcW w:w="793" w:type="dxa"/>
            <w:tcBorders>
              <w:left w:val="double" w:sz="4" w:space="0" w:color="auto"/>
            </w:tcBorders>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18.2 </w:t>
            </w:r>
          </w:p>
        </w:tc>
        <w:tc>
          <w:tcPr>
            <w:tcW w:w="793" w:type="dxa"/>
            <w:shd w:val="clear" w:color="000000" w:fill="C0C0C0"/>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87.9 </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3.0 </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w:t>
            </w:r>
          </w:p>
        </w:tc>
      </w:tr>
      <w:tr w:rsidR="00DA0EB2" w:rsidRPr="00863129" w:rsidTr="00DA0EB2">
        <w:trPr>
          <w:trHeight w:val="360"/>
        </w:trPr>
        <w:tc>
          <w:tcPr>
            <w:tcW w:w="1701" w:type="dxa"/>
            <w:tcBorders>
              <w:bottom w:val="single" w:sz="8" w:space="0" w:color="auto"/>
              <w:right w:val="single" w:sz="8" w:space="0" w:color="auto"/>
            </w:tcBorders>
            <w:shd w:val="clear" w:color="auto" w:fill="auto"/>
            <w:noWrap/>
            <w:vAlign w:val="center"/>
            <w:hideMark/>
          </w:tcPr>
          <w:p w:rsidR="00DA0EB2" w:rsidRPr="00863129"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863129">
              <w:rPr>
                <w:rFonts w:ascii="ＭＳ Ｐゴシック" w:eastAsia="ＭＳ Ｐゴシック" w:hAnsi="ＭＳ Ｐゴシック" w:cs="ＭＳ Ｐゴシック" w:hint="eastAsia"/>
                <w:color w:val="000000"/>
                <w:kern w:val="0"/>
                <w:sz w:val="18"/>
                <w:szCs w:val="20"/>
              </w:rPr>
              <w:t>要介護５</w:t>
            </w:r>
          </w:p>
        </w:tc>
        <w:tc>
          <w:tcPr>
            <w:tcW w:w="794" w:type="dxa"/>
            <w:tcBorders>
              <w:left w:val="single" w:sz="8" w:space="0" w:color="auto"/>
              <w:bottom w:val="single" w:sz="8" w:space="0" w:color="auto"/>
              <w:right w:val="double" w:sz="4" w:space="0" w:color="auto"/>
            </w:tcBorders>
            <w:shd w:val="clear" w:color="auto" w:fill="auto"/>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24 </w:t>
            </w:r>
          </w:p>
        </w:tc>
        <w:tc>
          <w:tcPr>
            <w:tcW w:w="793" w:type="dxa"/>
            <w:tcBorders>
              <w:left w:val="double" w:sz="4" w:space="0" w:color="auto"/>
            </w:tcBorders>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w:t>
            </w:r>
          </w:p>
        </w:tc>
        <w:tc>
          <w:tcPr>
            <w:tcW w:w="793" w:type="dxa"/>
            <w:shd w:val="clear" w:color="000000" w:fill="C0C0C0"/>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83.3 </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4.2 </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8.3 </w:t>
            </w:r>
          </w:p>
        </w:tc>
        <w:tc>
          <w:tcPr>
            <w:tcW w:w="793" w:type="dxa"/>
            <w:noWrap/>
            <w:hideMark/>
          </w:tcPr>
          <w:p w:rsidR="00DA0EB2" w:rsidRPr="00863129" w:rsidRDefault="00DA0EB2" w:rsidP="00DA0EB2">
            <w:pPr>
              <w:widowControl/>
              <w:jc w:val="right"/>
              <w:rPr>
                <w:rFonts w:hAnsi="ＭＳ 明朝" w:cs="ＭＳ Ｐゴシック"/>
                <w:color w:val="000000"/>
                <w:kern w:val="0"/>
                <w:sz w:val="18"/>
                <w:szCs w:val="20"/>
              </w:rPr>
            </w:pPr>
            <w:r w:rsidRPr="00863129">
              <w:rPr>
                <w:rFonts w:hAnsi="ＭＳ 明朝" w:cs="ＭＳ Ｐゴシック" w:hint="eastAsia"/>
                <w:color w:val="000000"/>
                <w:kern w:val="0"/>
                <w:sz w:val="18"/>
                <w:szCs w:val="20"/>
              </w:rPr>
              <w:t xml:space="preserve">4.2 </w:t>
            </w:r>
          </w:p>
        </w:tc>
      </w:tr>
    </w:tbl>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問２　世帯類型について、ご回答ください（１つを選択）</w:t>
      </w:r>
    </w:p>
    <w:p w:rsidR="00DA0EB2" w:rsidRDefault="00DA0EB2" w:rsidP="00DA0EB2">
      <w:pPr>
        <w:pStyle w:val="a3"/>
      </w:pPr>
      <w:r w:rsidRPr="00863129">
        <w:rPr>
          <w:rFonts w:hint="eastAsia"/>
        </w:rPr>
        <w:t>「単身世帯」の割合が15.8％、「夫婦のみ世帯」の割合が26.3％となっています。</w:t>
      </w:r>
    </w:p>
    <w:p w:rsidR="00DA0EB2" w:rsidRDefault="00DA0EB2" w:rsidP="00DA0EB2">
      <w:pPr>
        <w:pStyle w:val="a3"/>
      </w:pPr>
      <w:r>
        <w:rPr>
          <w:rFonts w:hint="eastAsia"/>
        </w:rPr>
        <w:t>要介護度別でみると、他に比べ、要支援１、要支援２で「単身世帯」の割合が高くなっています。</w:t>
      </w:r>
    </w:p>
    <w:p w:rsidR="00DA0EB2" w:rsidRPr="001B7751" w:rsidRDefault="00DA0EB2" w:rsidP="00DA0EB2">
      <w:pPr>
        <w:pStyle w:val="a3"/>
      </w:pPr>
    </w:p>
    <w:p w:rsidR="00DA0EB2" w:rsidRDefault="00DA0EB2" w:rsidP="00DA0EB2">
      <w:r w:rsidRPr="00863129">
        <w:rPr>
          <w:noProof/>
        </w:rPr>
        <w:drawing>
          <wp:anchor distT="0" distB="0" distL="114300" distR="114300" simplePos="0" relativeHeight="251982848" behindDoc="0" locked="0" layoutInCell="1" allowOverlap="1" wp14:anchorId="49FA4231" wp14:editId="20CA1D41">
            <wp:simplePos x="0" y="0"/>
            <wp:positionH relativeFrom="margin">
              <wp:align>right</wp:align>
            </wp:positionH>
            <wp:positionV relativeFrom="paragraph">
              <wp:posOffset>9525</wp:posOffset>
            </wp:positionV>
            <wp:extent cx="5702935" cy="131826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0293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r w:rsidRPr="00863129">
        <w:rPr>
          <w:noProof/>
        </w:rPr>
        <w:drawing>
          <wp:anchor distT="0" distB="0" distL="114300" distR="114300" simplePos="0" relativeHeight="251983872" behindDoc="0" locked="0" layoutInCell="1" allowOverlap="1" wp14:anchorId="04D11D16" wp14:editId="655579A1">
            <wp:simplePos x="0" y="0"/>
            <wp:positionH relativeFrom="column">
              <wp:posOffset>208280</wp:posOffset>
            </wp:positionH>
            <wp:positionV relativeFrom="paragraph">
              <wp:posOffset>87133</wp:posOffset>
            </wp:positionV>
            <wp:extent cx="5702935" cy="400367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02935" cy="400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問３　ご本人の性別について、ご回答ください（１つを選択）</w:t>
      </w:r>
    </w:p>
    <w:p w:rsidR="00DA0EB2" w:rsidRDefault="00DA0EB2" w:rsidP="00DA0EB2">
      <w:pPr>
        <w:pStyle w:val="a3"/>
      </w:pPr>
      <w:r w:rsidRPr="00863129">
        <w:rPr>
          <w:rFonts w:hint="eastAsia"/>
        </w:rPr>
        <w:t>「男性」の割合が35.0％、「女性」の割合が64.2％となっています。</w:t>
      </w:r>
    </w:p>
    <w:p w:rsidR="00DA0EB2" w:rsidRDefault="00DA0EB2" w:rsidP="00DA0EB2">
      <w:pPr>
        <w:pStyle w:val="a3"/>
      </w:pPr>
      <w:r>
        <w:rPr>
          <w:rFonts w:hint="eastAsia"/>
        </w:rPr>
        <w:t>要介護度別でみると、他に比べ、要介護３で「男性」の割合が高くなっています。また、要介護４で「女性」の割合が高くなっています。</w:t>
      </w:r>
    </w:p>
    <w:p w:rsidR="00DA0EB2" w:rsidRPr="001B7751" w:rsidRDefault="00DA0EB2" w:rsidP="00DA0EB2">
      <w:pPr>
        <w:pStyle w:val="a3"/>
      </w:pPr>
    </w:p>
    <w:p w:rsidR="00DA0EB2" w:rsidRDefault="00DA0EB2" w:rsidP="00DA0EB2">
      <w:r w:rsidRPr="00863129">
        <w:rPr>
          <w:noProof/>
        </w:rPr>
        <w:drawing>
          <wp:anchor distT="0" distB="0" distL="114300" distR="114300" simplePos="0" relativeHeight="251984896" behindDoc="0" locked="0" layoutInCell="1" allowOverlap="1" wp14:anchorId="1B280EE0" wp14:editId="6ACF64BD">
            <wp:simplePos x="0" y="0"/>
            <wp:positionH relativeFrom="margin">
              <wp:posOffset>600075</wp:posOffset>
            </wp:positionH>
            <wp:positionV relativeFrom="paragraph">
              <wp:posOffset>9525</wp:posOffset>
            </wp:positionV>
            <wp:extent cx="5702935" cy="131826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0293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r w:rsidRPr="00863129">
        <w:rPr>
          <w:noProof/>
        </w:rPr>
        <w:drawing>
          <wp:anchor distT="0" distB="0" distL="114300" distR="114300" simplePos="0" relativeHeight="251985920" behindDoc="0" locked="0" layoutInCell="1" allowOverlap="1" wp14:anchorId="31589DCC" wp14:editId="2FAA6DC2">
            <wp:simplePos x="0" y="0"/>
            <wp:positionH relativeFrom="column">
              <wp:posOffset>208280</wp:posOffset>
            </wp:positionH>
            <wp:positionV relativeFrom="paragraph">
              <wp:posOffset>95002</wp:posOffset>
            </wp:positionV>
            <wp:extent cx="5703075" cy="400392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03075" cy="40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問４　ご本人の年齢について、ご回答ください（１つを選択）</w:t>
      </w:r>
    </w:p>
    <w:p w:rsidR="00DA0EB2" w:rsidRDefault="00DA0EB2" w:rsidP="00DA0EB2">
      <w:pPr>
        <w:pStyle w:val="a3"/>
      </w:pPr>
      <w:r w:rsidRPr="00863129">
        <w:rPr>
          <w:rFonts w:hint="eastAsia"/>
        </w:rPr>
        <w:t>「80～84歳」の割合が24.4％と最も高く、次いで「75～79歳」の割合が22.1％、「85～89歳」の割合が20.9％となっています。</w:t>
      </w:r>
    </w:p>
    <w:p w:rsidR="00DA0EB2" w:rsidRPr="001B7751" w:rsidRDefault="00DA0EB2" w:rsidP="00DA0EB2">
      <w:pPr>
        <w:pStyle w:val="a3"/>
      </w:pPr>
      <w:r>
        <w:rPr>
          <w:rFonts w:hint="eastAsia"/>
        </w:rPr>
        <w:t>要介護度別でみると、他に比べ、要支援２、要介護５で「80～84歳」の割合が高くなっています。また、要介護３で「75～79歳」、要介護４で「90歳以上」の割合が高くなっています。</w:t>
      </w:r>
    </w:p>
    <w:p w:rsidR="00DA0EB2" w:rsidRDefault="00DA0EB2" w:rsidP="00DA0EB2">
      <w:r w:rsidRPr="00863129">
        <w:rPr>
          <w:noProof/>
        </w:rPr>
        <w:drawing>
          <wp:anchor distT="0" distB="0" distL="114300" distR="114300" simplePos="0" relativeHeight="251986944" behindDoc="0" locked="0" layoutInCell="1" allowOverlap="1" wp14:anchorId="38416C5E" wp14:editId="40E7112A">
            <wp:simplePos x="0" y="0"/>
            <wp:positionH relativeFrom="column">
              <wp:posOffset>263939</wp:posOffset>
            </wp:positionH>
            <wp:positionV relativeFrom="paragraph">
              <wp:posOffset>0</wp:posOffset>
            </wp:positionV>
            <wp:extent cx="5703075" cy="131856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03075" cy="1318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r w:rsidRPr="00863129">
        <w:rPr>
          <w:noProof/>
        </w:rPr>
        <w:drawing>
          <wp:anchor distT="0" distB="0" distL="114300" distR="114300" simplePos="0" relativeHeight="251987968" behindDoc="0" locked="0" layoutInCell="1" allowOverlap="1" wp14:anchorId="7B8A48E1" wp14:editId="031ACAAA">
            <wp:simplePos x="0" y="0"/>
            <wp:positionH relativeFrom="margin">
              <wp:align>center</wp:align>
            </wp:positionH>
            <wp:positionV relativeFrom="paragraph">
              <wp:posOffset>41744</wp:posOffset>
            </wp:positionV>
            <wp:extent cx="5703075" cy="400392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703075" cy="40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Pr="001B7751" w:rsidRDefault="00DA0EB2" w:rsidP="00DA0EB2"/>
    <w:p w:rsidR="00DA0EB2" w:rsidRDefault="00DA0EB2" w:rsidP="00DA0EB2">
      <w:pPr>
        <w:pStyle w:val="a4"/>
      </w:pPr>
      <w:r w:rsidRPr="00863129">
        <w:rPr>
          <w:rFonts w:hint="eastAsia"/>
        </w:rPr>
        <w:t>問５　ご本人の要介護度について、ご回答ください（１つを選択）</w:t>
      </w:r>
    </w:p>
    <w:p w:rsidR="00DA0EB2" w:rsidRDefault="00DA0EB2" w:rsidP="00DA0EB2">
      <w:pPr>
        <w:pStyle w:val="a3"/>
      </w:pPr>
      <w:r w:rsidRPr="00863129">
        <w:rPr>
          <w:rFonts w:hint="eastAsia"/>
        </w:rPr>
        <w:t>「要支援１」、「要介護１」の割合が22.8％と最も高く、次いで、「要支援２」、「要介護２」の割合が16.7％となっています。</w:t>
      </w:r>
    </w:p>
    <w:p w:rsidR="00DA0EB2" w:rsidRDefault="00DA0EB2" w:rsidP="00DA0EB2">
      <w:r w:rsidRPr="00863129">
        <w:rPr>
          <w:noProof/>
        </w:rPr>
        <w:drawing>
          <wp:anchor distT="0" distB="0" distL="114300" distR="114300" simplePos="0" relativeHeight="251988992" behindDoc="0" locked="0" layoutInCell="1" allowOverlap="1" wp14:anchorId="35DD9707" wp14:editId="10F7B506">
            <wp:simplePos x="0" y="0"/>
            <wp:positionH relativeFrom="column">
              <wp:posOffset>279842</wp:posOffset>
            </wp:positionH>
            <wp:positionV relativeFrom="paragraph">
              <wp:posOffset>0</wp:posOffset>
            </wp:positionV>
            <wp:extent cx="5703075" cy="131856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03075" cy="1318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r w:rsidRPr="0022142C">
        <w:rPr>
          <w:noProof/>
        </w:rPr>
        <w:drawing>
          <wp:anchor distT="0" distB="0" distL="114300" distR="114300" simplePos="0" relativeHeight="252029952" behindDoc="0" locked="0" layoutInCell="1" allowOverlap="1" wp14:anchorId="09E86A9E" wp14:editId="344EF528">
            <wp:simplePos x="0" y="0"/>
            <wp:positionH relativeFrom="column">
              <wp:posOffset>208280</wp:posOffset>
            </wp:positionH>
            <wp:positionV relativeFrom="paragraph">
              <wp:posOffset>125233</wp:posOffset>
            </wp:positionV>
            <wp:extent cx="5703075" cy="130248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703075" cy="130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問６　現時点での、施設等への入所・入居の検討状況について、ご回答ください</w:t>
      </w:r>
      <w:r w:rsidR="008F0366">
        <w:br/>
      </w:r>
      <w:r w:rsidRPr="00863129">
        <w:rPr>
          <w:rFonts w:hint="eastAsia"/>
        </w:rPr>
        <w:t>（１つを選択）</w:t>
      </w:r>
    </w:p>
    <w:p w:rsidR="00DA0EB2" w:rsidRDefault="00DA0EB2" w:rsidP="00DA0EB2">
      <w:pPr>
        <w:pStyle w:val="a3"/>
      </w:pPr>
      <w:r w:rsidRPr="00863129">
        <w:rPr>
          <w:rFonts w:hint="eastAsia"/>
        </w:rPr>
        <w:t>「入所・入居は検討していない」の割合が70.5％と最も高く、次いで「入所・入居を検討している」の割合が13.2％、「すでに入所・入居申し込みをしている」の割合が10.2％となっています。</w:t>
      </w:r>
    </w:p>
    <w:p w:rsidR="00DA0EB2" w:rsidRDefault="00DA0EB2" w:rsidP="00DA0EB2">
      <w:pPr>
        <w:pStyle w:val="a3"/>
      </w:pPr>
      <w:r>
        <w:rPr>
          <w:rFonts w:hint="eastAsia"/>
        </w:rPr>
        <w:t>要介護度別でみると、他に比べ、要介護４、要介護５で「すでに入所・入居申し込みをしている」の割合が高くなっています。</w:t>
      </w:r>
    </w:p>
    <w:p w:rsidR="00DA0EB2" w:rsidRPr="001B7751" w:rsidRDefault="00DA0EB2" w:rsidP="00DA0EB2">
      <w:pPr>
        <w:pStyle w:val="a3"/>
      </w:pPr>
    </w:p>
    <w:p w:rsidR="00DA0EB2" w:rsidRDefault="00DA0EB2" w:rsidP="00DA0EB2">
      <w:r w:rsidRPr="0022142C">
        <w:rPr>
          <w:noProof/>
        </w:rPr>
        <w:drawing>
          <wp:anchor distT="0" distB="0" distL="114300" distR="114300" simplePos="0" relativeHeight="252030976" behindDoc="0" locked="0" layoutInCell="1" allowOverlap="1" wp14:anchorId="541FDD7E" wp14:editId="6580FC12">
            <wp:simplePos x="0" y="0"/>
            <wp:positionH relativeFrom="margin">
              <wp:align>right</wp:align>
            </wp:positionH>
            <wp:positionV relativeFrom="paragraph">
              <wp:posOffset>63611</wp:posOffset>
            </wp:positionV>
            <wp:extent cx="5703075" cy="59496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703075" cy="59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r w:rsidRPr="00863129">
        <w:rPr>
          <w:noProof/>
        </w:rPr>
        <w:drawing>
          <wp:anchor distT="0" distB="0" distL="114300" distR="114300" simplePos="0" relativeHeight="251990016" behindDoc="0" locked="0" layoutInCell="1" allowOverlap="1" wp14:anchorId="20531B74" wp14:editId="2F50ED9C">
            <wp:simplePos x="0" y="0"/>
            <wp:positionH relativeFrom="column">
              <wp:posOffset>208280</wp:posOffset>
            </wp:positionH>
            <wp:positionV relativeFrom="paragraph">
              <wp:posOffset>109220</wp:posOffset>
            </wp:positionV>
            <wp:extent cx="5703075" cy="400392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03075" cy="40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8F0366" w:rsidRDefault="008F0366" w:rsidP="00DA0EB2"/>
    <w:p w:rsidR="008F0366" w:rsidRDefault="008F0366" w:rsidP="00DA0EB2"/>
    <w:p w:rsidR="008F0366" w:rsidRDefault="008F0366"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問７　ご本人が、現在抱えている傷病について、ご回答ください（複数選択可）</w:t>
      </w:r>
    </w:p>
    <w:p w:rsidR="00DA0EB2" w:rsidRDefault="00DA0EB2" w:rsidP="00DA0EB2">
      <w:pPr>
        <w:pStyle w:val="a3"/>
      </w:pPr>
      <w:r w:rsidRPr="00863129">
        <w:rPr>
          <w:rFonts w:hint="eastAsia"/>
        </w:rPr>
        <w:t>「認知症」の割合が28.0％と最も高く、次いで「筋骨格系疾患（骨粗しょう症、脊柱管狭窄症等）」の割合が20.1％、「眼科・耳鼻科疾患（視覚・聴覚障害を伴うもの）」の割合が19.7％となっています。</w:t>
      </w:r>
    </w:p>
    <w:p w:rsidR="00DA0EB2" w:rsidRDefault="00DA0EB2" w:rsidP="00DA0EB2">
      <w:pPr>
        <w:pStyle w:val="a3"/>
      </w:pPr>
      <w:r>
        <w:rPr>
          <w:rFonts w:hint="eastAsia"/>
        </w:rPr>
        <w:t>要介護度別でみると、他に比べ、要支援１、要支援２で「</w:t>
      </w:r>
      <w:r w:rsidRPr="008A4FAD">
        <w:rPr>
          <w:rFonts w:hint="eastAsia"/>
        </w:rPr>
        <w:t>筋骨格系疾患（骨粗しょう症、脊柱管狭窄症等）</w:t>
      </w:r>
      <w:r>
        <w:rPr>
          <w:rFonts w:hint="eastAsia"/>
        </w:rPr>
        <w:t>」、要支援１、要介護１で「</w:t>
      </w:r>
      <w:r w:rsidRPr="008A4FAD">
        <w:rPr>
          <w:rFonts w:hint="eastAsia"/>
        </w:rPr>
        <w:t>眼科・耳鼻科疾患（視覚・聴覚障害を伴うもの）</w:t>
      </w:r>
      <w:r>
        <w:rPr>
          <w:rFonts w:hint="eastAsia"/>
        </w:rPr>
        <w:t>」の割合が高くなっています。また、要介護４で「</w:t>
      </w:r>
      <w:r w:rsidRPr="008A4FAD">
        <w:rPr>
          <w:rFonts w:hint="eastAsia"/>
        </w:rPr>
        <w:t>変形性関節疾患</w:t>
      </w:r>
      <w:r>
        <w:rPr>
          <w:rFonts w:hint="eastAsia"/>
        </w:rPr>
        <w:t>」、要介護５で「</w:t>
      </w:r>
      <w:r w:rsidRPr="008A4FAD">
        <w:rPr>
          <w:rFonts w:hint="eastAsia"/>
        </w:rPr>
        <w:t>パーキンソン病</w:t>
      </w:r>
      <w:r>
        <w:rPr>
          <w:rFonts w:hint="eastAsia"/>
        </w:rPr>
        <w:t>」の割合が高くなっています。</w:t>
      </w:r>
    </w:p>
    <w:p w:rsidR="00DA0EB2" w:rsidRPr="00CA3E15" w:rsidRDefault="00DA0EB2" w:rsidP="00DA0EB2">
      <w:pPr>
        <w:pStyle w:val="a3"/>
      </w:pPr>
    </w:p>
    <w:p w:rsidR="00DA0EB2" w:rsidRDefault="00DA0EB2" w:rsidP="00DA0EB2">
      <w:pPr>
        <w:pStyle w:val="a8"/>
      </w:pPr>
      <w:r>
        <w:t>単位：％</w:t>
      </w:r>
    </w:p>
    <w:tbl>
      <w:tblPr>
        <w:tblW w:w="9232"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153"/>
        <w:gridCol w:w="897"/>
        <w:gridCol w:w="898"/>
        <w:gridCol w:w="898"/>
        <w:gridCol w:w="897"/>
        <w:gridCol w:w="898"/>
        <w:gridCol w:w="898"/>
        <w:gridCol w:w="897"/>
        <w:gridCol w:w="898"/>
        <w:gridCol w:w="898"/>
      </w:tblGrid>
      <w:tr w:rsidR="00DA0EB2" w:rsidRPr="0022142C" w:rsidTr="00DA0EB2">
        <w:trPr>
          <w:cantSplit/>
          <w:trHeight w:val="1701"/>
        </w:trPr>
        <w:tc>
          <w:tcPr>
            <w:tcW w:w="1153" w:type="dxa"/>
            <w:tcBorders>
              <w:top w:val="single" w:sz="8" w:space="0" w:color="auto"/>
              <w:bottom w:val="single" w:sz="8" w:space="0" w:color="000000"/>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区分</w:t>
            </w:r>
          </w:p>
        </w:tc>
        <w:tc>
          <w:tcPr>
            <w:tcW w:w="897"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kern w:val="0"/>
                <w:sz w:val="18"/>
                <w:szCs w:val="20"/>
              </w:rPr>
            </w:pPr>
            <w:r w:rsidRPr="0022142C">
              <w:rPr>
                <w:rFonts w:ascii="ＭＳ ゴシック" w:eastAsia="ＭＳ ゴシック" w:hAnsi="ＭＳ ゴシック" w:cs="ＭＳ Ｐゴシック" w:hint="eastAsia"/>
                <w:kern w:val="0"/>
                <w:sz w:val="18"/>
                <w:szCs w:val="20"/>
              </w:rPr>
              <w:t>有効回答数（件）</w:t>
            </w:r>
          </w:p>
        </w:tc>
        <w:tc>
          <w:tcPr>
            <w:tcW w:w="898" w:type="dxa"/>
            <w:tcBorders>
              <w:top w:val="single" w:sz="8" w:space="0" w:color="auto"/>
              <w:left w:val="double" w:sz="4"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脳血管疾患（脳卒中）</w:t>
            </w:r>
          </w:p>
        </w:tc>
        <w:tc>
          <w:tcPr>
            <w:tcW w:w="898"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心疾患（心臓病）</w:t>
            </w:r>
          </w:p>
        </w:tc>
        <w:tc>
          <w:tcPr>
            <w:tcW w:w="897"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悪性新生物（がん）</w:t>
            </w:r>
          </w:p>
        </w:tc>
        <w:tc>
          <w:tcPr>
            <w:tcW w:w="898"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呼吸器疾患</w:t>
            </w:r>
          </w:p>
        </w:tc>
        <w:tc>
          <w:tcPr>
            <w:tcW w:w="898"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腎疾患（透析）</w:t>
            </w:r>
          </w:p>
        </w:tc>
        <w:tc>
          <w:tcPr>
            <w:tcW w:w="897"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筋骨格系疾患（骨粗しょう症、脊柱管狭窄症等）</w:t>
            </w:r>
          </w:p>
        </w:tc>
        <w:tc>
          <w:tcPr>
            <w:tcW w:w="898"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膠原病（関節リウマチ含む）</w:t>
            </w:r>
          </w:p>
        </w:tc>
        <w:tc>
          <w:tcPr>
            <w:tcW w:w="898"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変形性関節疾患</w:t>
            </w:r>
          </w:p>
        </w:tc>
      </w:tr>
      <w:tr w:rsidR="00DA0EB2" w:rsidRPr="0022142C" w:rsidTr="00DA0EB2">
        <w:trPr>
          <w:trHeight w:val="360"/>
        </w:trPr>
        <w:tc>
          <w:tcPr>
            <w:tcW w:w="1153" w:type="dxa"/>
            <w:tcBorders>
              <w:top w:val="single" w:sz="8" w:space="0" w:color="000000"/>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全  体</w:t>
            </w:r>
          </w:p>
        </w:tc>
        <w:tc>
          <w:tcPr>
            <w:tcW w:w="897" w:type="dxa"/>
            <w:tcBorders>
              <w:top w:val="single" w:sz="8" w:space="0" w:color="000000"/>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628 </w:t>
            </w:r>
          </w:p>
        </w:tc>
        <w:tc>
          <w:tcPr>
            <w:tcW w:w="898" w:type="dxa"/>
            <w:tcBorders>
              <w:top w:val="single" w:sz="8" w:space="0" w:color="000000"/>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19.6 </w:t>
            </w:r>
          </w:p>
        </w:tc>
        <w:tc>
          <w:tcPr>
            <w:tcW w:w="898"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13.7 </w:t>
            </w:r>
          </w:p>
        </w:tc>
        <w:tc>
          <w:tcPr>
            <w:tcW w:w="897"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4.9 </w:t>
            </w:r>
          </w:p>
        </w:tc>
        <w:tc>
          <w:tcPr>
            <w:tcW w:w="898"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5.1 </w:t>
            </w:r>
          </w:p>
        </w:tc>
        <w:tc>
          <w:tcPr>
            <w:tcW w:w="898"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2.2 </w:t>
            </w:r>
          </w:p>
        </w:tc>
        <w:tc>
          <w:tcPr>
            <w:tcW w:w="897"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20.1 </w:t>
            </w:r>
          </w:p>
        </w:tc>
        <w:tc>
          <w:tcPr>
            <w:tcW w:w="898"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3.5 </w:t>
            </w:r>
          </w:p>
        </w:tc>
        <w:tc>
          <w:tcPr>
            <w:tcW w:w="898"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13.5 </w:t>
            </w:r>
          </w:p>
        </w:tc>
      </w:tr>
      <w:tr w:rsidR="00DA0EB2" w:rsidRPr="0022142C" w:rsidTr="00DA0EB2">
        <w:trPr>
          <w:trHeight w:val="360"/>
        </w:trPr>
        <w:tc>
          <w:tcPr>
            <w:tcW w:w="1153"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要支援１</w:t>
            </w:r>
          </w:p>
        </w:tc>
        <w:tc>
          <w:tcPr>
            <w:tcW w:w="897"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143 </w:t>
            </w:r>
          </w:p>
        </w:tc>
        <w:tc>
          <w:tcPr>
            <w:tcW w:w="898"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16.1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12.6 </w:t>
            </w:r>
          </w:p>
        </w:tc>
        <w:tc>
          <w:tcPr>
            <w:tcW w:w="897"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7.0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4.9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1.4 </w:t>
            </w:r>
          </w:p>
        </w:tc>
        <w:tc>
          <w:tcPr>
            <w:tcW w:w="897"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23.8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2.1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18.9 </w:t>
            </w:r>
          </w:p>
        </w:tc>
      </w:tr>
      <w:tr w:rsidR="00DA0EB2" w:rsidRPr="0022142C" w:rsidTr="00DA0EB2">
        <w:trPr>
          <w:trHeight w:val="360"/>
        </w:trPr>
        <w:tc>
          <w:tcPr>
            <w:tcW w:w="1153"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要支援２</w:t>
            </w:r>
          </w:p>
        </w:tc>
        <w:tc>
          <w:tcPr>
            <w:tcW w:w="897"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105 </w:t>
            </w:r>
          </w:p>
        </w:tc>
        <w:tc>
          <w:tcPr>
            <w:tcW w:w="898"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20.0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16.2 </w:t>
            </w:r>
          </w:p>
        </w:tc>
        <w:tc>
          <w:tcPr>
            <w:tcW w:w="897"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5.7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4.8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2.9 </w:t>
            </w:r>
          </w:p>
        </w:tc>
        <w:tc>
          <w:tcPr>
            <w:tcW w:w="897" w:type="dxa"/>
            <w:shd w:val="clear" w:color="000000" w:fill="C0C0C0"/>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25.7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4.8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14.3 </w:t>
            </w:r>
          </w:p>
        </w:tc>
      </w:tr>
      <w:tr w:rsidR="00DA0EB2" w:rsidRPr="0022142C" w:rsidTr="00DA0EB2">
        <w:trPr>
          <w:trHeight w:val="360"/>
        </w:trPr>
        <w:tc>
          <w:tcPr>
            <w:tcW w:w="1153"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要介護１</w:t>
            </w:r>
          </w:p>
        </w:tc>
        <w:tc>
          <w:tcPr>
            <w:tcW w:w="897"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143 </w:t>
            </w:r>
          </w:p>
        </w:tc>
        <w:tc>
          <w:tcPr>
            <w:tcW w:w="898"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17.5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15.4 </w:t>
            </w:r>
          </w:p>
        </w:tc>
        <w:tc>
          <w:tcPr>
            <w:tcW w:w="897"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5.6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6.3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2.1 </w:t>
            </w:r>
          </w:p>
        </w:tc>
        <w:tc>
          <w:tcPr>
            <w:tcW w:w="897"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17.5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2.1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9.1 </w:t>
            </w:r>
          </w:p>
        </w:tc>
      </w:tr>
      <w:tr w:rsidR="00DA0EB2" w:rsidRPr="0022142C" w:rsidTr="00DA0EB2">
        <w:trPr>
          <w:trHeight w:val="360"/>
        </w:trPr>
        <w:tc>
          <w:tcPr>
            <w:tcW w:w="1153"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要介護２</w:t>
            </w:r>
          </w:p>
        </w:tc>
        <w:tc>
          <w:tcPr>
            <w:tcW w:w="897"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105 </w:t>
            </w:r>
          </w:p>
        </w:tc>
        <w:tc>
          <w:tcPr>
            <w:tcW w:w="898"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21.0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12.4 </w:t>
            </w:r>
          </w:p>
        </w:tc>
        <w:tc>
          <w:tcPr>
            <w:tcW w:w="897"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2.9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4.8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1.9 </w:t>
            </w:r>
          </w:p>
        </w:tc>
        <w:tc>
          <w:tcPr>
            <w:tcW w:w="897"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17.1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8.6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11.4 </w:t>
            </w:r>
          </w:p>
        </w:tc>
      </w:tr>
      <w:tr w:rsidR="00DA0EB2" w:rsidRPr="0022142C" w:rsidTr="00DA0EB2">
        <w:trPr>
          <w:trHeight w:val="360"/>
        </w:trPr>
        <w:tc>
          <w:tcPr>
            <w:tcW w:w="1153"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要介護３</w:t>
            </w:r>
          </w:p>
        </w:tc>
        <w:tc>
          <w:tcPr>
            <w:tcW w:w="897"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57 </w:t>
            </w:r>
          </w:p>
        </w:tc>
        <w:tc>
          <w:tcPr>
            <w:tcW w:w="898"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28.1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10.5 </w:t>
            </w:r>
          </w:p>
        </w:tc>
        <w:tc>
          <w:tcPr>
            <w:tcW w:w="897"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3.5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3.5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1.8 </w:t>
            </w:r>
          </w:p>
        </w:tc>
        <w:tc>
          <w:tcPr>
            <w:tcW w:w="897"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17.5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1.8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7.0 </w:t>
            </w:r>
          </w:p>
        </w:tc>
      </w:tr>
      <w:tr w:rsidR="00DA0EB2" w:rsidRPr="0022142C" w:rsidTr="00DA0EB2">
        <w:trPr>
          <w:trHeight w:val="360"/>
        </w:trPr>
        <w:tc>
          <w:tcPr>
            <w:tcW w:w="1153"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要介護４</w:t>
            </w:r>
          </w:p>
        </w:tc>
        <w:tc>
          <w:tcPr>
            <w:tcW w:w="897"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33 </w:t>
            </w:r>
          </w:p>
        </w:tc>
        <w:tc>
          <w:tcPr>
            <w:tcW w:w="898"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27.3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12.1 </w:t>
            </w:r>
          </w:p>
        </w:tc>
        <w:tc>
          <w:tcPr>
            <w:tcW w:w="897"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3.0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3.0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3.0 </w:t>
            </w:r>
          </w:p>
        </w:tc>
        <w:tc>
          <w:tcPr>
            <w:tcW w:w="897"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18.2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3.0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24.2 </w:t>
            </w:r>
          </w:p>
        </w:tc>
      </w:tr>
      <w:tr w:rsidR="00DA0EB2" w:rsidRPr="0022142C" w:rsidTr="00DA0EB2">
        <w:trPr>
          <w:trHeight w:val="360"/>
        </w:trPr>
        <w:tc>
          <w:tcPr>
            <w:tcW w:w="1153" w:type="dxa"/>
            <w:tcBorders>
              <w:bottom w:val="single" w:sz="8" w:space="0" w:color="auto"/>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要介護５</w:t>
            </w:r>
          </w:p>
        </w:tc>
        <w:tc>
          <w:tcPr>
            <w:tcW w:w="897" w:type="dxa"/>
            <w:tcBorders>
              <w:left w:val="single" w:sz="8" w:space="0" w:color="auto"/>
              <w:bottom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24 </w:t>
            </w:r>
          </w:p>
        </w:tc>
        <w:tc>
          <w:tcPr>
            <w:tcW w:w="898"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25.0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4.2 </w:t>
            </w:r>
          </w:p>
        </w:tc>
        <w:tc>
          <w:tcPr>
            <w:tcW w:w="897"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4.2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8.3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97"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12.5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4.2 </w:t>
            </w:r>
          </w:p>
        </w:tc>
      </w:tr>
    </w:tbl>
    <w:p w:rsidR="00DA0EB2" w:rsidRDefault="00DA0EB2" w:rsidP="00DA0EB2"/>
    <w:tbl>
      <w:tblPr>
        <w:tblW w:w="9232"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153"/>
        <w:gridCol w:w="897"/>
        <w:gridCol w:w="898"/>
        <w:gridCol w:w="898"/>
        <w:gridCol w:w="897"/>
        <w:gridCol w:w="898"/>
        <w:gridCol w:w="898"/>
        <w:gridCol w:w="897"/>
        <w:gridCol w:w="898"/>
        <w:gridCol w:w="898"/>
      </w:tblGrid>
      <w:tr w:rsidR="00DA0EB2" w:rsidRPr="0022142C" w:rsidTr="00DA0EB2">
        <w:trPr>
          <w:cantSplit/>
          <w:trHeight w:val="1701"/>
        </w:trPr>
        <w:tc>
          <w:tcPr>
            <w:tcW w:w="1153" w:type="dxa"/>
            <w:tcBorders>
              <w:top w:val="single" w:sz="8" w:space="0" w:color="auto"/>
              <w:bottom w:val="single" w:sz="8" w:space="0" w:color="000000"/>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区分</w:t>
            </w:r>
          </w:p>
        </w:tc>
        <w:tc>
          <w:tcPr>
            <w:tcW w:w="897"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認知症</w:t>
            </w:r>
          </w:p>
        </w:tc>
        <w:tc>
          <w:tcPr>
            <w:tcW w:w="898"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パーキンソン病</w:t>
            </w:r>
          </w:p>
        </w:tc>
        <w:tc>
          <w:tcPr>
            <w:tcW w:w="898"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難病（パーキンソン病を除く）</w:t>
            </w:r>
          </w:p>
        </w:tc>
        <w:tc>
          <w:tcPr>
            <w:tcW w:w="897"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糖尿病</w:t>
            </w:r>
          </w:p>
        </w:tc>
        <w:tc>
          <w:tcPr>
            <w:tcW w:w="898"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眼科・耳鼻科疾患（視覚・聴覚障害を伴うもの）</w:t>
            </w:r>
          </w:p>
        </w:tc>
        <w:tc>
          <w:tcPr>
            <w:tcW w:w="898"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その他</w:t>
            </w:r>
          </w:p>
        </w:tc>
        <w:tc>
          <w:tcPr>
            <w:tcW w:w="897"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なし</w:t>
            </w:r>
          </w:p>
        </w:tc>
        <w:tc>
          <w:tcPr>
            <w:tcW w:w="898"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わからない</w:t>
            </w:r>
          </w:p>
        </w:tc>
        <w:tc>
          <w:tcPr>
            <w:tcW w:w="898"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無回答</w:t>
            </w:r>
          </w:p>
        </w:tc>
      </w:tr>
      <w:tr w:rsidR="00DA0EB2" w:rsidRPr="0022142C" w:rsidTr="00DA0EB2">
        <w:trPr>
          <w:trHeight w:val="360"/>
        </w:trPr>
        <w:tc>
          <w:tcPr>
            <w:tcW w:w="1153" w:type="dxa"/>
            <w:tcBorders>
              <w:top w:val="single" w:sz="8" w:space="0" w:color="000000"/>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全  体</w:t>
            </w:r>
          </w:p>
        </w:tc>
        <w:tc>
          <w:tcPr>
            <w:tcW w:w="897" w:type="dxa"/>
            <w:tcBorders>
              <w:top w:val="single" w:sz="8" w:space="0" w:color="000000"/>
            </w:tcBorders>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28.0 </w:t>
            </w:r>
          </w:p>
        </w:tc>
        <w:tc>
          <w:tcPr>
            <w:tcW w:w="898"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5.1 </w:t>
            </w:r>
          </w:p>
        </w:tc>
        <w:tc>
          <w:tcPr>
            <w:tcW w:w="898"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2.4 </w:t>
            </w:r>
          </w:p>
        </w:tc>
        <w:tc>
          <w:tcPr>
            <w:tcW w:w="897"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17.7 </w:t>
            </w:r>
          </w:p>
        </w:tc>
        <w:tc>
          <w:tcPr>
            <w:tcW w:w="898"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19.7 </w:t>
            </w:r>
          </w:p>
        </w:tc>
        <w:tc>
          <w:tcPr>
            <w:tcW w:w="898"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24.8 </w:t>
            </w:r>
          </w:p>
        </w:tc>
        <w:tc>
          <w:tcPr>
            <w:tcW w:w="897"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2.9 </w:t>
            </w:r>
          </w:p>
        </w:tc>
        <w:tc>
          <w:tcPr>
            <w:tcW w:w="898"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0.2 </w:t>
            </w:r>
          </w:p>
        </w:tc>
        <w:tc>
          <w:tcPr>
            <w:tcW w:w="898"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2.4 </w:t>
            </w:r>
          </w:p>
        </w:tc>
      </w:tr>
      <w:tr w:rsidR="00DA0EB2" w:rsidRPr="0022142C" w:rsidTr="00DA0EB2">
        <w:trPr>
          <w:trHeight w:val="360"/>
        </w:trPr>
        <w:tc>
          <w:tcPr>
            <w:tcW w:w="1153"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要支援１</w:t>
            </w:r>
          </w:p>
        </w:tc>
        <w:tc>
          <w:tcPr>
            <w:tcW w:w="897"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12.6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0.7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0.7 </w:t>
            </w:r>
          </w:p>
        </w:tc>
        <w:tc>
          <w:tcPr>
            <w:tcW w:w="897"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13.3 </w:t>
            </w:r>
          </w:p>
        </w:tc>
        <w:tc>
          <w:tcPr>
            <w:tcW w:w="898" w:type="dxa"/>
            <w:shd w:val="clear" w:color="000000" w:fill="C0C0C0"/>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25.2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23.1 </w:t>
            </w:r>
          </w:p>
        </w:tc>
        <w:tc>
          <w:tcPr>
            <w:tcW w:w="897"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3.5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5.6 </w:t>
            </w:r>
          </w:p>
        </w:tc>
      </w:tr>
      <w:tr w:rsidR="00DA0EB2" w:rsidRPr="0022142C" w:rsidTr="00DA0EB2">
        <w:trPr>
          <w:trHeight w:val="360"/>
        </w:trPr>
        <w:tc>
          <w:tcPr>
            <w:tcW w:w="1153"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要支援２</w:t>
            </w:r>
          </w:p>
        </w:tc>
        <w:tc>
          <w:tcPr>
            <w:tcW w:w="897"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9.5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3.8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1.0 </w:t>
            </w:r>
          </w:p>
        </w:tc>
        <w:tc>
          <w:tcPr>
            <w:tcW w:w="897"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20.0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18.1 </w:t>
            </w:r>
          </w:p>
        </w:tc>
        <w:tc>
          <w:tcPr>
            <w:tcW w:w="898"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25.7 </w:t>
            </w:r>
          </w:p>
        </w:tc>
        <w:tc>
          <w:tcPr>
            <w:tcW w:w="897"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2.9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1.9 </w:t>
            </w:r>
          </w:p>
        </w:tc>
      </w:tr>
      <w:tr w:rsidR="00DA0EB2" w:rsidRPr="0022142C" w:rsidTr="00DA0EB2">
        <w:trPr>
          <w:trHeight w:val="360"/>
        </w:trPr>
        <w:tc>
          <w:tcPr>
            <w:tcW w:w="1153"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要介護１</w:t>
            </w:r>
          </w:p>
        </w:tc>
        <w:tc>
          <w:tcPr>
            <w:tcW w:w="897"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34.3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4.9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3.5 </w:t>
            </w:r>
          </w:p>
        </w:tc>
        <w:tc>
          <w:tcPr>
            <w:tcW w:w="897"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17.5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25.2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25.2 </w:t>
            </w:r>
          </w:p>
        </w:tc>
        <w:tc>
          <w:tcPr>
            <w:tcW w:w="897"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2.8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0.7 </w:t>
            </w:r>
          </w:p>
        </w:tc>
      </w:tr>
      <w:tr w:rsidR="00DA0EB2" w:rsidRPr="0022142C" w:rsidTr="00DA0EB2">
        <w:trPr>
          <w:trHeight w:val="360"/>
        </w:trPr>
        <w:tc>
          <w:tcPr>
            <w:tcW w:w="1153"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要介護２</w:t>
            </w:r>
          </w:p>
        </w:tc>
        <w:tc>
          <w:tcPr>
            <w:tcW w:w="897"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45.7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7.6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3.8 </w:t>
            </w:r>
          </w:p>
        </w:tc>
        <w:tc>
          <w:tcPr>
            <w:tcW w:w="897"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21.0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17.1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23.8 </w:t>
            </w:r>
          </w:p>
        </w:tc>
        <w:tc>
          <w:tcPr>
            <w:tcW w:w="897"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2.9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 </w:t>
            </w:r>
          </w:p>
        </w:tc>
      </w:tr>
      <w:tr w:rsidR="00DA0EB2" w:rsidRPr="0022142C" w:rsidTr="00DA0EB2">
        <w:trPr>
          <w:trHeight w:val="360"/>
        </w:trPr>
        <w:tc>
          <w:tcPr>
            <w:tcW w:w="1153"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要介護３</w:t>
            </w:r>
          </w:p>
        </w:tc>
        <w:tc>
          <w:tcPr>
            <w:tcW w:w="897"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43.9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7.0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5.3 </w:t>
            </w:r>
          </w:p>
        </w:tc>
        <w:tc>
          <w:tcPr>
            <w:tcW w:w="897"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22.8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19.3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22.8 </w:t>
            </w:r>
          </w:p>
        </w:tc>
        <w:tc>
          <w:tcPr>
            <w:tcW w:w="897"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1.8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1.8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r>
      <w:tr w:rsidR="00DA0EB2" w:rsidRPr="0022142C" w:rsidTr="00DA0EB2">
        <w:trPr>
          <w:trHeight w:val="360"/>
        </w:trPr>
        <w:tc>
          <w:tcPr>
            <w:tcW w:w="1153"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要介護４</w:t>
            </w:r>
          </w:p>
        </w:tc>
        <w:tc>
          <w:tcPr>
            <w:tcW w:w="897"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36.4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6.1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w:t>
            </w:r>
          </w:p>
        </w:tc>
        <w:tc>
          <w:tcPr>
            <w:tcW w:w="897"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12.1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3.0 </w:t>
            </w:r>
          </w:p>
        </w:tc>
        <w:tc>
          <w:tcPr>
            <w:tcW w:w="898"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39.4 </w:t>
            </w:r>
          </w:p>
        </w:tc>
        <w:tc>
          <w:tcPr>
            <w:tcW w:w="897"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3.0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3.0 </w:t>
            </w:r>
          </w:p>
        </w:tc>
      </w:tr>
      <w:tr w:rsidR="00DA0EB2" w:rsidRPr="0022142C" w:rsidTr="00DA0EB2">
        <w:trPr>
          <w:trHeight w:val="360"/>
        </w:trPr>
        <w:tc>
          <w:tcPr>
            <w:tcW w:w="1153" w:type="dxa"/>
            <w:tcBorders>
              <w:bottom w:val="single" w:sz="8" w:space="0" w:color="auto"/>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要介護５</w:t>
            </w:r>
          </w:p>
        </w:tc>
        <w:tc>
          <w:tcPr>
            <w:tcW w:w="897"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50.0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16.7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4.2 </w:t>
            </w:r>
          </w:p>
        </w:tc>
        <w:tc>
          <w:tcPr>
            <w:tcW w:w="897"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12.5 </w:t>
            </w:r>
          </w:p>
        </w:tc>
        <w:tc>
          <w:tcPr>
            <w:tcW w:w="898" w:type="dxa"/>
            <w:noWrap/>
            <w:hideMark/>
          </w:tcPr>
          <w:p w:rsidR="00DA0EB2" w:rsidRPr="008A4FAD" w:rsidRDefault="00DA0EB2" w:rsidP="00DA0EB2">
            <w:pPr>
              <w:widowControl/>
              <w:jc w:val="right"/>
              <w:rPr>
                <w:rFonts w:hAnsi="ＭＳ 明朝" w:cs="ＭＳ Ｐゴシック"/>
                <w:color w:val="000000" w:themeColor="text1"/>
                <w:kern w:val="0"/>
                <w:sz w:val="18"/>
                <w:szCs w:val="20"/>
              </w:rPr>
            </w:pPr>
            <w:r w:rsidRPr="008A4FAD">
              <w:rPr>
                <w:rFonts w:hAnsi="ＭＳ 明朝" w:cs="ＭＳ Ｐゴシック" w:hint="eastAsia"/>
                <w:color w:val="000000" w:themeColor="text1"/>
                <w:kern w:val="0"/>
                <w:sz w:val="18"/>
                <w:szCs w:val="20"/>
              </w:rPr>
              <w:t xml:space="preserve">8.3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29.2 </w:t>
            </w:r>
          </w:p>
        </w:tc>
        <w:tc>
          <w:tcPr>
            <w:tcW w:w="897"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r>
    </w:tbl>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問８　平成２９年１月の１か月の間に、（住宅改修、福祉用具貸与・購入以外の）介護保険サービスを利用しましたか（１つを選択）</w:t>
      </w:r>
    </w:p>
    <w:p w:rsidR="00DA0EB2" w:rsidRDefault="00DA0EB2" w:rsidP="00DA0EB2">
      <w:pPr>
        <w:pStyle w:val="a3"/>
      </w:pPr>
      <w:r w:rsidRPr="00863129">
        <w:rPr>
          <w:rFonts w:hint="eastAsia"/>
        </w:rPr>
        <w:t>「利用した」の割合が68.0％、「利用していない」の割合が28.7％となっています。</w:t>
      </w:r>
    </w:p>
    <w:p w:rsidR="00DA0EB2" w:rsidRDefault="00DA0EB2" w:rsidP="00DA0EB2">
      <w:pPr>
        <w:pStyle w:val="a3"/>
      </w:pPr>
      <w:r>
        <w:rPr>
          <w:rFonts w:hint="eastAsia"/>
        </w:rPr>
        <w:t>要介護度別でみると、他に比べ、要介護２で「利用した」の割合が高くなっています。また、要介護５で「利用していない」の割合が高くなっています。</w:t>
      </w:r>
    </w:p>
    <w:p w:rsidR="00DA0EB2" w:rsidRPr="00A37803" w:rsidRDefault="00DA0EB2" w:rsidP="00DA0EB2">
      <w:pPr>
        <w:pStyle w:val="a3"/>
      </w:pPr>
    </w:p>
    <w:p w:rsidR="00DA0EB2" w:rsidRDefault="00DA0EB2" w:rsidP="00DA0EB2">
      <w:r w:rsidRPr="00863129">
        <w:rPr>
          <w:noProof/>
        </w:rPr>
        <w:drawing>
          <wp:anchor distT="0" distB="0" distL="114300" distR="114300" simplePos="0" relativeHeight="251991040" behindDoc="0" locked="0" layoutInCell="1" allowOverlap="1" wp14:anchorId="4EB8438D" wp14:editId="0E0455D0">
            <wp:simplePos x="0" y="0"/>
            <wp:positionH relativeFrom="margin">
              <wp:posOffset>512362</wp:posOffset>
            </wp:positionH>
            <wp:positionV relativeFrom="paragraph">
              <wp:posOffset>-1215</wp:posOffset>
            </wp:positionV>
            <wp:extent cx="5702935" cy="131826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70293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r w:rsidRPr="00863129">
        <w:rPr>
          <w:noProof/>
        </w:rPr>
        <w:drawing>
          <wp:anchor distT="0" distB="0" distL="114300" distR="114300" simplePos="0" relativeHeight="251992064" behindDoc="0" locked="0" layoutInCell="1" allowOverlap="1" wp14:anchorId="575CBB04" wp14:editId="1B7F79F9">
            <wp:simplePos x="0" y="0"/>
            <wp:positionH relativeFrom="column">
              <wp:posOffset>208280</wp:posOffset>
            </wp:positionH>
            <wp:positionV relativeFrom="paragraph">
              <wp:posOffset>86995</wp:posOffset>
            </wp:positionV>
            <wp:extent cx="5702935" cy="400367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02935" cy="400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Ａ．訪問介護（ホームヘルプサービス）</w:t>
      </w:r>
    </w:p>
    <w:p w:rsidR="00DA0EB2" w:rsidRDefault="00DA0EB2" w:rsidP="00DA0EB2">
      <w:pPr>
        <w:pStyle w:val="a3"/>
      </w:pPr>
      <w:r w:rsidRPr="00863129">
        <w:rPr>
          <w:rFonts w:hint="eastAsia"/>
        </w:rPr>
        <w:t>「０回」の割合が16.2％と最も高くなっています。</w:t>
      </w:r>
    </w:p>
    <w:p w:rsidR="00DA0EB2" w:rsidRDefault="00DA0EB2" w:rsidP="00DA0EB2">
      <w:pPr>
        <w:pStyle w:val="a3"/>
      </w:pPr>
      <w:r>
        <w:rPr>
          <w:rFonts w:hint="eastAsia"/>
        </w:rPr>
        <w:t>要介護度別でみると、他に比べ、要介護５で「５回以上」の割合が高くなっています。</w:t>
      </w:r>
    </w:p>
    <w:p w:rsidR="00DA0EB2" w:rsidRPr="00CD67D4" w:rsidRDefault="00DA0EB2" w:rsidP="00DA0EB2">
      <w:pPr>
        <w:pStyle w:val="a3"/>
      </w:pPr>
    </w:p>
    <w:p w:rsidR="00DA0EB2" w:rsidRDefault="00DA0EB2" w:rsidP="00DA0EB2">
      <w:r w:rsidRPr="00863129">
        <w:rPr>
          <w:noProof/>
        </w:rPr>
        <w:drawing>
          <wp:anchor distT="0" distB="0" distL="114300" distR="114300" simplePos="0" relativeHeight="251993088" behindDoc="0" locked="0" layoutInCell="1" allowOverlap="1" wp14:anchorId="0477000E" wp14:editId="6449CE35">
            <wp:simplePos x="0" y="0"/>
            <wp:positionH relativeFrom="column">
              <wp:posOffset>353336</wp:posOffset>
            </wp:positionH>
            <wp:positionV relativeFrom="paragraph">
              <wp:posOffset>-2512</wp:posOffset>
            </wp:positionV>
            <wp:extent cx="5702935" cy="131826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0293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r w:rsidRPr="00863129">
        <w:rPr>
          <w:noProof/>
        </w:rPr>
        <w:drawing>
          <wp:anchor distT="0" distB="0" distL="114300" distR="114300" simplePos="0" relativeHeight="251994112" behindDoc="0" locked="0" layoutInCell="1" allowOverlap="1" wp14:anchorId="7E78BF23" wp14:editId="79499387">
            <wp:simplePos x="0" y="0"/>
            <wp:positionH relativeFrom="margin">
              <wp:posOffset>208915</wp:posOffset>
            </wp:positionH>
            <wp:positionV relativeFrom="paragraph">
              <wp:posOffset>158612</wp:posOffset>
            </wp:positionV>
            <wp:extent cx="5703075" cy="400392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03075" cy="40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Ｂ．訪問入浴介護</w:t>
      </w:r>
    </w:p>
    <w:p w:rsidR="00DA0EB2" w:rsidRDefault="00DA0EB2" w:rsidP="00DA0EB2">
      <w:pPr>
        <w:pStyle w:val="a3"/>
      </w:pPr>
      <w:r w:rsidRPr="00863129">
        <w:rPr>
          <w:rFonts w:hint="eastAsia"/>
        </w:rPr>
        <w:t>「０回」の割合が18.7％と最も高くなっています。</w:t>
      </w:r>
    </w:p>
    <w:p w:rsidR="00DA0EB2" w:rsidRDefault="00DA0EB2" w:rsidP="00DA0EB2">
      <w:pPr>
        <w:pStyle w:val="a3"/>
      </w:pPr>
      <w:r>
        <w:rPr>
          <w:rFonts w:hint="eastAsia"/>
        </w:rPr>
        <w:t>要介護度別でみると、他に比べ、要介護５で「１回」「２回」の割合が高くなっています。</w:t>
      </w:r>
    </w:p>
    <w:p w:rsidR="00DA0EB2" w:rsidRDefault="00DA0EB2" w:rsidP="00DA0EB2">
      <w:r w:rsidRPr="00863129">
        <w:rPr>
          <w:noProof/>
        </w:rPr>
        <w:drawing>
          <wp:anchor distT="0" distB="0" distL="114300" distR="114300" simplePos="0" relativeHeight="251995136" behindDoc="0" locked="0" layoutInCell="1" allowOverlap="1" wp14:anchorId="16AD9EF4" wp14:editId="1DB7A254">
            <wp:simplePos x="0" y="0"/>
            <wp:positionH relativeFrom="column">
              <wp:posOffset>401044</wp:posOffset>
            </wp:positionH>
            <wp:positionV relativeFrom="paragraph">
              <wp:posOffset>-2512</wp:posOffset>
            </wp:positionV>
            <wp:extent cx="5702935" cy="131826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0293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r w:rsidRPr="00863129">
        <w:rPr>
          <w:noProof/>
        </w:rPr>
        <w:drawing>
          <wp:anchor distT="0" distB="0" distL="114300" distR="114300" simplePos="0" relativeHeight="251996160" behindDoc="0" locked="0" layoutInCell="1" allowOverlap="1" wp14:anchorId="28DB2006" wp14:editId="79683FCC">
            <wp:simplePos x="0" y="0"/>
            <wp:positionH relativeFrom="margin">
              <wp:align>center</wp:align>
            </wp:positionH>
            <wp:positionV relativeFrom="paragraph">
              <wp:posOffset>9939</wp:posOffset>
            </wp:positionV>
            <wp:extent cx="5703075" cy="400392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03075" cy="40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Ｃ．訪問看護</w:t>
      </w:r>
    </w:p>
    <w:p w:rsidR="00DA0EB2" w:rsidRDefault="00DA0EB2" w:rsidP="00DA0EB2">
      <w:pPr>
        <w:pStyle w:val="a3"/>
      </w:pPr>
      <w:r w:rsidRPr="00863129">
        <w:rPr>
          <w:rFonts w:hint="eastAsia"/>
        </w:rPr>
        <w:t>「０回」の割合が17.6％と最も高くなっています。</w:t>
      </w:r>
    </w:p>
    <w:p w:rsidR="00DA0EB2" w:rsidRDefault="00DA0EB2" w:rsidP="00DA0EB2">
      <w:pPr>
        <w:pStyle w:val="a3"/>
      </w:pPr>
      <w:r>
        <w:rPr>
          <w:rFonts w:hint="eastAsia"/>
        </w:rPr>
        <w:t>要介護度別でみると、他に比べ、要介護４、要介護５で「１回」の割合が高くなっています。また、要介護４で「２回」、要介護５で「３回」「５回以上」の割合が高くなっています。</w:t>
      </w:r>
    </w:p>
    <w:p w:rsidR="00DA0EB2" w:rsidRDefault="00DA0EB2" w:rsidP="00DA0EB2">
      <w:r w:rsidRPr="00863129">
        <w:rPr>
          <w:noProof/>
        </w:rPr>
        <w:drawing>
          <wp:anchor distT="0" distB="0" distL="114300" distR="114300" simplePos="0" relativeHeight="251997184" behindDoc="0" locked="0" layoutInCell="1" allowOverlap="1" wp14:anchorId="2F64691A" wp14:editId="3A20C4D1">
            <wp:simplePos x="0" y="0"/>
            <wp:positionH relativeFrom="column">
              <wp:posOffset>313580</wp:posOffset>
            </wp:positionH>
            <wp:positionV relativeFrom="paragraph">
              <wp:posOffset>-2512</wp:posOffset>
            </wp:positionV>
            <wp:extent cx="5702935" cy="131826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0293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r w:rsidRPr="00863129">
        <w:rPr>
          <w:noProof/>
        </w:rPr>
        <w:drawing>
          <wp:anchor distT="0" distB="0" distL="114300" distR="114300" simplePos="0" relativeHeight="251998208" behindDoc="0" locked="0" layoutInCell="1" allowOverlap="1" wp14:anchorId="162B4C83" wp14:editId="1622F51D">
            <wp:simplePos x="0" y="0"/>
            <wp:positionH relativeFrom="margin">
              <wp:align>center</wp:align>
            </wp:positionH>
            <wp:positionV relativeFrom="paragraph">
              <wp:posOffset>9939</wp:posOffset>
            </wp:positionV>
            <wp:extent cx="5703075" cy="400392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03075" cy="40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Ｄ．訪問リハビリテーション</w:t>
      </w:r>
    </w:p>
    <w:p w:rsidR="00DA0EB2" w:rsidRDefault="00DA0EB2" w:rsidP="00DA0EB2">
      <w:pPr>
        <w:pStyle w:val="a3"/>
      </w:pPr>
      <w:r w:rsidRPr="00863129">
        <w:rPr>
          <w:rFonts w:hint="eastAsia"/>
        </w:rPr>
        <w:t>「０回」の割合が16.6％と最も高くなっています。</w:t>
      </w:r>
    </w:p>
    <w:p w:rsidR="00DA0EB2" w:rsidRDefault="00DA0EB2" w:rsidP="00DA0EB2">
      <w:pPr>
        <w:pStyle w:val="a3"/>
      </w:pPr>
      <w:r>
        <w:rPr>
          <w:rFonts w:hint="eastAsia"/>
        </w:rPr>
        <w:t>要介護度別でみると、他に比べ、要介護５で「２回」「３回」「４回」「５回以上」の割合が高くなっています。</w:t>
      </w:r>
    </w:p>
    <w:p w:rsidR="00DA0EB2" w:rsidRDefault="00DA0EB2" w:rsidP="00DA0EB2">
      <w:r w:rsidRPr="00863129">
        <w:rPr>
          <w:noProof/>
        </w:rPr>
        <w:drawing>
          <wp:anchor distT="0" distB="0" distL="114300" distR="114300" simplePos="0" relativeHeight="251999232" behindDoc="0" locked="0" layoutInCell="1" allowOverlap="1" wp14:anchorId="562223DD" wp14:editId="76C6B650">
            <wp:simplePos x="0" y="0"/>
            <wp:positionH relativeFrom="column">
              <wp:posOffset>345385</wp:posOffset>
            </wp:positionH>
            <wp:positionV relativeFrom="paragraph">
              <wp:posOffset>-2512</wp:posOffset>
            </wp:positionV>
            <wp:extent cx="5702935" cy="131826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0293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r w:rsidRPr="00863129">
        <w:rPr>
          <w:noProof/>
        </w:rPr>
        <w:drawing>
          <wp:anchor distT="0" distB="0" distL="114300" distR="114300" simplePos="0" relativeHeight="252000256" behindDoc="0" locked="0" layoutInCell="1" allowOverlap="1" wp14:anchorId="404D23E2" wp14:editId="6A6662A6">
            <wp:simplePos x="0" y="0"/>
            <wp:positionH relativeFrom="margin">
              <wp:align>center</wp:align>
            </wp:positionH>
            <wp:positionV relativeFrom="paragraph">
              <wp:posOffset>9939</wp:posOffset>
            </wp:positionV>
            <wp:extent cx="5703075" cy="400392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03075" cy="40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Ｅ．通所介護（デイサービス）</w:t>
      </w:r>
    </w:p>
    <w:p w:rsidR="00DA0EB2" w:rsidRDefault="00DA0EB2" w:rsidP="00DA0EB2">
      <w:pPr>
        <w:pStyle w:val="a3"/>
      </w:pPr>
      <w:r w:rsidRPr="00863129">
        <w:rPr>
          <w:rFonts w:hint="eastAsia"/>
        </w:rPr>
        <w:t>「２回」の割合が20.4％と最も高く、次いで「１回」の割合が13.1％、「３回」の割合が12.4％となっています。</w:t>
      </w:r>
    </w:p>
    <w:p w:rsidR="00DA0EB2" w:rsidRDefault="00DA0EB2" w:rsidP="00DA0EB2">
      <w:pPr>
        <w:pStyle w:val="a3"/>
      </w:pPr>
      <w:r>
        <w:rPr>
          <w:rFonts w:hint="eastAsia"/>
        </w:rPr>
        <w:t>要介護度別でみると、他に比べ、要支援１で「１回」、要支援２で「２回」の割合が高くなっています。また、要介護１、要介護２で「３回」、要介護４で「５回以上」、要介護５で「０回」の割合が高くなっています。</w:t>
      </w:r>
    </w:p>
    <w:p w:rsidR="00DA0EB2" w:rsidRDefault="00DA0EB2" w:rsidP="00DA0EB2">
      <w:r w:rsidRPr="00863129">
        <w:rPr>
          <w:noProof/>
        </w:rPr>
        <w:drawing>
          <wp:anchor distT="0" distB="0" distL="114300" distR="114300" simplePos="0" relativeHeight="252001280" behindDoc="0" locked="0" layoutInCell="1" allowOverlap="1" wp14:anchorId="74E37A6E" wp14:editId="55DCBF07">
            <wp:simplePos x="0" y="0"/>
            <wp:positionH relativeFrom="column">
              <wp:posOffset>335501</wp:posOffset>
            </wp:positionH>
            <wp:positionV relativeFrom="paragraph">
              <wp:posOffset>0</wp:posOffset>
            </wp:positionV>
            <wp:extent cx="5703075" cy="131856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703075" cy="1318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r w:rsidRPr="00863129">
        <w:rPr>
          <w:noProof/>
        </w:rPr>
        <w:drawing>
          <wp:anchor distT="0" distB="0" distL="114300" distR="114300" simplePos="0" relativeHeight="252002304" behindDoc="0" locked="0" layoutInCell="1" allowOverlap="1" wp14:anchorId="10994D22" wp14:editId="6430BFCE">
            <wp:simplePos x="0" y="0"/>
            <wp:positionH relativeFrom="margin">
              <wp:align>center</wp:align>
            </wp:positionH>
            <wp:positionV relativeFrom="paragraph">
              <wp:posOffset>9939</wp:posOffset>
            </wp:positionV>
            <wp:extent cx="5703075" cy="400392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703075" cy="40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Ｆ．通所リハビリテーション（デイケア）</w:t>
      </w:r>
    </w:p>
    <w:p w:rsidR="00DA0EB2" w:rsidRDefault="00DA0EB2" w:rsidP="00DA0EB2">
      <w:pPr>
        <w:pStyle w:val="a3"/>
      </w:pPr>
      <w:r w:rsidRPr="00863129">
        <w:rPr>
          <w:rFonts w:hint="eastAsia"/>
        </w:rPr>
        <w:t>「０回」の割合が15.0％と最も高くなっています。</w:t>
      </w:r>
    </w:p>
    <w:p w:rsidR="00DA0EB2" w:rsidRDefault="00DA0EB2" w:rsidP="00DA0EB2">
      <w:pPr>
        <w:pStyle w:val="a3"/>
      </w:pPr>
      <w:r>
        <w:rPr>
          <w:rFonts w:hint="eastAsia"/>
        </w:rPr>
        <w:t>要介護度別でみると、他に比べ、要支援１、要支援２で「</w:t>
      </w:r>
      <w:r w:rsidRPr="008A4FAD">
        <w:rPr>
          <w:rFonts w:hint="eastAsia"/>
        </w:rPr>
        <w:t>筋骨格系疾患（骨粗しょう症、脊柱管狭窄症等）</w:t>
      </w:r>
      <w:r>
        <w:rPr>
          <w:rFonts w:hint="eastAsia"/>
        </w:rPr>
        <w:t>」、要支援１、要介護１で「</w:t>
      </w:r>
      <w:r w:rsidRPr="008A4FAD">
        <w:rPr>
          <w:rFonts w:hint="eastAsia"/>
        </w:rPr>
        <w:t>眼科・耳鼻科疾患（視覚・聴覚障害を伴うもの）</w:t>
      </w:r>
      <w:r>
        <w:rPr>
          <w:rFonts w:hint="eastAsia"/>
        </w:rPr>
        <w:t>」の割合が高くなっています。また、要介護４で「</w:t>
      </w:r>
      <w:r w:rsidRPr="008A4FAD">
        <w:rPr>
          <w:rFonts w:hint="eastAsia"/>
        </w:rPr>
        <w:t>変形性関節疾患</w:t>
      </w:r>
      <w:r>
        <w:rPr>
          <w:rFonts w:hint="eastAsia"/>
        </w:rPr>
        <w:t>」、要介護５で「</w:t>
      </w:r>
      <w:r w:rsidRPr="008A4FAD">
        <w:rPr>
          <w:rFonts w:hint="eastAsia"/>
        </w:rPr>
        <w:t>パーキンソン病</w:t>
      </w:r>
      <w:r>
        <w:rPr>
          <w:rFonts w:hint="eastAsia"/>
        </w:rPr>
        <w:t>」の割合が高くなっています。</w:t>
      </w:r>
    </w:p>
    <w:p w:rsidR="00DA0EB2" w:rsidRDefault="00DA0EB2" w:rsidP="00DA0EB2">
      <w:r w:rsidRPr="00863129">
        <w:rPr>
          <w:noProof/>
        </w:rPr>
        <w:drawing>
          <wp:anchor distT="0" distB="0" distL="114300" distR="114300" simplePos="0" relativeHeight="252003328" behindDoc="0" locked="0" layoutInCell="1" allowOverlap="1" wp14:anchorId="3D3B335A" wp14:editId="232DE4A8">
            <wp:simplePos x="0" y="0"/>
            <wp:positionH relativeFrom="column">
              <wp:posOffset>345385</wp:posOffset>
            </wp:positionH>
            <wp:positionV relativeFrom="paragraph">
              <wp:posOffset>-2512</wp:posOffset>
            </wp:positionV>
            <wp:extent cx="5702935" cy="131826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0293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r w:rsidRPr="00863129">
        <w:rPr>
          <w:noProof/>
        </w:rPr>
        <w:drawing>
          <wp:anchor distT="0" distB="0" distL="114300" distR="114300" simplePos="0" relativeHeight="252004352" behindDoc="0" locked="0" layoutInCell="1" allowOverlap="1" wp14:anchorId="32A9B628" wp14:editId="33BDEE0E">
            <wp:simplePos x="0" y="0"/>
            <wp:positionH relativeFrom="margin">
              <wp:align>center</wp:align>
            </wp:positionH>
            <wp:positionV relativeFrom="paragraph">
              <wp:posOffset>9939</wp:posOffset>
            </wp:positionV>
            <wp:extent cx="5703075" cy="400392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03075" cy="40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Ｇ．夜間対応型訪問介護</w:t>
      </w:r>
    </w:p>
    <w:p w:rsidR="00DA0EB2" w:rsidRDefault="00DA0EB2" w:rsidP="00DA0EB2">
      <w:pPr>
        <w:pStyle w:val="a3"/>
      </w:pPr>
      <w:r w:rsidRPr="00863129">
        <w:rPr>
          <w:rFonts w:hint="eastAsia"/>
        </w:rPr>
        <w:t>「０回」の割合が19.7％と最も高くなっています。</w:t>
      </w:r>
    </w:p>
    <w:p w:rsidR="00DA0EB2" w:rsidRDefault="00DA0EB2" w:rsidP="00DA0EB2">
      <w:pPr>
        <w:pStyle w:val="a3"/>
      </w:pPr>
      <w:r>
        <w:rPr>
          <w:rFonts w:hint="eastAsia"/>
        </w:rPr>
        <w:t>要介護度別でみると、他に比べ、要介護５で「０回」の割合が高くなっています。</w:t>
      </w:r>
    </w:p>
    <w:p w:rsidR="00DA0EB2" w:rsidRDefault="00DA0EB2" w:rsidP="00DA0EB2">
      <w:r w:rsidRPr="00863129">
        <w:rPr>
          <w:noProof/>
        </w:rPr>
        <w:drawing>
          <wp:anchor distT="0" distB="0" distL="114300" distR="114300" simplePos="0" relativeHeight="252005376" behindDoc="0" locked="0" layoutInCell="1" allowOverlap="1" wp14:anchorId="18625A8B" wp14:editId="1038369A">
            <wp:simplePos x="0" y="0"/>
            <wp:positionH relativeFrom="column">
              <wp:posOffset>345385</wp:posOffset>
            </wp:positionH>
            <wp:positionV relativeFrom="paragraph">
              <wp:posOffset>-2512</wp:posOffset>
            </wp:positionV>
            <wp:extent cx="5702935" cy="131826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0293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r w:rsidRPr="00863129">
        <w:rPr>
          <w:noProof/>
        </w:rPr>
        <w:drawing>
          <wp:anchor distT="0" distB="0" distL="114300" distR="114300" simplePos="0" relativeHeight="252006400" behindDoc="0" locked="0" layoutInCell="1" allowOverlap="1" wp14:anchorId="57937CF3" wp14:editId="502D494C">
            <wp:simplePos x="0" y="0"/>
            <wp:positionH relativeFrom="margin">
              <wp:align>center</wp:align>
            </wp:positionH>
            <wp:positionV relativeFrom="paragraph">
              <wp:posOffset>9939</wp:posOffset>
            </wp:positionV>
            <wp:extent cx="5703075" cy="400392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03075" cy="40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Ｈ．定期巡回・随時対応型訪問介護看護</w:t>
      </w:r>
    </w:p>
    <w:p w:rsidR="00DA0EB2" w:rsidRDefault="00DA0EB2" w:rsidP="00DA0EB2">
      <w:pPr>
        <w:pStyle w:val="a3"/>
      </w:pPr>
      <w:r w:rsidRPr="00863129">
        <w:rPr>
          <w:rFonts w:hint="eastAsia"/>
        </w:rPr>
        <w:t>「利用していない」の割合が68.1％、「利用した」の割合が5.4％となっています。</w:t>
      </w:r>
    </w:p>
    <w:p w:rsidR="00DA0EB2" w:rsidRDefault="00DA0EB2" w:rsidP="00DA0EB2">
      <w:pPr>
        <w:pStyle w:val="a3"/>
      </w:pPr>
      <w:r>
        <w:rPr>
          <w:rFonts w:hint="eastAsia"/>
        </w:rPr>
        <w:t>要介護度別でみると、他に比べ、要介護４、要介護５で「利用した」の割合が高くなっています。</w:t>
      </w:r>
    </w:p>
    <w:p w:rsidR="00DA0EB2" w:rsidRDefault="00DA0EB2" w:rsidP="00DA0EB2">
      <w:r w:rsidRPr="00863129">
        <w:rPr>
          <w:noProof/>
        </w:rPr>
        <w:drawing>
          <wp:anchor distT="0" distB="0" distL="114300" distR="114300" simplePos="0" relativeHeight="252007424" behindDoc="0" locked="0" layoutInCell="1" allowOverlap="1" wp14:anchorId="7461CC56" wp14:editId="66E8F660">
            <wp:simplePos x="0" y="0"/>
            <wp:positionH relativeFrom="margin">
              <wp:posOffset>472606</wp:posOffset>
            </wp:positionH>
            <wp:positionV relativeFrom="paragraph">
              <wp:posOffset>-2512</wp:posOffset>
            </wp:positionV>
            <wp:extent cx="5702935" cy="131826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0293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r w:rsidRPr="00863129">
        <w:rPr>
          <w:noProof/>
        </w:rPr>
        <w:drawing>
          <wp:anchor distT="0" distB="0" distL="114300" distR="114300" simplePos="0" relativeHeight="252008448" behindDoc="0" locked="0" layoutInCell="1" allowOverlap="1" wp14:anchorId="1240B9E3" wp14:editId="5827FA5A">
            <wp:simplePos x="0" y="0"/>
            <wp:positionH relativeFrom="margin">
              <wp:align>center</wp:align>
            </wp:positionH>
            <wp:positionV relativeFrom="paragraph">
              <wp:posOffset>79513</wp:posOffset>
            </wp:positionV>
            <wp:extent cx="5703075" cy="400392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703075" cy="40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Ｉ．小規模多機能型居宅介護</w:t>
      </w:r>
    </w:p>
    <w:p w:rsidR="00DA0EB2" w:rsidRDefault="00DA0EB2" w:rsidP="00DA0EB2">
      <w:pPr>
        <w:pStyle w:val="a3"/>
      </w:pPr>
      <w:r w:rsidRPr="00863129">
        <w:rPr>
          <w:rFonts w:hint="eastAsia"/>
        </w:rPr>
        <w:t>「利用していない」の割合が64.6％、「利用した」の割合が1.9％となっています。</w:t>
      </w:r>
    </w:p>
    <w:p w:rsidR="00DA0EB2" w:rsidRDefault="00DA0EB2" w:rsidP="00DA0EB2">
      <w:pPr>
        <w:pStyle w:val="a3"/>
      </w:pPr>
      <w:r>
        <w:rPr>
          <w:rFonts w:hint="eastAsia"/>
        </w:rPr>
        <w:t>要介護度別でみると、大きな差異はみられません。</w:t>
      </w:r>
    </w:p>
    <w:p w:rsidR="00DA0EB2" w:rsidRDefault="00DA0EB2" w:rsidP="00DA0EB2">
      <w:r w:rsidRPr="00863129">
        <w:rPr>
          <w:noProof/>
        </w:rPr>
        <w:drawing>
          <wp:anchor distT="0" distB="0" distL="114300" distR="114300" simplePos="0" relativeHeight="252009472" behindDoc="0" locked="0" layoutInCell="1" allowOverlap="1" wp14:anchorId="10BC3414" wp14:editId="1F268D87">
            <wp:simplePos x="0" y="0"/>
            <wp:positionH relativeFrom="margin">
              <wp:posOffset>536216</wp:posOffset>
            </wp:positionH>
            <wp:positionV relativeFrom="paragraph">
              <wp:posOffset>-2512</wp:posOffset>
            </wp:positionV>
            <wp:extent cx="5702935" cy="131826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70293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r w:rsidRPr="00863129">
        <w:rPr>
          <w:noProof/>
        </w:rPr>
        <w:drawing>
          <wp:anchor distT="0" distB="0" distL="114300" distR="114300" simplePos="0" relativeHeight="252010496" behindDoc="0" locked="0" layoutInCell="1" allowOverlap="1" wp14:anchorId="2510389B" wp14:editId="7A584D80">
            <wp:simplePos x="0" y="0"/>
            <wp:positionH relativeFrom="margin">
              <wp:align>center</wp:align>
            </wp:positionH>
            <wp:positionV relativeFrom="paragraph">
              <wp:posOffset>63611</wp:posOffset>
            </wp:positionV>
            <wp:extent cx="5703075" cy="400392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703075" cy="40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Ｊ．看護小規模多機能型居宅介護</w:t>
      </w:r>
    </w:p>
    <w:p w:rsidR="00DA0EB2" w:rsidRDefault="00DA0EB2" w:rsidP="00DA0EB2">
      <w:pPr>
        <w:pStyle w:val="a3"/>
      </w:pPr>
      <w:r w:rsidRPr="00863129">
        <w:rPr>
          <w:rFonts w:hint="eastAsia"/>
        </w:rPr>
        <w:t>「利用していない」の割合が66.0％、「利用した」の割合が0.7％となっています。</w:t>
      </w:r>
    </w:p>
    <w:p w:rsidR="00DA0EB2" w:rsidRDefault="00DA0EB2" w:rsidP="00DA0EB2">
      <w:pPr>
        <w:pStyle w:val="a3"/>
      </w:pPr>
      <w:r>
        <w:rPr>
          <w:rFonts w:hint="eastAsia"/>
        </w:rPr>
        <w:t>要介護度別でみると、大きな差異はみられません。</w:t>
      </w:r>
    </w:p>
    <w:p w:rsidR="00DA0EB2" w:rsidRPr="00B654F2" w:rsidRDefault="00DA0EB2" w:rsidP="00DA0EB2"/>
    <w:p w:rsidR="00DA0EB2" w:rsidRDefault="00DA0EB2" w:rsidP="00DA0EB2">
      <w:r w:rsidRPr="00863129">
        <w:rPr>
          <w:noProof/>
        </w:rPr>
        <w:drawing>
          <wp:anchor distT="0" distB="0" distL="114300" distR="114300" simplePos="0" relativeHeight="252011520" behindDoc="0" locked="0" layoutInCell="1" allowOverlap="1" wp14:anchorId="28A2145F" wp14:editId="6CF45780">
            <wp:simplePos x="0" y="0"/>
            <wp:positionH relativeFrom="margin">
              <wp:posOffset>552119</wp:posOffset>
            </wp:positionH>
            <wp:positionV relativeFrom="paragraph">
              <wp:posOffset>-231112</wp:posOffset>
            </wp:positionV>
            <wp:extent cx="5702935" cy="131826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02935"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3129">
        <w:rPr>
          <w:noProof/>
        </w:rPr>
        <w:drawing>
          <wp:anchor distT="0" distB="0" distL="114300" distR="114300" simplePos="0" relativeHeight="252012544" behindDoc="0" locked="0" layoutInCell="1" allowOverlap="1" wp14:anchorId="74CDC547" wp14:editId="151637B2">
            <wp:simplePos x="0" y="0"/>
            <wp:positionH relativeFrom="margin">
              <wp:posOffset>208915</wp:posOffset>
            </wp:positionH>
            <wp:positionV relativeFrom="paragraph">
              <wp:posOffset>95002</wp:posOffset>
            </wp:positionV>
            <wp:extent cx="5703075" cy="400392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03075" cy="40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Ｈ．ショートステイ</w:t>
      </w:r>
    </w:p>
    <w:p w:rsidR="00DA0EB2" w:rsidRDefault="00DA0EB2" w:rsidP="00DA0EB2">
      <w:pPr>
        <w:pStyle w:val="a3"/>
      </w:pPr>
      <w:r w:rsidRPr="00863129">
        <w:rPr>
          <w:rFonts w:hint="eastAsia"/>
        </w:rPr>
        <w:t>「０回」の割合が63.5％と最も高く、次いで「</w:t>
      </w:r>
      <w:r>
        <w:rPr>
          <w:rFonts w:hint="eastAsia"/>
        </w:rPr>
        <w:t>１</w:t>
      </w:r>
      <w:r w:rsidRPr="00863129">
        <w:rPr>
          <w:rFonts w:hint="eastAsia"/>
        </w:rPr>
        <w:t>～</w:t>
      </w:r>
      <w:r>
        <w:rPr>
          <w:rFonts w:hint="eastAsia"/>
        </w:rPr>
        <w:t>７</w:t>
      </w:r>
      <w:r w:rsidRPr="00863129">
        <w:rPr>
          <w:rFonts w:hint="eastAsia"/>
        </w:rPr>
        <w:t>日」の割合が10.5％となっています。</w:t>
      </w:r>
    </w:p>
    <w:p w:rsidR="00DA0EB2" w:rsidRDefault="00DA0EB2" w:rsidP="00DA0EB2">
      <w:pPr>
        <w:pStyle w:val="a3"/>
      </w:pPr>
      <w:r>
        <w:rPr>
          <w:rFonts w:hint="eastAsia"/>
        </w:rPr>
        <w:t>要介護度別でみると、他に比べ、要介護３、要介護４で「１</w:t>
      </w:r>
      <w:r w:rsidRPr="00863129">
        <w:rPr>
          <w:rFonts w:hint="eastAsia"/>
        </w:rPr>
        <w:t>～</w:t>
      </w:r>
      <w:r>
        <w:rPr>
          <w:rFonts w:hint="eastAsia"/>
        </w:rPr>
        <w:t>７</w:t>
      </w:r>
      <w:r w:rsidRPr="00863129">
        <w:rPr>
          <w:rFonts w:hint="eastAsia"/>
        </w:rPr>
        <w:t>日</w:t>
      </w:r>
      <w:r>
        <w:rPr>
          <w:rFonts w:hint="eastAsia"/>
        </w:rPr>
        <w:t>」の割合が高くなっています。</w:t>
      </w:r>
    </w:p>
    <w:p w:rsidR="00DA0EB2" w:rsidRPr="00B654F2" w:rsidRDefault="00DA0EB2" w:rsidP="00DA0EB2"/>
    <w:p w:rsidR="00DA0EB2" w:rsidRDefault="00DA0EB2" w:rsidP="00DA0EB2">
      <w:r w:rsidRPr="00863129">
        <w:rPr>
          <w:noProof/>
        </w:rPr>
        <w:drawing>
          <wp:anchor distT="0" distB="0" distL="114300" distR="114300" simplePos="0" relativeHeight="252013568" behindDoc="0" locked="0" layoutInCell="1" allowOverlap="1" wp14:anchorId="106367BB" wp14:editId="508F3006">
            <wp:simplePos x="0" y="0"/>
            <wp:positionH relativeFrom="column">
              <wp:posOffset>337433</wp:posOffset>
            </wp:positionH>
            <wp:positionV relativeFrom="paragraph">
              <wp:posOffset>-231112</wp:posOffset>
            </wp:positionV>
            <wp:extent cx="5702935" cy="131826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702935"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3129">
        <w:rPr>
          <w:noProof/>
        </w:rPr>
        <w:drawing>
          <wp:anchor distT="0" distB="0" distL="114300" distR="114300" simplePos="0" relativeHeight="252014592" behindDoc="0" locked="0" layoutInCell="1" allowOverlap="1" wp14:anchorId="20322DC6" wp14:editId="4012C55E">
            <wp:simplePos x="0" y="0"/>
            <wp:positionH relativeFrom="margin">
              <wp:posOffset>208915</wp:posOffset>
            </wp:positionH>
            <wp:positionV relativeFrom="paragraph">
              <wp:posOffset>126807</wp:posOffset>
            </wp:positionV>
            <wp:extent cx="5703075" cy="400392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03075" cy="40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Ｉ．居宅療養管理指導</w:t>
      </w:r>
    </w:p>
    <w:p w:rsidR="00DA0EB2" w:rsidRDefault="00DA0EB2" w:rsidP="00DA0EB2">
      <w:pPr>
        <w:pStyle w:val="a3"/>
      </w:pPr>
      <w:r w:rsidRPr="00863129">
        <w:rPr>
          <w:rFonts w:hint="eastAsia"/>
        </w:rPr>
        <w:t>「０回」の割合が66.3％と最も高くなっています。</w:t>
      </w:r>
    </w:p>
    <w:p w:rsidR="00DA0EB2" w:rsidRDefault="00DA0EB2" w:rsidP="00DA0EB2">
      <w:pPr>
        <w:pStyle w:val="a3"/>
      </w:pPr>
      <w:r>
        <w:rPr>
          <w:rFonts w:hint="eastAsia"/>
        </w:rPr>
        <w:t>要介護度別でみると、他に比べ、要介護４、要介護５で「１回」の割合が高くなっています。また、要介護５で「２回」「４回」の割合が高くなっています。</w:t>
      </w:r>
    </w:p>
    <w:p w:rsidR="00DA0EB2" w:rsidRDefault="00DA0EB2" w:rsidP="00DA0EB2">
      <w:r w:rsidRPr="00863129">
        <w:rPr>
          <w:noProof/>
        </w:rPr>
        <w:drawing>
          <wp:anchor distT="0" distB="0" distL="114300" distR="114300" simplePos="0" relativeHeight="252015616" behindDoc="0" locked="0" layoutInCell="1" allowOverlap="1" wp14:anchorId="2B2A8915" wp14:editId="19D9AD9E">
            <wp:simplePos x="0" y="0"/>
            <wp:positionH relativeFrom="margin">
              <wp:posOffset>416947</wp:posOffset>
            </wp:positionH>
            <wp:positionV relativeFrom="paragraph">
              <wp:posOffset>-2512</wp:posOffset>
            </wp:positionV>
            <wp:extent cx="5702935" cy="131826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70293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r w:rsidRPr="00863129">
        <w:rPr>
          <w:noProof/>
        </w:rPr>
        <w:drawing>
          <wp:anchor distT="0" distB="0" distL="114300" distR="114300" simplePos="0" relativeHeight="252016640" behindDoc="0" locked="0" layoutInCell="1" allowOverlap="1" wp14:anchorId="4EE648B6" wp14:editId="73803E70">
            <wp:simplePos x="0" y="0"/>
            <wp:positionH relativeFrom="margin">
              <wp:posOffset>208915</wp:posOffset>
            </wp:positionH>
            <wp:positionV relativeFrom="paragraph">
              <wp:posOffset>95002</wp:posOffset>
            </wp:positionV>
            <wp:extent cx="5703075" cy="400392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703075" cy="40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問10　問８で「２．」と回答した方にお伺いします。介護保険サービスを利用していない理由は何ですか（複数選択可）</w:t>
      </w:r>
    </w:p>
    <w:p w:rsidR="00DA0EB2" w:rsidRDefault="00DA0EB2" w:rsidP="00DA0EB2">
      <w:pPr>
        <w:pStyle w:val="a3"/>
      </w:pPr>
      <w:r w:rsidRPr="00863129">
        <w:rPr>
          <w:rFonts w:hint="eastAsia"/>
        </w:rPr>
        <w:t>「現状では、サービスを利用するほどの状態ではない」の割合が34.4％と最も高く、次いで「本人にサービス利用の希望がない」の割合が20.0％、「家族が介護をするため必要ない」の割合が15.0％となっています。</w:t>
      </w:r>
    </w:p>
    <w:p w:rsidR="00DA0EB2" w:rsidRDefault="00DA0EB2" w:rsidP="00DA0EB2">
      <w:pPr>
        <w:pStyle w:val="a3"/>
      </w:pPr>
      <w:r>
        <w:rPr>
          <w:rFonts w:hint="eastAsia"/>
        </w:rPr>
        <w:t>要介護度別でみると、他に比べ、要支援１で「</w:t>
      </w:r>
      <w:r w:rsidRPr="00137050">
        <w:rPr>
          <w:rFonts w:hint="eastAsia"/>
        </w:rPr>
        <w:t>現状では、サービスを利用するほどの状態ではない</w:t>
      </w:r>
      <w:r>
        <w:rPr>
          <w:rFonts w:hint="eastAsia"/>
        </w:rPr>
        <w:t>」「</w:t>
      </w:r>
      <w:r w:rsidRPr="00137050">
        <w:rPr>
          <w:rFonts w:hint="eastAsia"/>
        </w:rPr>
        <w:t>本人にサービス利用の希望がない</w:t>
      </w:r>
      <w:r>
        <w:rPr>
          <w:rFonts w:hint="eastAsia"/>
        </w:rPr>
        <w:t>」の割合が高くなっています。また、要介護２で「</w:t>
      </w:r>
      <w:r w:rsidRPr="00137050">
        <w:rPr>
          <w:rFonts w:hint="eastAsia"/>
        </w:rPr>
        <w:t>以前、利用していたサービスに不満があった</w:t>
      </w:r>
      <w:r>
        <w:rPr>
          <w:rFonts w:hint="eastAsia"/>
        </w:rPr>
        <w:t>」、要介護３で「</w:t>
      </w:r>
      <w:r w:rsidRPr="00137050">
        <w:rPr>
          <w:rFonts w:hint="eastAsia"/>
        </w:rPr>
        <w:t>家族が介護をするため必要ない</w:t>
      </w:r>
      <w:r>
        <w:rPr>
          <w:rFonts w:hint="eastAsia"/>
        </w:rPr>
        <w:t>」の割合が高くなっています。</w:t>
      </w:r>
    </w:p>
    <w:p w:rsidR="00DA0EB2" w:rsidRPr="00137050" w:rsidRDefault="00DA0EB2" w:rsidP="00DA0EB2">
      <w:pPr>
        <w:pStyle w:val="a3"/>
      </w:pPr>
    </w:p>
    <w:p w:rsidR="00DA0EB2" w:rsidRDefault="00DA0EB2" w:rsidP="00DA0EB2">
      <w:pPr>
        <w:pStyle w:val="a8"/>
      </w:pPr>
      <w:r>
        <w:t>単位：％</w:t>
      </w:r>
    </w:p>
    <w:tbl>
      <w:tblPr>
        <w:tblW w:w="9241"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489"/>
        <w:gridCol w:w="704"/>
        <w:gridCol w:w="705"/>
        <w:gridCol w:w="704"/>
        <w:gridCol w:w="705"/>
        <w:gridCol w:w="705"/>
        <w:gridCol w:w="705"/>
        <w:gridCol w:w="705"/>
        <w:gridCol w:w="705"/>
        <w:gridCol w:w="704"/>
        <w:gridCol w:w="705"/>
        <w:gridCol w:w="705"/>
      </w:tblGrid>
      <w:tr w:rsidR="00DA0EB2" w:rsidRPr="0022142C" w:rsidTr="00DA0EB2">
        <w:trPr>
          <w:cantSplit/>
          <w:trHeight w:val="2364"/>
        </w:trPr>
        <w:tc>
          <w:tcPr>
            <w:tcW w:w="1701" w:type="dxa"/>
            <w:tcBorders>
              <w:top w:val="single" w:sz="8" w:space="0" w:color="auto"/>
              <w:bottom w:val="single" w:sz="8" w:space="0" w:color="000000"/>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区分</w:t>
            </w:r>
          </w:p>
        </w:tc>
        <w:tc>
          <w:tcPr>
            <w:tcW w:w="793"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kern w:val="0"/>
                <w:sz w:val="18"/>
                <w:szCs w:val="20"/>
              </w:rPr>
            </w:pPr>
            <w:r w:rsidRPr="0022142C">
              <w:rPr>
                <w:rFonts w:ascii="ＭＳ ゴシック" w:eastAsia="ＭＳ ゴシック" w:hAnsi="ＭＳ ゴシック" w:cs="ＭＳ Ｐゴシック" w:hint="eastAsia"/>
                <w:kern w:val="0"/>
                <w:sz w:val="18"/>
                <w:szCs w:val="20"/>
              </w:rPr>
              <w:t>有効回答数（件）</w:t>
            </w:r>
          </w:p>
        </w:tc>
        <w:tc>
          <w:tcPr>
            <w:tcW w:w="794" w:type="dxa"/>
            <w:tcBorders>
              <w:top w:val="single" w:sz="8" w:space="0" w:color="auto"/>
              <w:left w:val="double" w:sz="4"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現状では、サービスを利用するほどの状態ではない</w:t>
            </w:r>
          </w:p>
        </w:tc>
        <w:tc>
          <w:tcPr>
            <w:tcW w:w="794"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本人にサービス利用の希望がない</w:t>
            </w:r>
          </w:p>
        </w:tc>
        <w:tc>
          <w:tcPr>
            <w:tcW w:w="79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家族が介護をするため必要ない</w:t>
            </w:r>
          </w:p>
        </w:tc>
        <w:tc>
          <w:tcPr>
            <w:tcW w:w="79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以前、利用していたサービスに不満があった</w:t>
            </w:r>
          </w:p>
        </w:tc>
        <w:tc>
          <w:tcPr>
            <w:tcW w:w="79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利用料を支払うのが難しい</w:t>
            </w:r>
          </w:p>
        </w:tc>
        <w:tc>
          <w:tcPr>
            <w:tcW w:w="79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利用したいサービスが利用できない、身近にない</w:t>
            </w:r>
          </w:p>
        </w:tc>
        <w:tc>
          <w:tcPr>
            <w:tcW w:w="79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住宅改修、福祉用具貸与・購入のみを利用するため</w:t>
            </w:r>
          </w:p>
        </w:tc>
        <w:tc>
          <w:tcPr>
            <w:tcW w:w="794"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サービスを受けたいが手続きや利用方法が分からない</w:t>
            </w:r>
          </w:p>
        </w:tc>
        <w:tc>
          <w:tcPr>
            <w:tcW w:w="79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その他</w:t>
            </w:r>
          </w:p>
        </w:tc>
        <w:tc>
          <w:tcPr>
            <w:tcW w:w="79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無回答</w:t>
            </w:r>
          </w:p>
        </w:tc>
      </w:tr>
      <w:tr w:rsidR="00DA0EB2" w:rsidRPr="0022142C" w:rsidTr="00DA0EB2">
        <w:trPr>
          <w:trHeight w:val="360"/>
        </w:trPr>
        <w:tc>
          <w:tcPr>
            <w:tcW w:w="1701" w:type="dxa"/>
            <w:tcBorders>
              <w:top w:val="single" w:sz="8" w:space="0" w:color="000000"/>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全  体</w:t>
            </w:r>
          </w:p>
        </w:tc>
        <w:tc>
          <w:tcPr>
            <w:tcW w:w="793" w:type="dxa"/>
            <w:tcBorders>
              <w:top w:val="single" w:sz="8" w:space="0" w:color="000000"/>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180 </w:t>
            </w:r>
          </w:p>
        </w:tc>
        <w:tc>
          <w:tcPr>
            <w:tcW w:w="794" w:type="dxa"/>
            <w:tcBorders>
              <w:top w:val="single" w:sz="8" w:space="0" w:color="000000"/>
              <w:left w:val="double" w:sz="4" w:space="0" w:color="auto"/>
            </w:tcBorders>
            <w:shd w:val="clear" w:color="000000" w:fill="C0C0C0"/>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34.4 </w:t>
            </w:r>
          </w:p>
        </w:tc>
        <w:tc>
          <w:tcPr>
            <w:tcW w:w="794" w:type="dxa"/>
            <w:tcBorders>
              <w:top w:val="single" w:sz="8" w:space="0" w:color="000000"/>
            </w:tcBorders>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20.0 </w:t>
            </w:r>
          </w:p>
        </w:tc>
        <w:tc>
          <w:tcPr>
            <w:tcW w:w="795" w:type="dxa"/>
            <w:tcBorders>
              <w:top w:val="single" w:sz="8" w:space="0" w:color="000000"/>
            </w:tcBorders>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15.0 </w:t>
            </w:r>
          </w:p>
        </w:tc>
        <w:tc>
          <w:tcPr>
            <w:tcW w:w="795" w:type="dxa"/>
            <w:tcBorders>
              <w:top w:val="single" w:sz="8" w:space="0" w:color="000000"/>
            </w:tcBorders>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3.3 </w:t>
            </w:r>
          </w:p>
        </w:tc>
        <w:tc>
          <w:tcPr>
            <w:tcW w:w="79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5.0 </w:t>
            </w:r>
          </w:p>
        </w:tc>
        <w:tc>
          <w:tcPr>
            <w:tcW w:w="79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2.2 </w:t>
            </w:r>
          </w:p>
        </w:tc>
        <w:tc>
          <w:tcPr>
            <w:tcW w:w="79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7.8 </w:t>
            </w:r>
          </w:p>
        </w:tc>
        <w:tc>
          <w:tcPr>
            <w:tcW w:w="794"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1.7 </w:t>
            </w:r>
          </w:p>
        </w:tc>
        <w:tc>
          <w:tcPr>
            <w:tcW w:w="79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17.8 </w:t>
            </w:r>
          </w:p>
        </w:tc>
        <w:tc>
          <w:tcPr>
            <w:tcW w:w="79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13.3 </w:t>
            </w:r>
          </w:p>
        </w:tc>
      </w:tr>
      <w:tr w:rsidR="00DA0EB2" w:rsidRPr="0022142C" w:rsidTr="00DA0EB2">
        <w:trPr>
          <w:trHeight w:val="360"/>
        </w:trPr>
        <w:tc>
          <w:tcPr>
            <w:tcW w:w="1701"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要支援１</w:t>
            </w:r>
          </w:p>
        </w:tc>
        <w:tc>
          <w:tcPr>
            <w:tcW w:w="793"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51 </w:t>
            </w:r>
          </w:p>
        </w:tc>
        <w:tc>
          <w:tcPr>
            <w:tcW w:w="794" w:type="dxa"/>
            <w:tcBorders>
              <w:left w:val="double" w:sz="4" w:space="0" w:color="auto"/>
            </w:tcBorders>
            <w:shd w:val="clear" w:color="000000" w:fill="C0C0C0"/>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56.9 </w:t>
            </w:r>
          </w:p>
        </w:tc>
        <w:tc>
          <w:tcPr>
            <w:tcW w:w="794" w:type="dxa"/>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29.4 </w:t>
            </w:r>
          </w:p>
        </w:tc>
        <w:tc>
          <w:tcPr>
            <w:tcW w:w="795" w:type="dxa"/>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11.8 </w:t>
            </w:r>
          </w:p>
        </w:tc>
        <w:tc>
          <w:tcPr>
            <w:tcW w:w="795" w:type="dxa"/>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2.0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2.0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11.8 </w:t>
            </w:r>
          </w:p>
        </w:tc>
        <w:tc>
          <w:tcPr>
            <w:tcW w:w="794"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7.8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7.8 </w:t>
            </w:r>
          </w:p>
        </w:tc>
      </w:tr>
      <w:tr w:rsidR="00DA0EB2" w:rsidRPr="0022142C" w:rsidTr="00DA0EB2">
        <w:trPr>
          <w:trHeight w:val="360"/>
        </w:trPr>
        <w:tc>
          <w:tcPr>
            <w:tcW w:w="1701"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要支援２</w:t>
            </w:r>
          </w:p>
        </w:tc>
        <w:tc>
          <w:tcPr>
            <w:tcW w:w="793"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30 </w:t>
            </w:r>
          </w:p>
        </w:tc>
        <w:tc>
          <w:tcPr>
            <w:tcW w:w="794" w:type="dxa"/>
            <w:tcBorders>
              <w:left w:val="double" w:sz="4" w:space="0" w:color="auto"/>
            </w:tcBorders>
            <w:shd w:val="clear" w:color="000000" w:fill="C0C0C0"/>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30.0 </w:t>
            </w:r>
          </w:p>
        </w:tc>
        <w:tc>
          <w:tcPr>
            <w:tcW w:w="794" w:type="dxa"/>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13.3 </w:t>
            </w:r>
          </w:p>
        </w:tc>
        <w:tc>
          <w:tcPr>
            <w:tcW w:w="795" w:type="dxa"/>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3.3 </w:t>
            </w:r>
          </w:p>
        </w:tc>
        <w:tc>
          <w:tcPr>
            <w:tcW w:w="795" w:type="dxa"/>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6.7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3.3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6.7 </w:t>
            </w:r>
          </w:p>
        </w:tc>
        <w:tc>
          <w:tcPr>
            <w:tcW w:w="794"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6.7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20.0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23.3 </w:t>
            </w:r>
          </w:p>
        </w:tc>
      </w:tr>
      <w:tr w:rsidR="00DA0EB2" w:rsidRPr="0022142C" w:rsidTr="00DA0EB2">
        <w:trPr>
          <w:trHeight w:val="360"/>
        </w:trPr>
        <w:tc>
          <w:tcPr>
            <w:tcW w:w="1701"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要介護１</w:t>
            </w:r>
          </w:p>
        </w:tc>
        <w:tc>
          <w:tcPr>
            <w:tcW w:w="793"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44 </w:t>
            </w:r>
          </w:p>
        </w:tc>
        <w:tc>
          <w:tcPr>
            <w:tcW w:w="794" w:type="dxa"/>
            <w:tcBorders>
              <w:left w:val="double" w:sz="4" w:space="0" w:color="auto"/>
            </w:tcBorders>
            <w:shd w:val="clear" w:color="000000" w:fill="C0C0C0"/>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38.6 </w:t>
            </w:r>
          </w:p>
        </w:tc>
        <w:tc>
          <w:tcPr>
            <w:tcW w:w="794" w:type="dxa"/>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18.2 </w:t>
            </w:r>
          </w:p>
        </w:tc>
        <w:tc>
          <w:tcPr>
            <w:tcW w:w="795" w:type="dxa"/>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25.0 </w:t>
            </w:r>
          </w:p>
        </w:tc>
        <w:tc>
          <w:tcPr>
            <w:tcW w:w="795" w:type="dxa"/>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4.5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2.3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2.3 </w:t>
            </w:r>
          </w:p>
        </w:tc>
        <w:tc>
          <w:tcPr>
            <w:tcW w:w="794"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13.6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6.8 </w:t>
            </w:r>
          </w:p>
        </w:tc>
      </w:tr>
      <w:tr w:rsidR="00DA0EB2" w:rsidRPr="0022142C" w:rsidTr="00DA0EB2">
        <w:trPr>
          <w:trHeight w:val="360"/>
        </w:trPr>
        <w:tc>
          <w:tcPr>
            <w:tcW w:w="1701"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要介護２</w:t>
            </w:r>
          </w:p>
        </w:tc>
        <w:tc>
          <w:tcPr>
            <w:tcW w:w="793"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19 </w:t>
            </w:r>
          </w:p>
        </w:tc>
        <w:tc>
          <w:tcPr>
            <w:tcW w:w="794" w:type="dxa"/>
            <w:tcBorders>
              <w:left w:val="double" w:sz="4" w:space="0" w:color="auto"/>
            </w:tcBorders>
            <w:shd w:val="clear" w:color="000000" w:fill="C0C0C0"/>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21.1 </w:t>
            </w:r>
          </w:p>
        </w:tc>
        <w:tc>
          <w:tcPr>
            <w:tcW w:w="794" w:type="dxa"/>
            <w:shd w:val="clear" w:color="000000" w:fill="C0C0C0"/>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21.1 </w:t>
            </w:r>
          </w:p>
        </w:tc>
        <w:tc>
          <w:tcPr>
            <w:tcW w:w="795" w:type="dxa"/>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15.8 </w:t>
            </w:r>
          </w:p>
        </w:tc>
        <w:tc>
          <w:tcPr>
            <w:tcW w:w="795" w:type="dxa"/>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10.5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5.3 </w:t>
            </w:r>
          </w:p>
        </w:tc>
        <w:tc>
          <w:tcPr>
            <w:tcW w:w="794"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5.3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26.3 </w:t>
            </w:r>
          </w:p>
        </w:tc>
      </w:tr>
      <w:tr w:rsidR="00DA0EB2" w:rsidRPr="0022142C" w:rsidTr="00DA0EB2">
        <w:trPr>
          <w:trHeight w:val="360"/>
        </w:trPr>
        <w:tc>
          <w:tcPr>
            <w:tcW w:w="1701"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要介護３</w:t>
            </w:r>
          </w:p>
        </w:tc>
        <w:tc>
          <w:tcPr>
            <w:tcW w:w="793"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13 </w:t>
            </w:r>
          </w:p>
        </w:tc>
        <w:tc>
          <w:tcPr>
            <w:tcW w:w="794" w:type="dxa"/>
            <w:tcBorders>
              <w:left w:val="double" w:sz="4" w:space="0" w:color="auto"/>
            </w:tcBorders>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w:t>
            </w:r>
          </w:p>
        </w:tc>
        <w:tc>
          <w:tcPr>
            <w:tcW w:w="794" w:type="dxa"/>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23.1 </w:t>
            </w:r>
          </w:p>
        </w:tc>
        <w:tc>
          <w:tcPr>
            <w:tcW w:w="795" w:type="dxa"/>
            <w:shd w:val="clear" w:color="000000" w:fill="C0C0C0"/>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30.8 </w:t>
            </w:r>
          </w:p>
        </w:tc>
        <w:tc>
          <w:tcPr>
            <w:tcW w:w="795" w:type="dxa"/>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7.7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7.7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15.4 </w:t>
            </w:r>
          </w:p>
        </w:tc>
        <w:tc>
          <w:tcPr>
            <w:tcW w:w="794"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30.8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7.7 </w:t>
            </w:r>
          </w:p>
        </w:tc>
      </w:tr>
      <w:tr w:rsidR="00DA0EB2" w:rsidRPr="0022142C" w:rsidTr="00DA0EB2">
        <w:trPr>
          <w:trHeight w:val="360"/>
        </w:trPr>
        <w:tc>
          <w:tcPr>
            <w:tcW w:w="1701"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要介護４</w:t>
            </w:r>
          </w:p>
        </w:tc>
        <w:tc>
          <w:tcPr>
            <w:tcW w:w="793"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 </w:t>
            </w:r>
          </w:p>
        </w:tc>
        <w:tc>
          <w:tcPr>
            <w:tcW w:w="794"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12.5 </w:t>
            </w:r>
          </w:p>
        </w:tc>
        <w:tc>
          <w:tcPr>
            <w:tcW w:w="794"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12.5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12.5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4"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50.0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25.0 </w:t>
            </w:r>
          </w:p>
        </w:tc>
      </w:tr>
      <w:tr w:rsidR="00DA0EB2" w:rsidRPr="0022142C" w:rsidTr="00DA0EB2">
        <w:trPr>
          <w:trHeight w:val="360"/>
        </w:trPr>
        <w:tc>
          <w:tcPr>
            <w:tcW w:w="1701" w:type="dxa"/>
            <w:tcBorders>
              <w:bottom w:val="single" w:sz="8" w:space="0" w:color="auto"/>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要介護５</w:t>
            </w:r>
          </w:p>
        </w:tc>
        <w:tc>
          <w:tcPr>
            <w:tcW w:w="793" w:type="dxa"/>
            <w:tcBorders>
              <w:left w:val="single" w:sz="8" w:space="0" w:color="auto"/>
              <w:bottom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 </w:t>
            </w:r>
          </w:p>
        </w:tc>
        <w:tc>
          <w:tcPr>
            <w:tcW w:w="794"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4"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10.0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10.0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10.0 </w:t>
            </w:r>
          </w:p>
        </w:tc>
        <w:tc>
          <w:tcPr>
            <w:tcW w:w="794"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50.0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20.0 </w:t>
            </w:r>
          </w:p>
        </w:tc>
      </w:tr>
    </w:tbl>
    <w:p w:rsidR="00DA0EB2" w:rsidRDefault="00DA0EB2" w:rsidP="00DA0EB2">
      <w:pPr>
        <w:widowControl/>
        <w:jc w:val="left"/>
      </w:pPr>
      <w:r>
        <w:br w:type="page"/>
      </w:r>
    </w:p>
    <w:p w:rsidR="00DA0EB2" w:rsidRDefault="00DA0EB2" w:rsidP="00DA0EB2">
      <w:pPr>
        <w:pStyle w:val="a4"/>
      </w:pPr>
      <w:r w:rsidRPr="00863129">
        <w:rPr>
          <w:rFonts w:hint="eastAsia"/>
        </w:rPr>
        <w:lastRenderedPageBreak/>
        <w:t>問11　現在、利用している、「介護保険サービス以外」の支援・サービスについて、ご回答ください（複数選択可）</w:t>
      </w:r>
    </w:p>
    <w:p w:rsidR="00DA0EB2" w:rsidRDefault="00DA0EB2" w:rsidP="00DA0EB2">
      <w:pPr>
        <w:pStyle w:val="a3"/>
      </w:pPr>
      <w:r w:rsidRPr="00863129">
        <w:rPr>
          <w:rFonts w:hint="eastAsia"/>
        </w:rPr>
        <w:t>「利用していない」の割合が58.3％と最も高くなっています。</w:t>
      </w:r>
    </w:p>
    <w:p w:rsidR="00DA0EB2" w:rsidRDefault="00DA0EB2" w:rsidP="00DA0EB2">
      <w:pPr>
        <w:pStyle w:val="a3"/>
      </w:pPr>
      <w:r>
        <w:rPr>
          <w:rFonts w:hint="eastAsia"/>
        </w:rPr>
        <w:t>要介護度別でみると、他に比べ、要介護５で「</w:t>
      </w:r>
      <w:r w:rsidRPr="00137050">
        <w:rPr>
          <w:rFonts w:hint="eastAsia"/>
        </w:rPr>
        <w:t>移送サービス（介護・福祉タクシー等）</w:t>
      </w:r>
      <w:r>
        <w:rPr>
          <w:rFonts w:hint="eastAsia"/>
        </w:rPr>
        <w:t>」「利用していない」の割合が高くなっています。</w:t>
      </w:r>
    </w:p>
    <w:p w:rsidR="00DA0EB2" w:rsidRDefault="00DA0EB2" w:rsidP="00DA0EB2">
      <w:pPr>
        <w:pStyle w:val="a8"/>
      </w:pPr>
      <w:r>
        <w:t>単位：％</w:t>
      </w:r>
    </w:p>
    <w:tbl>
      <w:tblPr>
        <w:tblW w:w="9241"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268"/>
        <w:gridCol w:w="613"/>
        <w:gridCol w:w="614"/>
        <w:gridCol w:w="613"/>
        <w:gridCol w:w="613"/>
        <w:gridCol w:w="613"/>
        <w:gridCol w:w="613"/>
        <w:gridCol w:w="613"/>
        <w:gridCol w:w="614"/>
        <w:gridCol w:w="613"/>
        <w:gridCol w:w="613"/>
        <w:gridCol w:w="613"/>
        <w:gridCol w:w="614"/>
        <w:gridCol w:w="614"/>
      </w:tblGrid>
      <w:tr w:rsidR="00DA0EB2" w:rsidRPr="0022142C" w:rsidTr="00DA0EB2">
        <w:trPr>
          <w:cantSplit/>
          <w:trHeight w:val="1800"/>
        </w:trPr>
        <w:tc>
          <w:tcPr>
            <w:tcW w:w="1701" w:type="dxa"/>
            <w:tcBorders>
              <w:top w:val="single" w:sz="8" w:space="0" w:color="auto"/>
              <w:bottom w:val="single" w:sz="8" w:space="0" w:color="000000"/>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区分</w:t>
            </w:r>
          </w:p>
        </w:tc>
        <w:tc>
          <w:tcPr>
            <w:tcW w:w="795"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kern w:val="0"/>
                <w:sz w:val="18"/>
                <w:szCs w:val="20"/>
              </w:rPr>
            </w:pPr>
            <w:r w:rsidRPr="0022142C">
              <w:rPr>
                <w:rFonts w:ascii="ＭＳ ゴシック" w:eastAsia="ＭＳ ゴシック" w:hAnsi="ＭＳ ゴシック" w:cs="ＭＳ Ｐゴシック" w:hint="eastAsia"/>
                <w:kern w:val="0"/>
                <w:sz w:val="18"/>
                <w:szCs w:val="20"/>
              </w:rPr>
              <w:t>有効回答数（件）</w:t>
            </w:r>
          </w:p>
        </w:tc>
        <w:tc>
          <w:tcPr>
            <w:tcW w:w="796" w:type="dxa"/>
            <w:tcBorders>
              <w:top w:val="single" w:sz="8" w:space="0" w:color="auto"/>
              <w:left w:val="double" w:sz="4"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配食</w:t>
            </w:r>
          </w:p>
        </w:tc>
        <w:tc>
          <w:tcPr>
            <w:tcW w:w="79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調理</w:t>
            </w:r>
          </w:p>
        </w:tc>
        <w:tc>
          <w:tcPr>
            <w:tcW w:w="79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掃除・洗濯</w:t>
            </w:r>
          </w:p>
        </w:tc>
        <w:tc>
          <w:tcPr>
            <w:tcW w:w="79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買い物（宅配は含まない）</w:t>
            </w:r>
          </w:p>
        </w:tc>
        <w:tc>
          <w:tcPr>
            <w:tcW w:w="79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ゴミ出し</w:t>
            </w:r>
          </w:p>
        </w:tc>
        <w:tc>
          <w:tcPr>
            <w:tcW w:w="79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外出同行（通院、買い物など）</w:t>
            </w:r>
          </w:p>
        </w:tc>
        <w:tc>
          <w:tcPr>
            <w:tcW w:w="796"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移送サービス（介護・福祉</w:t>
            </w:r>
            <w:r>
              <w:rPr>
                <w:rFonts w:ascii="ＭＳ ゴシック" w:eastAsia="ＭＳ ゴシック" w:hAnsi="ＭＳ ゴシック" w:cs="ＭＳ Ｐゴシック" w:hint="eastAsia"/>
                <w:color w:val="000000"/>
                <w:kern w:val="0"/>
                <w:sz w:val="18"/>
                <w:szCs w:val="20"/>
              </w:rPr>
              <w:t>タクシー</w:t>
            </w:r>
            <w:r w:rsidRPr="0022142C">
              <w:rPr>
                <w:rFonts w:ascii="ＭＳ ゴシック" w:eastAsia="ＭＳ ゴシック" w:hAnsi="ＭＳ ゴシック" w:cs="ＭＳ Ｐゴシック" w:hint="eastAsia"/>
                <w:color w:val="000000"/>
                <w:kern w:val="0"/>
                <w:sz w:val="18"/>
                <w:szCs w:val="20"/>
              </w:rPr>
              <w:t>等）</w:t>
            </w:r>
          </w:p>
        </w:tc>
        <w:tc>
          <w:tcPr>
            <w:tcW w:w="79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見守り、声かけ</w:t>
            </w:r>
          </w:p>
        </w:tc>
        <w:tc>
          <w:tcPr>
            <w:tcW w:w="79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サロンなどの定期的な通いの場</w:t>
            </w:r>
          </w:p>
        </w:tc>
        <w:tc>
          <w:tcPr>
            <w:tcW w:w="79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その他</w:t>
            </w:r>
          </w:p>
        </w:tc>
        <w:tc>
          <w:tcPr>
            <w:tcW w:w="796"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利用していない</w:t>
            </w:r>
          </w:p>
        </w:tc>
        <w:tc>
          <w:tcPr>
            <w:tcW w:w="796"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無回答</w:t>
            </w:r>
          </w:p>
        </w:tc>
      </w:tr>
      <w:tr w:rsidR="00DA0EB2" w:rsidRPr="0022142C" w:rsidTr="00DA0EB2">
        <w:trPr>
          <w:trHeight w:val="360"/>
        </w:trPr>
        <w:tc>
          <w:tcPr>
            <w:tcW w:w="1701" w:type="dxa"/>
            <w:tcBorders>
              <w:top w:val="single" w:sz="8" w:space="0" w:color="000000"/>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全  体</w:t>
            </w:r>
          </w:p>
        </w:tc>
        <w:tc>
          <w:tcPr>
            <w:tcW w:w="795" w:type="dxa"/>
            <w:tcBorders>
              <w:top w:val="single" w:sz="8" w:space="0" w:color="000000"/>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628 </w:t>
            </w:r>
          </w:p>
        </w:tc>
        <w:tc>
          <w:tcPr>
            <w:tcW w:w="796" w:type="dxa"/>
            <w:tcBorders>
              <w:top w:val="single" w:sz="8" w:space="0" w:color="000000"/>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7.2 </w:t>
            </w:r>
          </w:p>
        </w:tc>
        <w:tc>
          <w:tcPr>
            <w:tcW w:w="79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2.2 </w:t>
            </w:r>
          </w:p>
        </w:tc>
        <w:tc>
          <w:tcPr>
            <w:tcW w:w="79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6.1 </w:t>
            </w:r>
          </w:p>
        </w:tc>
        <w:tc>
          <w:tcPr>
            <w:tcW w:w="79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2.7 </w:t>
            </w:r>
          </w:p>
        </w:tc>
        <w:tc>
          <w:tcPr>
            <w:tcW w:w="79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3.2 </w:t>
            </w:r>
          </w:p>
        </w:tc>
        <w:tc>
          <w:tcPr>
            <w:tcW w:w="79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4.6 </w:t>
            </w:r>
          </w:p>
        </w:tc>
        <w:tc>
          <w:tcPr>
            <w:tcW w:w="796"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4.0 </w:t>
            </w:r>
          </w:p>
        </w:tc>
        <w:tc>
          <w:tcPr>
            <w:tcW w:w="79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2.4 </w:t>
            </w:r>
          </w:p>
        </w:tc>
        <w:tc>
          <w:tcPr>
            <w:tcW w:w="79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1.6 </w:t>
            </w:r>
          </w:p>
        </w:tc>
        <w:tc>
          <w:tcPr>
            <w:tcW w:w="79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4.1 </w:t>
            </w:r>
          </w:p>
        </w:tc>
        <w:tc>
          <w:tcPr>
            <w:tcW w:w="796" w:type="dxa"/>
            <w:tcBorders>
              <w:top w:val="single" w:sz="8" w:space="0" w:color="000000"/>
            </w:tcBorders>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58.3 </w:t>
            </w:r>
          </w:p>
        </w:tc>
        <w:tc>
          <w:tcPr>
            <w:tcW w:w="796"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18.5 </w:t>
            </w:r>
          </w:p>
        </w:tc>
      </w:tr>
      <w:tr w:rsidR="00DA0EB2" w:rsidRPr="0022142C" w:rsidTr="00DA0EB2">
        <w:trPr>
          <w:trHeight w:val="360"/>
        </w:trPr>
        <w:tc>
          <w:tcPr>
            <w:tcW w:w="1701"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要支援１</w:t>
            </w:r>
          </w:p>
        </w:tc>
        <w:tc>
          <w:tcPr>
            <w:tcW w:w="795"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143 </w:t>
            </w:r>
          </w:p>
        </w:tc>
        <w:tc>
          <w:tcPr>
            <w:tcW w:w="796"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8.4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2.1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9.1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4.9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5.6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2.8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2.8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5.6 </w:t>
            </w:r>
          </w:p>
        </w:tc>
        <w:tc>
          <w:tcPr>
            <w:tcW w:w="796"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49.7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18.9 </w:t>
            </w:r>
          </w:p>
        </w:tc>
      </w:tr>
      <w:tr w:rsidR="00DA0EB2" w:rsidRPr="0022142C" w:rsidTr="00DA0EB2">
        <w:trPr>
          <w:trHeight w:val="360"/>
        </w:trPr>
        <w:tc>
          <w:tcPr>
            <w:tcW w:w="1701"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要支援２</w:t>
            </w:r>
          </w:p>
        </w:tc>
        <w:tc>
          <w:tcPr>
            <w:tcW w:w="795"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105 </w:t>
            </w:r>
          </w:p>
        </w:tc>
        <w:tc>
          <w:tcPr>
            <w:tcW w:w="796"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4.8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1.9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7.6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3.8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6.7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1.9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1.9 </w:t>
            </w:r>
          </w:p>
        </w:tc>
        <w:tc>
          <w:tcPr>
            <w:tcW w:w="796"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51.4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25.7 </w:t>
            </w:r>
          </w:p>
        </w:tc>
      </w:tr>
      <w:tr w:rsidR="00DA0EB2" w:rsidRPr="0022142C" w:rsidTr="00DA0EB2">
        <w:trPr>
          <w:trHeight w:val="360"/>
        </w:trPr>
        <w:tc>
          <w:tcPr>
            <w:tcW w:w="1701"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要介護１</w:t>
            </w:r>
          </w:p>
        </w:tc>
        <w:tc>
          <w:tcPr>
            <w:tcW w:w="795"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143 </w:t>
            </w:r>
          </w:p>
        </w:tc>
        <w:tc>
          <w:tcPr>
            <w:tcW w:w="796"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12.6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2.1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6.3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2.8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4.2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2.1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2.8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2.1 </w:t>
            </w:r>
          </w:p>
        </w:tc>
        <w:tc>
          <w:tcPr>
            <w:tcW w:w="796"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64.3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14.0 </w:t>
            </w:r>
          </w:p>
        </w:tc>
      </w:tr>
      <w:tr w:rsidR="00DA0EB2" w:rsidRPr="0022142C" w:rsidTr="00DA0EB2">
        <w:trPr>
          <w:trHeight w:val="360"/>
        </w:trPr>
        <w:tc>
          <w:tcPr>
            <w:tcW w:w="1701"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要介護２</w:t>
            </w:r>
          </w:p>
        </w:tc>
        <w:tc>
          <w:tcPr>
            <w:tcW w:w="795"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105 </w:t>
            </w:r>
          </w:p>
        </w:tc>
        <w:tc>
          <w:tcPr>
            <w:tcW w:w="796"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5.7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2.9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4.8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2.9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3.8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1.9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5.7 </w:t>
            </w:r>
          </w:p>
        </w:tc>
        <w:tc>
          <w:tcPr>
            <w:tcW w:w="796"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65.7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14.3 </w:t>
            </w:r>
          </w:p>
        </w:tc>
      </w:tr>
      <w:tr w:rsidR="00DA0EB2" w:rsidRPr="0022142C" w:rsidTr="00DA0EB2">
        <w:trPr>
          <w:trHeight w:val="360"/>
        </w:trPr>
        <w:tc>
          <w:tcPr>
            <w:tcW w:w="1701"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要介護３</w:t>
            </w:r>
          </w:p>
        </w:tc>
        <w:tc>
          <w:tcPr>
            <w:tcW w:w="795"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57 </w:t>
            </w:r>
          </w:p>
        </w:tc>
        <w:tc>
          <w:tcPr>
            <w:tcW w:w="796"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1.8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8.8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5.3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8.8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7.0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5.3 </w:t>
            </w:r>
          </w:p>
        </w:tc>
        <w:tc>
          <w:tcPr>
            <w:tcW w:w="796"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63.2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17.5 </w:t>
            </w:r>
          </w:p>
        </w:tc>
      </w:tr>
      <w:tr w:rsidR="00DA0EB2" w:rsidRPr="0022142C" w:rsidTr="00DA0EB2">
        <w:trPr>
          <w:trHeight w:val="360"/>
        </w:trPr>
        <w:tc>
          <w:tcPr>
            <w:tcW w:w="1701"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要介護４</w:t>
            </w:r>
          </w:p>
        </w:tc>
        <w:tc>
          <w:tcPr>
            <w:tcW w:w="795"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33 </w:t>
            </w:r>
          </w:p>
        </w:tc>
        <w:tc>
          <w:tcPr>
            <w:tcW w:w="796"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3.0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3.0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3.0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3.0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3.0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6" w:type="dxa"/>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6.1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3.0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6.1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9.1 </w:t>
            </w:r>
          </w:p>
        </w:tc>
        <w:tc>
          <w:tcPr>
            <w:tcW w:w="796"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60.6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21.2 </w:t>
            </w:r>
          </w:p>
        </w:tc>
      </w:tr>
      <w:tr w:rsidR="00DA0EB2" w:rsidRPr="0022142C" w:rsidTr="00DA0EB2">
        <w:trPr>
          <w:trHeight w:val="360"/>
        </w:trPr>
        <w:tc>
          <w:tcPr>
            <w:tcW w:w="1701" w:type="dxa"/>
            <w:tcBorders>
              <w:bottom w:val="single" w:sz="8" w:space="0" w:color="auto"/>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要介護５</w:t>
            </w:r>
          </w:p>
        </w:tc>
        <w:tc>
          <w:tcPr>
            <w:tcW w:w="795" w:type="dxa"/>
            <w:tcBorders>
              <w:left w:val="single" w:sz="8" w:space="0" w:color="auto"/>
              <w:bottom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24 </w:t>
            </w:r>
          </w:p>
        </w:tc>
        <w:tc>
          <w:tcPr>
            <w:tcW w:w="796"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4.2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6" w:type="dxa"/>
            <w:noWrap/>
            <w:hideMark/>
          </w:tcPr>
          <w:p w:rsidR="00DA0EB2" w:rsidRPr="00137050" w:rsidRDefault="00DA0EB2" w:rsidP="00DA0EB2">
            <w:pPr>
              <w:widowControl/>
              <w:jc w:val="right"/>
              <w:rPr>
                <w:rFonts w:hAnsi="ＭＳ 明朝" w:cs="ＭＳ Ｐゴシック"/>
                <w:color w:val="000000" w:themeColor="text1"/>
                <w:kern w:val="0"/>
                <w:sz w:val="18"/>
                <w:szCs w:val="20"/>
              </w:rPr>
            </w:pPr>
            <w:r w:rsidRPr="00137050">
              <w:rPr>
                <w:rFonts w:hAnsi="ＭＳ 明朝" w:cs="ＭＳ Ｐゴシック" w:hint="eastAsia"/>
                <w:color w:val="000000" w:themeColor="text1"/>
                <w:kern w:val="0"/>
                <w:sz w:val="18"/>
                <w:szCs w:val="20"/>
              </w:rPr>
              <w:t xml:space="preserve">16.7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6"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75.0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8.3 </w:t>
            </w:r>
          </w:p>
        </w:tc>
      </w:tr>
    </w:tbl>
    <w:p w:rsidR="00DA0EB2" w:rsidRDefault="00DA0EB2" w:rsidP="00DA0EB2">
      <w:pPr>
        <w:widowControl/>
        <w:jc w:val="left"/>
      </w:pPr>
      <w:r>
        <w:br w:type="page"/>
      </w:r>
    </w:p>
    <w:p w:rsidR="00DA0EB2" w:rsidRDefault="00DA0EB2" w:rsidP="00DA0EB2">
      <w:pPr>
        <w:pStyle w:val="a4"/>
      </w:pPr>
      <w:r w:rsidRPr="00863129">
        <w:rPr>
          <w:rFonts w:hint="eastAsia"/>
        </w:rPr>
        <w:lastRenderedPageBreak/>
        <w:t>問12　今後の在宅生活の継続に必要と感じる支援・サービス（現在利用しているが、さらなる充実が必要と感じる支援・サービスを含む）について、ご回答ください（複数選択可）</w:t>
      </w:r>
    </w:p>
    <w:p w:rsidR="00DA0EB2" w:rsidRDefault="00DA0EB2" w:rsidP="00DA0EB2">
      <w:pPr>
        <w:pStyle w:val="a3"/>
      </w:pPr>
      <w:r w:rsidRPr="00863129">
        <w:rPr>
          <w:rFonts w:hint="eastAsia"/>
        </w:rPr>
        <w:t>「特になし」の割合が34.1％と最も高く、次いで「移送サービス（介護・福祉</w:t>
      </w:r>
      <w:r>
        <w:rPr>
          <w:rFonts w:hint="eastAsia"/>
        </w:rPr>
        <w:t>タクシー</w:t>
      </w:r>
      <w:r w:rsidRPr="00863129">
        <w:rPr>
          <w:rFonts w:hint="eastAsia"/>
        </w:rPr>
        <w:t>等）」の割合が17.7％、「外出同行（通院、買い物など）」の割合が13.4％となっています。</w:t>
      </w:r>
    </w:p>
    <w:p w:rsidR="00DA0EB2" w:rsidRDefault="00DA0EB2" w:rsidP="00DA0EB2">
      <w:pPr>
        <w:pStyle w:val="a3"/>
      </w:pPr>
      <w:r>
        <w:rPr>
          <w:rFonts w:hint="eastAsia"/>
        </w:rPr>
        <w:t>要介護度別でみると、他に比べ、要介護４で「特になし」の割合が高くなっています。</w:t>
      </w:r>
    </w:p>
    <w:p w:rsidR="00DA0EB2" w:rsidRDefault="00DA0EB2" w:rsidP="00DA0EB2">
      <w:pPr>
        <w:pStyle w:val="a8"/>
      </w:pPr>
      <w:r>
        <w:t>単位：％</w:t>
      </w:r>
    </w:p>
    <w:tbl>
      <w:tblPr>
        <w:tblW w:w="9241"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268"/>
        <w:gridCol w:w="611"/>
        <w:gridCol w:w="613"/>
        <w:gridCol w:w="613"/>
        <w:gridCol w:w="613"/>
        <w:gridCol w:w="613"/>
        <w:gridCol w:w="613"/>
        <w:gridCol w:w="614"/>
        <w:gridCol w:w="614"/>
        <w:gridCol w:w="614"/>
        <w:gridCol w:w="614"/>
        <w:gridCol w:w="613"/>
        <w:gridCol w:w="614"/>
        <w:gridCol w:w="614"/>
      </w:tblGrid>
      <w:tr w:rsidR="00DA0EB2" w:rsidRPr="0022142C" w:rsidTr="00DA0EB2">
        <w:trPr>
          <w:cantSplit/>
          <w:trHeight w:val="1838"/>
        </w:trPr>
        <w:tc>
          <w:tcPr>
            <w:tcW w:w="1701" w:type="dxa"/>
            <w:tcBorders>
              <w:top w:val="single" w:sz="8" w:space="0" w:color="auto"/>
              <w:bottom w:val="single" w:sz="8" w:space="0" w:color="000000"/>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区分</w:t>
            </w:r>
          </w:p>
        </w:tc>
        <w:tc>
          <w:tcPr>
            <w:tcW w:w="794"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kern w:val="0"/>
                <w:sz w:val="18"/>
                <w:szCs w:val="20"/>
              </w:rPr>
            </w:pPr>
            <w:r w:rsidRPr="0022142C">
              <w:rPr>
                <w:rFonts w:ascii="ＭＳ ゴシック" w:eastAsia="ＭＳ ゴシック" w:hAnsi="ＭＳ ゴシック" w:cs="ＭＳ Ｐゴシック" w:hint="eastAsia"/>
                <w:kern w:val="0"/>
                <w:sz w:val="18"/>
                <w:szCs w:val="20"/>
              </w:rPr>
              <w:t>有効回答数（件）</w:t>
            </w:r>
          </w:p>
        </w:tc>
        <w:tc>
          <w:tcPr>
            <w:tcW w:w="795" w:type="dxa"/>
            <w:tcBorders>
              <w:top w:val="single" w:sz="8" w:space="0" w:color="auto"/>
              <w:left w:val="double" w:sz="4"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配食</w:t>
            </w:r>
          </w:p>
        </w:tc>
        <w:tc>
          <w:tcPr>
            <w:tcW w:w="79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調理</w:t>
            </w:r>
          </w:p>
        </w:tc>
        <w:tc>
          <w:tcPr>
            <w:tcW w:w="79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掃除・洗濯</w:t>
            </w:r>
          </w:p>
        </w:tc>
        <w:tc>
          <w:tcPr>
            <w:tcW w:w="79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買い物（宅配は含まない）</w:t>
            </w:r>
          </w:p>
        </w:tc>
        <w:tc>
          <w:tcPr>
            <w:tcW w:w="79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ゴミ出し</w:t>
            </w:r>
          </w:p>
        </w:tc>
        <w:tc>
          <w:tcPr>
            <w:tcW w:w="796"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外出同行（通院、買い物など）</w:t>
            </w:r>
          </w:p>
        </w:tc>
        <w:tc>
          <w:tcPr>
            <w:tcW w:w="796"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移送サービス（介護・福祉</w:t>
            </w:r>
            <w:r>
              <w:rPr>
                <w:rFonts w:ascii="ＭＳ ゴシック" w:eastAsia="ＭＳ ゴシック" w:hAnsi="ＭＳ ゴシック" w:cs="ＭＳ Ｐゴシック" w:hint="eastAsia"/>
                <w:color w:val="000000"/>
                <w:kern w:val="0"/>
                <w:sz w:val="18"/>
                <w:szCs w:val="20"/>
              </w:rPr>
              <w:t>タクシー</w:t>
            </w:r>
            <w:r w:rsidRPr="0022142C">
              <w:rPr>
                <w:rFonts w:ascii="ＭＳ ゴシック" w:eastAsia="ＭＳ ゴシック" w:hAnsi="ＭＳ ゴシック" w:cs="ＭＳ Ｐゴシック" w:hint="eastAsia"/>
                <w:color w:val="000000"/>
                <w:kern w:val="0"/>
                <w:sz w:val="18"/>
                <w:szCs w:val="20"/>
              </w:rPr>
              <w:t>等）</w:t>
            </w:r>
          </w:p>
        </w:tc>
        <w:tc>
          <w:tcPr>
            <w:tcW w:w="796"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見守り、声かけ</w:t>
            </w:r>
          </w:p>
        </w:tc>
        <w:tc>
          <w:tcPr>
            <w:tcW w:w="796"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サロンなどの定期的な通いの場</w:t>
            </w:r>
          </w:p>
        </w:tc>
        <w:tc>
          <w:tcPr>
            <w:tcW w:w="79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その他</w:t>
            </w:r>
          </w:p>
        </w:tc>
        <w:tc>
          <w:tcPr>
            <w:tcW w:w="796"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特になし</w:t>
            </w:r>
          </w:p>
        </w:tc>
        <w:tc>
          <w:tcPr>
            <w:tcW w:w="796"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無回答</w:t>
            </w:r>
          </w:p>
        </w:tc>
      </w:tr>
      <w:tr w:rsidR="00DA0EB2" w:rsidRPr="0022142C" w:rsidTr="00DA0EB2">
        <w:trPr>
          <w:trHeight w:val="360"/>
        </w:trPr>
        <w:tc>
          <w:tcPr>
            <w:tcW w:w="1701" w:type="dxa"/>
            <w:tcBorders>
              <w:top w:val="single" w:sz="8" w:space="0" w:color="000000"/>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全  体</w:t>
            </w:r>
          </w:p>
        </w:tc>
        <w:tc>
          <w:tcPr>
            <w:tcW w:w="794" w:type="dxa"/>
            <w:tcBorders>
              <w:top w:val="single" w:sz="8" w:space="0" w:color="000000"/>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628 </w:t>
            </w:r>
          </w:p>
        </w:tc>
        <w:tc>
          <w:tcPr>
            <w:tcW w:w="795" w:type="dxa"/>
            <w:tcBorders>
              <w:top w:val="single" w:sz="8" w:space="0" w:color="000000"/>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12.9 </w:t>
            </w:r>
          </w:p>
        </w:tc>
        <w:tc>
          <w:tcPr>
            <w:tcW w:w="79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6.4 </w:t>
            </w:r>
          </w:p>
        </w:tc>
        <w:tc>
          <w:tcPr>
            <w:tcW w:w="79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11.0 </w:t>
            </w:r>
          </w:p>
        </w:tc>
        <w:tc>
          <w:tcPr>
            <w:tcW w:w="79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8.3 </w:t>
            </w:r>
          </w:p>
        </w:tc>
        <w:tc>
          <w:tcPr>
            <w:tcW w:w="79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4.0 </w:t>
            </w:r>
          </w:p>
        </w:tc>
        <w:tc>
          <w:tcPr>
            <w:tcW w:w="796"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13.4 </w:t>
            </w:r>
          </w:p>
        </w:tc>
        <w:tc>
          <w:tcPr>
            <w:tcW w:w="796"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17.7 </w:t>
            </w:r>
          </w:p>
        </w:tc>
        <w:tc>
          <w:tcPr>
            <w:tcW w:w="796"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9.1 </w:t>
            </w:r>
          </w:p>
        </w:tc>
        <w:tc>
          <w:tcPr>
            <w:tcW w:w="796"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6.4 </w:t>
            </w:r>
          </w:p>
        </w:tc>
        <w:tc>
          <w:tcPr>
            <w:tcW w:w="79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3.7 </w:t>
            </w:r>
          </w:p>
        </w:tc>
        <w:tc>
          <w:tcPr>
            <w:tcW w:w="796" w:type="dxa"/>
            <w:tcBorders>
              <w:top w:val="single" w:sz="8" w:space="0" w:color="000000"/>
            </w:tcBorders>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34.1 </w:t>
            </w:r>
          </w:p>
        </w:tc>
        <w:tc>
          <w:tcPr>
            <w:tcW w:w="796"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22.6 </w:t>
            </w:r>
          </w:p>
        </w:tc>
      </w:tr>
      <w:tr w:rsidR="00DA0EB2" w:rsidRPr="0022142C" w:rsidTr="00DA0EB2">
        <w:trPr>
          <w:trHeight w:val="360"/>
        </w:trPr>
        <w:tc>
          <w:tcPr>
            <w:tcW w:w="1701"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要支援１</w:t>
            </w:r>
          </w:p>
        </w:tc>
        <w:tc>
          <w:tcPr>
            <w:tcW w:w="794"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143 </w:t>
            </w:r>
          </w:p>
        </w:tc>
        <w:tc>
          <w:tcPr>
            <w:tcW w:w="795"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11.9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11.2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12.6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2.8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9.8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16.1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6.3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4.9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 </w:t>
            </w:r>
          </w:p>
        </w:tc>
        <w:tc>
          <w:tcPr>
            <w:tcW w:w="796"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32.9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25.9 </w:t>
            </w:r>
          </w:p>
        </w:tc>
      </w:tr>
      <w:tr w:rsidR="00DA0EB2" w:rsidRPr="0022142C" w:rsidTr="00DA0EB2">
        <w:trPr>
          <w:trHeight w:val="360"/>
        </w:trPr>
        <w:tc>
          <w:tcPr>
            <w:tcW w:w="1701"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要支援２</w:t>
            </w:r>
          </w:p>
        </w:tc>
        <w:tc>
          <w:tcPr>
            <w:tcW w:w="794"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105 </w:t>
            </w:r>
          </w:p>
        </w:tc>
        <w:tc>
          <w:tcPr>
            <w:tcW w:w="795"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9.5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14.3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7.6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5.7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19.0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14.3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9.5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9.5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3.8 </w:t>
            </w:r>
          </w:p>
        </w:tc>
        <w:tc>
          <w:tcPr>
            <w:tcW w:w="796"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27.6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22.9 </w:t>
            </w:r>
          </w:p>
        </w:tc>
      </w:tr>
      <w:tr w:rsidR="00DA0EB2" w:rsidRPr="0022142C" w:rsidTr="00DA0EB2">
        <w:trPr>
          <w:trHeight w:val="360"/>
        </w:trPr>
        <w:tc>
          <w:tcPr>
            <w:tcW w:w="1701"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要介護１</w:t>
            </w:r>
          </w:p>
        </w:tc>
        <w:tc>
          <w:tcPr>
            <w:tcW w:w="794"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143 </w:t>
            </w:r>
          </w:p>
        </w:tc>
        <w:tc>
          <w:tcPr>
            <w:tcW w:w="795"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14.0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4.2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9.1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4.2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3.5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14.7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15.4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9.1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6.3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 </w:t>
            </w:r>
          </w:p>
        </w:tc>
        <w:tc>
          <w:tcPr>
            <w:tcW w:w="796"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39.9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20.3 </w:t>
            </w:r>
          </w:p>
        </w:tc>
      </w:tr>
      <w:tr w:rsidR="00DA0EB2" w:rsidRPr="0022142C" w:rsidTr="00DA0EB2">
        <w:trPr>
          <w:trHeight w:val="360"/>
        </w:trPr>
        <w:tc>
          <w:tcPr>
            <w:tcW w:w="1701"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要介護２</w:t>
            </w:r>
          </w:p>
        </w:tc>
        <w:tc>
          <w:tcPr>
            <w:tcW w:w="794"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105 </w:t>
            </w:r>
          </w:p>
        </w:tc>
        <w:tc>
          <w:tcPr>
            <w:tcW w:w="795"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16.2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7.6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8.6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9.5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2.9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14.3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21.0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12.4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6.7 </w:t>
            </w:r>
          </w:p>
        </w:tc>
        <w:tc>
          <w:tcPr>
            <w:tcW w:w="796"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28.6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17.1 </w:t>
            </w:r>
          </w:p>
        </w:tc>
      </w:tr>
      <w:tr w:rsidR="00DA0EB2" w:rsidRPr="0022142C" w:rsidTr="00DA0EB2">
        <w:trPr>
          <w:trHeight w:val="360"/>
        </w:trPr>
        <w:tc>
          <w:tcPr>
            <w:tcW w:w="1701"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要介護３</w:t>
            </w:r>
          </w:p>
        </w:tc>
        <w:tc>
          <w:tcPr>
            <w:tcW w:w="794"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57 </w:t>
            </w:r>
          </w:p>
        </w:tc>
        <w:tc>
          <w:tcPr>
            <w:tcW w:w="795"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8.8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14.0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8.8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10.5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26.3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8.8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1.8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3.5 </w:t>
            </w:r>
          </w:p>
        </w:tc>
        <w:tc>
          <w:tcPr>
            <w:tcW w:w="796"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31.6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29.8 </w:t>
            </w:r>
          </w:p>
        </w:tc>
      </w:tr>
      <w:tr w:rsidR="00DA0EB2" w:rsidRPr="0022142C" w:rsidTr="00DA0EB2">
        <w:trPr>
          <w:trHeight w:val="360"/>
        </w:trPr>
        <w:tc>
          <w:tcPr>
            <w:tcW w:w="1701"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要介護４</w:t>
            </w:r>
          </w:p>
        </w:tc>
        <w:tc>
          <w:tcPr>
            <w:tcW w:w="794"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33 </w:t>
            </w:r>
          </w:p>
        </w:tc>
        <w:tc>
          <w:tcPr>
            <w:tcW w:w="795"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12.1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9.1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9.1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6.1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15.2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18.2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3.0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6.1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9.1 </w:t>
            </w:r>
          </w:p>
        </w:tc>
        <w:tc>
          <w:tcPr>
            <w:tcW w:w="796"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51.5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15.2 </w:t>
            </w:r>
          </w:p>
        </w:tc>
      </w:tr>
      <w:tr w:rsidR="00DA0EB2" w:rsidRPr="0022142C" w:rsidTr="00DA0EB2">
        <w:trPr>
          <w:trHeight w:val="360"/>
        </w:trPr>
        <w:tc>
          <w:tcPr>
            <w:tcW w:w="1701" w:type="dxa"/>
            <w:tcBorders>
              <w:bottom w:val="single" w:sz="8" w:space="0" w:color="auto"/>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要介護５</w:t>
            </w:r>
          </w:p>
        </w:tc>
        <w:tc>
          <w:tcPr>
            <w:tcW w:w="794" w:type="dxa"/>
            <w:tcBorders>
              <w:left w:val="single" w:sz="8" w:space="0" w:color="auto"/>
              <w:bottom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24 </w:t>
            </w:r>
          </w:p>
        </w:tc>
        <w:tc>
          <w:tcPr>
            <w:tcW w:w="795"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16.7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4.2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12.5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4.2 </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4.2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8.3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25.0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16.7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79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4.2 </w:t>
            </w:r>
          </w:p>
        </w:tc>
        <w:tc>
          <w:tcPr>
            <w:tcW w:w="796"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37.5 </w:t>
            </w:r>
          </w:p>
        </w:tc>
        <w:tc>
          <w:tcPr>
            <w:tcW w:w="79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29.2 </w:t>
            </w:r>
          </w:p>
        </w:tc>
      </w:tr>
    </w:tbl>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問13　ご本人は、現在、訪問診療を利用していますか（１つを選択）</w:t>
      </w:r>
    </w:p>
    <w:p w:rsidR="00DA0EB2" w:rsidRDefault="00DA0EB2" w:rsidP="00DA0EB2">
      <w:pPr>
        <w:pStyle w:val="a3"/>
      </w:pPr>
      <w:r w:rsidRPr="00863129">
        <w:rPr>
          <w:rFonts w:hint="eastAsia"/>
        </w:rPr>
        <w:t>「利用している」の割合が10.0％、「利用していない」の割合が84.1％となっています。</w:t>
      </w:r>
    </w:p>
    <w:p w:rsidR="00DA0EB2" w:rsidRDefault="00DA0EB2" w:rsidP="00DA0EB2">
      <w:pPr>
        <w:pStyle w:val="a3"/>
      </w:pPr>
      <w:r>
        <w:rPr>
          <w:rFonts w:hint="eastAsia"/>
        </w:rPr>
        <w:t>要介護度別でみると、他に比べ、要介護４、要介護５で「利用している」の割合が高くなっています。</w:t>
      </w:r>
    </w:p>
    <w:p w:rsidR="00DA0EB2" w:rsidRDefault="00DA0EB2" w:rsidP="00DA0EB2">
      <w:r w:rsidRPr="00863129">
        <w:rPr>
          <w:noProof/>
        </w:rPr>
        <w:drawing>
          <wp:anchor distT="0" distB="0" distL="114300" distR="114300" simplePos="0" relativeHeight="252017664" behindDoc="0" locked="0" layoutInCell="1" allowOverlap="1" wp14:anchorId="19E8441A" wp14:editId="7E896532">
            <wp:simplePos x="0" y="0"/>
            <wp:positionH relativeFrom="margin">
              <wp:posOffset>504411</wp:posOffset>
            </wp:positionH>
            <wp:positionV relativeFrom="paragraph">
              <wp:posOffset>-2512</wp:posOffset>
            </wp:positionV>
            <wp:extent cx="5702935" cy="131826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70293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r w:rsidRPr="00863129">
        <w:rPr>
          <w:noProof/>
        </w:rPr>
        <w:drawing>
          <wp:anchor distT="0" distB="0" distL="114300" distR="114300" simplePos="0" relativeHeight="252018688" behindDoc="0" locked="0" layoutInCell="1" allowOverlap="1" wp14:anchorId="77FC2180" wp14:editId="1E9E32E6">
            <wp:simplePos x="0" y="0"/>
            <wp:positionH relativeFrom="column">
              <wp:posOffset>208280</wp:posOffset>
            </wp:positionH>
            <wp:positionV relativeFrom="paragraph">
              <wp:posOffset>95001</wp:posOffset>
            </wp:positionV>
            <wp:extent cx="5703075" cy="400392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03075" cy="40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問14　ご家族やご親族の方からの介護は、週にどのくらいありますか（同居していない子どもや親族等からの介護を含む）（１つを選択）</w:t>
      </w:r>
    </w:p>
    <w:p w:rsidR="00DA0EB2" w:rsidRDefault="00DA0EB2" w:rsidP="00DA0EB2">
      <w:pPr>
        <w:pStyle w:val="a3"/>
      </w:pPr>
      <w:r w:rsidRPr="00863129">
        <w:rPr>
          <w:rFonts w:hint="eastAsia"/>
        </w:rPr>
        <w:t>「ほぼ毎日ある」の割合が40.0％と最も高く、次いで「ない」の割合が29.8％となっています。</w:t>
      </w:r>
    </w:p>
    <w:p w:rsidR="00DA0EB2" w:rsidRDefault="00DA0EB2" w:rsidP="00DA0EB2">
      <w:pPr>
        <w:pStyle w:val="a3"/>
      </w:pPr>
      <w:r>
        <w:rPr>
          <w:rFonts w:hint="eastAsia"/>
        </w:rPr>
        <w:t>要介護度別でみると、他に比べ、要介護２で「ほぼ毎日ある」の割合が高くなっています。</w:t>
      </w:r>
    </w:p>
    <w:p w:rsidR="00DA0EB2" w:rsidRDefault="00DA0EB2" w:rsidP="00DA0EB2">
      <w:r w:rsidRPr="00863129">
        <w:rPr>
          <w:noProof/>
        </w:rPr>
        <w:drawing>
          <wp:anchor distT="0" distB="0" distL="114300" distR="114300" simplePos="0" relativeHeight="252019712" behindDoc="0" locked="0" layoutInCell="1" allowOverlap="1" wp14:anchorId="36135DB9" wp14:editId="1FFF5694">
            <wp:simplePos x="0" y="0"/>
            <wp:positionH relativeFrom="column">
              <wp:align>center</wp:align>
            </wp:positionH>
            <wp:positionV relativeFrom="paragraph">
              <wp:posOffset>0</wp:posOffset>
            </wp:positionV>
            <wp:extent cx="5703075" cy="131856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703075" cy="1318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r w:rsidRPr="0022142C">
        <w:rPr>
          <w:noProof/>
        </w:rPr>
        <w:drawing>
          <wp:anchor distT="0" distB="0" distL="114300" distR="114300" simplePos="0" relativeHeight="252032000" behindDoc="0" locked="0" layoutInCell="1" allowOverlap="1" wp14:anchorId="21A93379" wp14:editId="73287C46">
            <wp:simplePos x="0" y="0"/>
            <wp:positionH relativeFrom="column">
              <wp:posOffset>208280</wp:posOffset>
            </wp:positionH>
            <wp:positionV relativeFrom="paragraph">
              <wp:posOffset>77525</wp:posOffset>
            </wp:positionV>
            <wp:extent cx="5703075" cy="385920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03075" cy="385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471AD8" w:rsidRDefault="00471AD8" w:rsidP="00DA0EB2"/>
    <w:p w:rsidR="00471AD8" w:rsidRDefault="00471AD8" w:rsidP="00DA0EB2"/>
    <w:p w:rsidR="00471AD8" w:rsidRDefault="00471AD8" w:rsidP="00DA0EB2"/>
    <w:p w:rsidR="00471AD8" w:rsidRDefault="00471AD8" w:rsidP="00DA0EB2"/>
    <w:p w:rsidR="00471AD8" w:rsidRDefault="00471AD8" w:rsidP="00DA0EB2"/>
    <w:p w:rsidR="00471AD8" w:rsidRDefault="00471AD8" w:rsidP="00DA0EB2"/>
    <w:p w:rsidR="00471AD8" w:rsidRDefault="00471AD8" w:rsidP="00471AD8">
      <w:pPr>
        <w:pStyle w:val="a7"/>
      </w:pPr>
      <w:r>
        <w:t>【サービス利用の有無別】</w:t>
      </w:r>
    </w:p>
    <w:p w:rsidR="00471AD8" w:rsidRPr="00471AD8" w:rsidRDefault="00471AD8" w:rsidP="00471AD8">
      <w:pPr>
        <w:pStyle w:val="a3"/>
      </w:pPr>
      <w:r>
        <w:t>サービス利用の有無別でみると、</w:t>
      </w:r>
      <w:r w:rsidR="00D86DC7">
        <w:t>サービスを利用していない人に比べ、サービスを利用した人で「</w:t>
      </w:r>
      <w:r w:rsidR="00D86DC7" w:rsidRPr="00D86DC7">
        <w:rPr>
          <w:rFonts w:hint="eastAsia"/>
        </w:rPr>
        <w:t>ない</w:t>
      </w:r>
      <w:r w:rsidR="00D86DC7">
        <w:rPr>
          <w:rFonts w:hint="eastAsia"/>
        </w:rPr>
        <w:t>」の割合が低く、</w:t>
      </w:r>
      <w:r w:rsidR="00D86DC7">
        <w:t>「</w:t>
      </w:r>
      <w:r w:rsidR="00D86DC7" w:rsidRPr="00D86DC7">
        <w:rPr>
          <w:rFonts w:hint="eastAsia"/>
        </w:rPr>
        <w:t>ほぼ毎日ある</w:t>
      </w:r>
      <w:r w:rsidR="00D86DC7">
        <w:rPr>
          <w:rFonts w:hint="eastAsia"/>
        </w:rPr>
        <w:t>」の割合が高くなっています。</w:t>
      </w:r>
    </w:p>
    <w:p w:rsidR="00471AD8" w:rsidRDefault="00471AD8" w:rsidP="00DA0EB2">
      <w:r w:rsidRPr="00471AD8">
        <w:rPr>
          <w:noProof/>
        </w:rPr>
        <w:drawing>
          <wp:anchor distT="0" distB="0" distL="114300" distR="114300" simplePos="0" relativeHeight="252041216" behindDoc="0" locked="0" layoutInCell="1" allowOverlap="1" wp14:anchorId="73348908" wp14:editId="4179DEA2">
            <wp:simplePos x="0" y="0"/>
            <wp:positionH relativeFrom="column">
              <wp:align>center</wp:align>
            </wp:positionH>
            <wp:positionV relativeFrom="paragraph">
              <wp:posOffset>0</wp:posOffset>
            </wp:positionV>
            <wp:extent cx="5725740" cy="1154250"/>
            <wp:effectExtent l="0" t="0" r="0" b="825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25740" cy="115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AD8" w:rsidRDefault="00471AD8" w:rsidP="00DA0EB2"/>
    <w:p w:rsidR="00471AD8" w:rsidRDefault="00471AD8" w:rsidP="00DA0EB2"/>
    <w:p w:rsidR="00471AD8" w:rsidRDefault="00471AD8" w:rsidP="00DA0EB2"/>
    <w:p w:rsidR="00C40945" w:rsidRDefault="00C40945" w:rsidP="00DA0EB2"/>
    <w:p w:rsidR="00C40945" w:rsidRDefault="00C40945" w:rsidP="00DA0EB2"/>
    <w:p w:rsidR="008F5B30" w:rsidRDefault="008F5B30">
      <w:pPr>
        <w:widowControl/>
        <w:jc w:val="left"/>
      </w:pPr>
      <w:r>
        <w:br w:type="page"/>
      </w:r>
    </w:p>
    <w:p w:rsidR="008F5B30" w:rsidRDefault="008F5B30" w:rsidP="00DA0EB2"/>
    <w:p w:rsidR="008F5B30" w:rsidRDefault="008F5B30" w:rsidP="008F5B30">
      <w:pPr>
        <w:pStyle w:val="a7"/>
      </w:pPr>
      <w:r>
        <w:t>【家族構成別】</w:t>
      </w:r>
    </w:p>
    <w:p w:rsidR="008F5B30" w:rsidRPr="00471AD8" w:rsidRDefault="008F5B30" w:rsidP="008F5B30">
      <w:pPr>
        <w:pStyle w:val="a3"/>
      </w:pPr>
      <w:r w:rsidRPr="008F5B30">
        <w:rPr>
          <w:rFonts w:hint="eastAsia"/>
        </w:rPr>
        <w:t>家族構成</w:t>
      </w:r>
      <w:r>
        <w:t>別でみると、夫婦のみ世帯に比べ、単身世帯で「</w:t>
      </w:r>
      <w:r w:rsidRPr="008F5B30">
        <w:rPr>
          <w:rFonts w:hint="eastAsia"/>
        </w:rPr>
        <w:t>ない</w:t>
      </w:r>
      <w:r>
        <w:rPr>
          <w:rFonts w:hint="eastAsia"/>
        </w:rPr>
        <w:t>」「</w:t>
      </w:r>
      <w:r w:rsidRPr="008F5B30">
        <w:rPr>
          <w:rFonts w:hint="eastAsia"/>
        </w:rPr>
        <w:t>週に１～２日ある</w:t>
      </w:r>
      <w:r>
        <w:rPr>
          <w:rFonts w:hint="eastAsia"/>
        </w:rPr>
        <w:t>」の割合が高くなっています。また、単身世帯に比べ、夫婦のみ世帯で「</w:t>
      </w:r>
      <w:r w:rsidRPr="008F5B30">
        <w:rPr>
          <w:rFonts w:hint="eastAsia"/>
        </w:rPr>
        <w:t>ほぼ毎日ある</w:t>
      </w:r>
      <w:r>
        <w:rPr>
          <w:rFonts w:hint="eastAsia"/>
        </w:rPr>
        <w:t>」の割合が高くなっています。</w:t>
      </w:r>
    </w:p>
    <w:p w:rsidR="008F5B30" w:rsidRDefault="008F5B30" w:rsidP="008F5B30">
      <w:r w:rsidRPr="00863129">
        <w:rPr>
          <w:noProof/>
        </w:rPr>
        <w:drawing>
          <wp:anchor distT="0" distB="0" distL="114300" distR="114300" simplePos="0" relativeHeight="252043264" behindDoc="0" locked="0" layoutInCell="1" allowOverlap="1" wp14:anchorId="7B5EC7E3" wp14:editId="7E2743E6">
            <wp:simplePos x="0" y="0"/>
            <wp:positionH relativeFrom="column">
              <wp:posOffset>208280</wp:posOffset>
            </wp:positionH>
            <wp:positionV relativeFrom="paragraph">
              <wp:posOffset>66675</wp:posOffset>
            </wp:positionV>
            <wp:extent cx="5703075" cy="131856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703075" cy="1318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B30" w:rsidRPr="008F5B30" w:rsidRDefault="008F5B30" w:rsidP="00DA0EB2"/>
    <w:p w:rsidR="008F5B30" w:rsidRDefault="008F5B30" w:rsidP="00DA0EB2"/>
    <w:p w:rsidR="008F5B30" w:rsidRDefault="008F5B30" w:rsidP="00DA0EB2"/>
    <w:p w:rsidR="008F5B30" w:rsidRDefault="008F5B30" w:rsidP="00DA0EB2"/>
    <w:p w:rsidR="008F5B30" w:rsidRDefault="008F5B30" w:rsidP="00DA0EB2">
      <w:r w:rsidRPr="008F5B30">
        <w:rPr>
          <w:noProof/>
        </w:rPr>
        <w:drawing>
          <wp:anchor distT="0" distB="0" distL="114300" distR="114300" simplePos="0" relativeHeight="252045312" behindDoc="0" locked="0" layoutInCell="1" allowOverlap="1" wp14:anchorId="4364D93F" wp14:editId="0EEF281F">
            <wp:simplePos x="0" y="0"/>
            <wp:positionH relativeFrom="column">
              <wp:posOffset>197485</wp:posOffset>
            </wp:positionH>
            <wp:positionV relativeFrom="paragraph">
              <wp:posOffset>114300</wp:posOffset>
            </wp:positionV>
            <wp:extent cx="5725740" cy="1579078"/>
            <wp:effectExtent l="0" t="0" r="0" b="254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725740" cy="15790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B30" w:rsidRDefault="008F5B30" w:rsidP="00DA0EB2"/>
    <w:p w:rsidR="008F5B30" w:rsidRDefault="008F5B30" w:rsidP="00DA0EB2"/>
    <w:p w:rsidR="008F5B30" w:rsidRDefault="008F5B30" w:rsidP="00DA0EB2"/>
    <w:p w:rsidR="008F5B30" w:rsidRDefault="008F5B30" w:rsidP="00DA0EB2"/>
    <w:p w:rsidR="008F5B30" w:rsidRDefault="008F5B30" w:rsidP="00DA0EB2"/>
    <w:p w:rsidR="008F5B30" w:rsidRDefault="008F5B30" w:rsidP="00DA0EB2"/>
    <w:p w:rsidR="008F5B30" w:rsidRDefault="008F5B30" w:rsidP="00DA0EB2"/>
    <w:p w:rsidR="008F5B30" w:rsidRDefault="008F5B30" w:rsidP="00DA0EB2"/>
    <w:p w:rsidR="008F5B30" w:rsidRDefault="008F5B30" w:rsidP="00DA0EB2"/>
    <w:p w:rsidR="00DA0EB2" w:rsidRDefault="00DA0EB2" w:rsidP="00DA0EB2">
      <w:pPr>
        <w:widowControl/>
        <w:jc w:val="left"/>
      </w:pPr>
      <w:r>
        <w:br w:type="page"/>
      </w:r>
    </w:p>
    <w:p w:rsidR="00DA0EB2" w:rsidRDefault="00DA0EB2" w:rsidP="00DA0EB2">
      <w:pPr>
        <w:pStyle w:val="3"/>
      </w:pPr>
      <w:bookmarkStart w:id="48" w:name="_Toc490655449"/>
      <w:r>
        <w:rPr>
          <w:rFonts w:hint="eastAsia"/>
        </w:rPr>
        <w:lastRenderedPageBreak/>
        <w:t>（２）Ｂ票　主な介護者</w:t>
      </w:r>
      <w:r w:rsidRPr="001B7751">
        <w:rPr>
          <w:rFonts w:hint="eastAsia"/>
        </w:rPr>
        <w:t>について</w:t>
      </w:r>
      <w:bookmarkEnd w:id="48"/>
    </w:p>
    <w:p w:rsidR="00DA0EB2" w:rsidRDefault="00DA0EB2" w:rsidP="00DA0EB2">
      <w:pPr>
        <w:pStyle w:val="a4"/>
      </w:pPr>
      <w:r w:rsidRPr="00863129">
        <w:rPr>
          <w:rFonts w:hint="eastAsia"/>
        </w:rPr>
        <w:t>問１　ご家族やご親族の中で、ご本人の介護を主な理由として、過去1 年の間に仕事を辞めた方はいますか（現在働いているかどうかや、現在の勤務形態は問いません）（複数選択可）</w:t>
      </w:r>
    </w:p>
    <w:p w:rsidR="00DA0EB2" w:rsidRDefault="00DA0EB2" w:rsidP="00DA0EB2">
      <w:pPr>
        <w:pStyle w:val="a3"/>
      </w:pPr>
      <w:r w:rsidRPr="00863129">
        <w:rPr>
          <w:rFonts w:hint="eastAsia"/>
        </w:rPr>
        <w:t>「介護のために仕事を辞めた家族・親族はいない」の割合が58.1％と最も高く、次いで「主な介護者が仕事を辞めた（転職除く）」の割合が11.0％となっています。</w:t>
      </w:r>
    </w:p>
    <w:p w:rsidR="00DA0EB2" w:rsidRPr="00801F00" w:rsidRDefault="00DA0EB2" w:rsidP="00DA0EB2">
      <w:pPr>
        <w:pStyle w:val="a3"/>
      </w:pPr>
      <w:r>
        <w:rPr>
          <w:rFonts w:hint="eastAsia"/>
        </w:rPr>
        <w:t>要介護度別でみると、大きな差異はみられません。</w:t>
      </w:r>
    </w:p>
    <w:p w:rsidR="00DA0EB2" w:rsidRDefault="00DA0EB2" w:rsidP="00DA0EB2">
      <w:pPr>
        <w:pStyle w:val="a8"/>
      </w:pPr>
      <w:r>
        <w:t>単位：％</w:t>
      </w:r>
    </w:p>
    <w:tbl>
      <w:tblPr>
        <w:tblW w:w="9241"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435"/>
        <w:gridCol w:w="850"/>
        <w:gridCol w:w="851"/>
        <w:gridCol w:w="851"/>
        <w:gridCol w:w="851"/>
        <w:gridCol w:w="850"/>
        <w:gridCol w:w="851"/>
        <w:gridCol w:w="851"/>
        <w:gridCol w:w="851"/>
      </w:tblGrid>
      <w:tr w:rsidR="00DA0EB2" w:rsidRPr="0022142C" w:rsidTr="005222D7">
        <w:trPr>
          <w:cantSplit/>
          <w:trHeight w:val="1701"/>
        </w:trPr>
        <w:tc>
          <w:tcPr>
            <w:tcW w:w="2435" w:type="dxa"/>
            <w:tcBorders>
              <w:top w:val="single" w:sz="8" w:space="0" w:color="auto"/>
              <w:bottom w:val="single" w:sz="8" w:space="0" w:color="000000"/>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区分</w:t>
            </w:r>
          </w:p>
        </w:tc>
        <w:tc>
          <w:tcPr>
            <w:tcW w:w="850"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kern w:val="0"/>
                <w:sz w:val="18"/>
                <w:szCs w:val="20"/>
              </w:rPr>
            </w:pPr>
            <w:r w:rsidRPr="0022142C">
              <w:rPr>
                <w:rFonts w:ascii="ＭＳ ゴシック" w:eastAsia="ＭＳ ゴシック" w:hAnsi="ＭＳ ゴシック" w:cs="ＭＳ Ｐゴシック" w:hint="eastAsia"/>
                <w:kern w:val="0"/>
                <w:sz w:val="18"/>
                <w:szCs w:val="20"/>
              </w:rPr>
              <w:t>有効回答数（件）</w:t>
            </w:r>
          </w:p>
        </w:tc>
        <w:tc>
          <w:tcPr>
            <w:tcW w:w="851" w:type="dxa"/>
            <w:tcBorders>
              <w:top w:val="single" w:sz="8" w:space="0" w:color="auto"/>
              <w:left w:val="double" w:sz="4"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主な介護者が仕事を辞めた（転職除く）</w:t>
            </w:r>
          </w:p>
        </w:tc>
        <w:tc>
          <w:tcPr>
            <w:tcW w:w="851"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主な介護者以外の家族・親族が仕事を辞めた（転職除く）</w:t>
            </w:r>
          </w:p>
        </w:tc>
        <w:tc>
          <w:tcPr>
            <w:tcW w:w="851"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主な介護者が転職した</w:t>
            </w:r>
          </w:p>
        </w:tc>
        <w:tc>
          <w:tcPr>
            <w:tcW w:w="850"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主な介護者以外の家族・親族が転職した</w:t>
            </w:r>
          </w:p>
        </w:tc>
        <w:tc>
          <w:tcPr>
            <w:tcW w:w="851"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介護のために仕事を辞めた家族・親族はいない</w:t>
            </w:r>
          </w:p>
        </w:tc>
        <w:tc>
          <w:tcPr>
            <w:tcW w:w="851"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わからない</w:t>
            </w:r>
          </w:p>
        </w:tc>
        <w:tc>
          <w:tcPr>
            <w:tcW w:w="851"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無回答</w:t>
            </w:r>
          </w:p>
        </w:tc>
      </w:tr>
      <w:tr w:rsidR="00DA0EB2" w:rsidRPr="0022142C" w:rsidTr="005222D7">
        <w:trPr>
          <w:trHeight w:val="360"/>
        </w:trPr>
        <w:tc>
          <w:tcPr>
            <w:tcW w:w="2435" w:type="dxa"/>
            <w:tcBorders>
              <w:top w:val="single" w:sz="8" w:space="0" w:color="000000"/>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全  体</w:t>
            </w:r>
          </w:p>
        </w:tc>
        <w:tc>
          <w:tcPr>
            <w:tcW w:w="850" w:type="dxa"/>
            <w:tcBorders>
              <w:top w:val="single" w:sz="8" w:space="0" w:color="000000"/>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382 </w:t>
            </w:r>
          </w:p>
        </w:tc>
        <w:tc>
          <w:tcPr>
            <w:tcW w:w="851" w:type="dxa"/>
            <w:tcBorders>
              <w:top w:val="single" w:sz="8" w:space="0" w:color="000000"/>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11.0 </w:t>
            </w:r>
          </w:p>
        </w:tc>
        <w:tc>
          <w:tcPr>
            <w:tcW w:w="851"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1.8 </w:t>
            </w:r>
          </w:p>
        </w:tc>
        <w:tc>
          <w:tcPr>
            <w:tcW w:w="851"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2.1 </w:t>
            </w:r>
          </w:p>
        </w:tc>
        <w:tc>
          <w:tcPr>
            <w:tcW w:w="850"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0.8 </w:t>
            </w:r>
          </w:p>
        </w:tc>
        <w:tc>
          <w:tcPr>
            <w:tcW w:w="851" w:type="dxa"/>
            <w:tcBorders>
              <w:top w:val="single" w:sz="8" w:space="0" w:color="000000"/>
            </w:tcBorders>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58.1 </w:t>
            </w:r>
          </w:p>
        </w:tc>
        <w:tc>
          <w:tcPr>
            <w:tcW w:w="851"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5.2 </w:t>
            </w:r>
          </w:p>
        </w:tc>
        <w:tc>
          <w:tcPr>
            <w:tcW w:w="851"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21.5 </w:t>
            </w:r>
          </w:p>
        </w:tc>
      </w:tr>
      <w:tr w:rsidR="00DA0EB2" w:rsidRPr="0022142C" w:rsidTr="005222D7">
        <w:trPr>
          <w:trHeight w:val="360"/>
        </w:trPr>
        <w:tc>
          <w:tcPr>
            <w:tcW w:w="2435"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要支援１</w:t>
            </w:r>
          </w:p>
        </w:tc>
        <w:tc>
          <w:tcPr>
            <w:tcW w:w="850"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59 </w:t>
            </w:r>
          </w:p>
        </w:tc>
        <w:tc>
          <w:tcPr>
            <w:tcW w:w="851"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5.1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3.4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3.4 </w:t>
            </w:r>
          </w:p>
        </w:tc>
        <w:tc>
          <w:tcPr>
            <w:tcW w:w="850"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51"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54.2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8.5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25.4 </w:t>
            </w:r>
          </w:p>
        </w:tc>
      </w:tr>
      <w:tr w:rsidR="00DA0EB2" w:rsidRPr="0022142C" w:rsidTr="005222D7">
        <w:trPr>
          <w:trHeight w:val="360"/>
        </w:trPr>
        <w:tc>
          <w:tcPr>
            <w:tcW w:w="2435"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要支援２</w:t>
            </w:r>
          </w:p>
        </w:tc>
        <w:tc>
          <w:tcPr>
            <w:tcW w:w="850"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56 </w:t>
            </w:r>
          </w:p>
        </w:tc>
        <w:tc>
          <w:tcPr>
            <w:tcW w:w="851"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3.6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3.6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1.8 </w:t>
            </w:r>
          </w:p>
        </w:tc>
        <w:tc>
          <w:tcPr>
            <w:tcW w:w="850"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51"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51.8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10.7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28.6 </w:t>
            </w:r>
          </w:p>
        </w:tc>
      </w:tr>
      <w:tr w:rsidR="00DA0EB2" w:rsidRPr="0022142C" w:rsidTr="005222D7">
        <w:trPr>
          <w:trHeight w:val="360"/>
        </w:trPr>
        <w:tc>
          <w:tcPr>
            <w:tcW w:w="2435"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要介護１</w:t>
            </w:r>
          </w:p>
        </w:tc>
        <w:tc>
          <w:tcPr>
            <w:tcW w:w="850"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99 </w:t>
            </w:r>
          </w:p>
        </w:tc>
        <w:tc>
          <w:tcPr>
            <w:tcW w:w="851"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10.1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2.0 </w:t>
            </w:r>
          </w:p>
        </w:tc>
        <w:tc>
          <w:tcPr>
            <w:tcW w:w="850"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2.0 </w:t>
            </w:r>
          </w:p>
        </w:tc>
        <w:tc>
          <w:tcPr>
            <w:tcW w:w="851"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58.6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5.1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23.2 </w:t>
            </w:r>
          </w:p>
        </w:tc>
      </w:tr>
      <w:tr w:rsidR="00DA0EB2" w:rsidRPr="0022142C" w:rsidTr="005222D7">
        <w:trPr>
          <w:trHeight w:val="360"/>
        </w:trPr>
        <w:tc>
          <w:tcPr>
            <w:tcW w:w="2435"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要介護２</w:t>
            </w:r>
          </w:p>
        </w:tc>
        <w:tc>
          <w:tcPr>
            <w:tcW w:w="850"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84 </w:t>
            </w:r>
          </w:p>
        </w:tc>
        <w:tc>
          <w:tcPr>
            <w:tcW w:w="851"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19.0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50"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51"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63.1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17.9 </w:t>
            </w:r>
          </w:p>
        </w:tc>
      </w:tr>
      <w:tr w:rsidR="00DA0EB2" w:rsidRPr="0022142C" w:rsidTr="005222D7">
        <w:trPr>
          <w:trHeight w:val="360"/>
        </w:trPr>
        <w:tc>
          <w:tcPr>
            <w:tcW w:w="2435"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要介護３</w:t>
            </w:r>
          </w:p>
        </w:tc>
        <w:tc>
          <w:tcPr>
            <w:tcW w:w="850"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44 </w:t>
            </w:r>
          </w:p>
        </w:tc>
        <w:tc>
          <w:tcPr>
            <w:tcW w:w="851"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13.6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4.5 </w:t>
            </w:r>
          </w:p>
        </w:tc>
        <w:tc>
          <w:tcPr>
            <w:tcW w:w="850"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51"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59.1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2.3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20.5 </w:t>
            </w:r>
          </w:p>
        </w:tc>
      </w:tr>
      <w:tr w:rsidR="00DA0EB2" w:rsidRPr="0022142C" w:rsidTr="005222D7">
        <w:trPr>
          <w:trHeight w:val="360"/>
        </w:trPr>
        <w:tc>
          <w:tcPr>
            <w:tcW w:w="2435"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要介護４</w:t>
            </w:r>
          </w:p>
        </w:tc>
        <w:tc>
          <w:tcPr>
            <w:tcW w:w="850"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19 </w:t>
            </w:r>
          </w:p>
        </w:tc>
        <w:tc>
          <w:tcPr>
            <w:tcW w:w="851"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15.8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10.5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5.3 </w:t>
            </w:r>
          </w:p>
        </w:tc>
        <w:tc>
          <w:tcPr>
            <w:tcW w:w="850"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5.3 </w:t>
            </w:r>
          </w:p>
        </w:tc>
        <w:tc>
          <w:tcPr>
            <w:tcW w:w="851"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52.6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5.3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10.5 </w:t>
            </w:r>
          </w:p>
        </w:tc>
      </w:tr>
      <w:tr w:rsidR="00DA0EB2" w:rsidRPr="0022142C" w:rsidTr="005222D7">
        <w:trPr>
          <w:trHeight w:val="360"/>
        </w:trPr>
        <w:tc>
          <w:tcPr>
            <w:tcW w:w="2435" w:type="dxa"/>
            <w:tcBorders>
              <w:bottom w:val="single" w:sz="8" w:space="0" w:color="auto"/>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要介護５</w:t>
            </w:r>
          </w:p>
        </w:tc>
        <w:tc>
          <w:tcPr>
            <w:tcW w:w="850" w:type="dxa"/>
            <w:tcBorders>
              <w:left w:val="single" w:sz="8" w:space="0" w:color="auto"/>
              <w:bottom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 </w:t>
            </w:r>
          </w:p>
        </w:tc>
        <w:tc>
          <w:tcPr>
            <w:tcW w:w="851"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14.3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7.1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50"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51"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64.3 </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51"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14.3 </w:t>
            </w:r>
          </w:p>
        </w:tc>
      </w:tr>
    </w:tbl>
    <w:p w:rsidR="00DA0EB2" w:rsidRDefault="00DA0EB2" w:rsidP="00DA0EB2"/>
    <w:p w:rsidR="00482F89" w:rsidRDefault="00482F89" w:rsidP="00482F89">
      <w:pPr>
        <w:pStyle w:val="a7"/>
      </w:pPr>
      <w:r>
        <w:t>【主な介護者の勤務形態別】</w:t>
      </w:r>
    </w:p>
    <w:p w:rsidR="00482F89" w:rsidRPr="00471AD8" w:rsidRDefault="00482F89" w:rsidP="00482F89">
      <w:pPr>
        <w:pStyle w:val="a3"/>
      </w:pPr>
      <w:r w:rsidRPr="00482F89">
        <w:rPr>
          <w:rFonts w:hint="eastAsia"/>
        </w:rPr>
        <w:t>主な介護者の勤務形態</w:t>
      </w:r>
      <w:r>
        <w:t>別でみると、</w:t>
      </w:r>
      <w:r w:rsidR="005222D7">
        <w:t>他に比べ、</w:t>
      </w:r>
      <w:r w:rsidR="005222D7" w:rsidRPr="005222D7">
        <w:rPr>
          <w:rFonts w:hint="eastAsia"/>
        </w:rPr>
        <w:t>フルタイムで働いている</w:t>
      </w:r>
      <w:r w:rsidR="005222D7">
        <w:rPr>
          <w:rFonts w:hint="eastAsia"/>
        </w:rPr>
        <w:t>人で「</w:t>
      </w:r>
      <w:r w:rsidR="005222D7" w:rsidRPr="005222D7">
        <w:rPr>
          <w:rFonts w:hint="eastAsia"/>
        </w:rPr>
        <w:t>介護のために仕事を辞めた家族・親族はいない</w:t>
      </w:r>
      <w:r w:rsidR="005222D7">
        <w:rPr>
          <w:rFonts w:hint="eastAsia"/>
        </w:rPr>
        <w:t>」の割合が高くなっています。また、</w:t>
      </w:r>
      <w:r w:rsidR="005222D7" w:rsidRPr="005222D7">
        <w:rPr>
          <w:rFonts w:hint="eastAsia"/>
        </w:rPr>
        <w:t>働いていない</w:t>
      </w:r>
      <w:r w:rsidR="005222D7">
        <w:rPr>
          <w:rFonts w:hint="eastAsia"/>
        </w:rPr>
        <w:t>人で「</w:t>
      </w:r>
      <w:r w:rsidR="005222D7" w:rsidRPr="005222D7">
        <w:rPr>
          <w:rFonts w:hint="eastAsia"/>
        </w:rPr>
        <w:t>主な介護者が仕事を辞めた（転職除く）</w:t>
      </w:r>
      <w:r w:rsidR="005222D7">
        <w:rPr>
          <w:rFonts w:hint="eastAsia"/>
        </w:rPr>
        <w:t>」の割合が高くなっています。</w:t>
      </w:r>
    </w:p>
    <w:p w:rsidR="00EA1E4C" w:rsidRDefault="00EA1E4C" w:rsidP="00EA1E4C">
      <w:pPr>
        <w:pStyle w:val="a8"/>
      </w:pPr>
      <w:r>
        <w:t>単位：％</w:t>
      </w:r>
    </w:p>
    <w:tbl>
      <w:tblPr>
        <w:tblW w:w="9241"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435"/>
        <w:gridCol w:w="850"/>
        <w:gridCol w:w="851"/>
        <w:gridCol w:w="851"/>
        <w:gridCol w:w="851"/>
        <w:gridCol w:w="850"/>
        <w:gridCol w:w="851"/>
        <w:gridCol w:w="851"/>
        <w:gridCol w:w="851"/>
      </w:tblGrid>
      <w:tr w:rsidR="00EA1E4C" w:rsidRPr="00482F89" w:rsidTr="005222D7">
        <w:trPr>
          <w:cantSplit/>
          <w:trHeight w:val="1701"/>
        </w:trPr>
        <w:tc>
          <w:tcPr>
            <w:tcW w:w="2435" w:type="dxa"/>
            <w:tcBorders>
              <w:top w:val="single" w:sz="8" w:space="0" w:color="auto"/>
              <w:bottom w:val="single" w:sz="8" w:space="0" w:color="000000"/>
              <w:right w:val="single" w:sz="8" w:space="0" w:color="auto"/>
            </w:tcBorders>
            <w:shd w:val="clear" w:color="auto" w:fill="auto"/>
            <w:noWrap/>
            <w:vAlign w:val="center"/>
            <w:hideMark/>
          </w:tcPr>
          <w:p w:rsidR="00482F89" w:rsidRPr="00482F89" w:rsidRDefault="00482F89" w:rsidP="00EA1E4C">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482F89">
              <w:rPr>
                <w:rFonts w:ascii="ＭＳ Ｐゴシック" w:eastAsia="ＭＳ Ｐゴシック" w:hAnsi="ＭＳ Ｐゴシック" w:cs="ＭＳ Ｐゴシック" w:hint="eastAsia"/>
                <w:color w:val="000000"/>
                <w:kern w:val="0"/>
                <w:sz w:val="18"/>
                <w:szCs w:val="20"/>
              </w:rPr>
              <w:t>区分</w:t>
            </w:r>
          </w:p>
        </w:tc>
        <w:tc>
          <w:tcPr>
            <w:tcW w:w="850"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rsidR="00482F89" w:rsidRPr="00482F89" w:rsidRDefault="00482F89" w:rsidP="00EA1E4C">
            <w:pPr>
              <w:spacing w:line="220" w:lineRule="exact"/>
              <w:ind w:left="57" w:right="57"/>
              <w:rPr>
                <w:rFonts w:ascii="ＭＳ ゴシック" w:eastAsia="ＭＳ ゴシック" w:hAnsi="ＭＳ ゴシック" w:cs="ＭＳ Ｐゴシック"/>
                <w:kern w:val="0"/>
                <w:sz w:val="18"/>
                <w:szCs w:val="20"/>
              </w:rPr>
            </w:pPr>
            <w:r w:rsidRPr="00482F89">
              <w:rPr>
                <w:rFonts w:ascii="ＭＳ ゴシック" w:eastAsia="ＭＳ ゴシック" w:hAnsi="ＭＳ ゴシック" w:cs="ＭＳ Ｐゴシック" w:hint="eastAsia"/>
                <w:kern w:val="0"/>
                <w:sz w:val="18"/>
                <w:szCs w:val="20"/>
              </w:rPr>
              <w:t>有効回答数（件）</w:t>
            </w:r>
          </w:p>
        </w:tc>
        <w:tc>
          <w:tcPr>
            <w:tcW w:w="851" w:type="dxa"/>
            <w:tcBorders>
              <w:top w:val="single" w:sz="8" w:space="0" w:color="auto"/>
              <w:left w:val="double" w:sz="4" w:space="0" w:color="auto"/>
              <w:bottom w:val="single" w:sz="8" w:space="0" w:color="000000"/>
            </w:tcBorders>
            <w:shd w:val="clear" w:color="auto" w:fill="auto"/>
            <w:textDirection w:val="tbRlV"/>
            <w:vAlign w:val="center"/>
            <w:hideMark/>
          </w:tcPr>
          <w:p w:rsidR="00482F89" w:rsidRPr="00482F89" w:rsidRDefault="00482F89" w:rsidP="00EA1E4C">
            <w:pPr>
              <w:spacing w:line="220" w:lineRule="exact"/>
              <w:ind w:left="57" w:right="57"/>
              <w:rPr>
                <w:rFonts w:ascii="ＭＳ ゴシック" w:eastAsia="ＭＳ ゴシック" w:hAnsi="ＭＳ ゴシック" w:cs="ＭＳ Ｐゴシック"/>
                <w:color w:val="000000"/>
                <w:kern w:val="0"/>
                <w:sz w:val="18"/>
                <w:szCs w:val="20"/>
              </w:rPr>
            </w:pPr>
            <w:r w:rsidRPr="00482F89">
              <w:rPr>
                <w:rFonts w:ascii="ＭＳ ゴシック" w:eastAsia="ＭＳ ゴシック" w:hAnsi="ＭＳ ゴシック" w:cs="ＭＳ Ｐゴシック" w:hint="eastAsia"/>
                <w:color w:val="000000"/>
                <w:kern w:val="0"/>
                <w:sz w:val="18"/>
                <w:szCs w:val="20"/>
              </w:rPr>
              <w:t>主な介護者が仕事を辞めた（転職除く）</w:t>
            </w:r>
          </w:p>
        </w:tc>
        <w:tc>
          <w:tcPr>
            <w:tcW w:w="851" w:type="dxa"/>
            <w:tcBorders>
              <w:top w:val="single" w:sz="8" w:space="0" w:color="auto"/>
              <w:bottom w:val="single" w:sz="8" w:space="0" w:color="000000"/>
            </w:tcBorders>
            <w:shd w:val="clear" w:color="auto" w:fill="auto"/>
            <w:textDirection w:val="tbRlV"/>
            <w:vAlign w:val="center"/>
            <w:hideMark/>
          </w:tcPr>
          <w:p w:rsidR="00482F89" w:rsidRPr="00482F89" w:rsidRDefault="00482F89" w:rsidP="00EA1E4C">
            <w:pPr>
              <w:spacing w:line="220" w:lineRule="exact"/>
              <w:ind w:left="57" w:right="57"/>
              <w:rPr>
                <w:rFonts w:ascii="ＭＳ ゴシック" w:eastAsia="ＭＳ ゴシック" w:hAnsi="ＭＳ ゴシック" w:cs="ＭＳ Ｐゴシック"/>
                <w:color w:val="000000"/>
                <w:kern w:val="0"/>
                <w:sz w:val="18"/>
                <w:szCs w:val="20"/>
              </w:rPr>
            </w:pPr>
            <w:r w:rsidRPr="00482F89">
              <w:rPr>
                <w:rFonts w:ascii="ＭＳ ゴシック" w:eastAsia="ＭＳ ゴシック" w:hAnsi="ＭＳ ゴシック" w:cs="ＭＳ Ｐゴシック" w:hint="eastAsia"/>
                <w:color w:val="000000"/>
                <w:kern w:val="0"/>
                <w:sz w:val="18"/>
                <w:szCs w:val="20"/>
              </w:rPr>
              <w:t>主な介護者以外の家族・親族が仕事を辞めた（転職除く）</w:t>
            </w:r>
          </w:p>
        </w:tc>
        <w:tc>
          <w:tcPr>
            <w:tcW w:w="851" w:type="dxa"/>
            <w:tcBorders>
              <w:top w:val="single" w:sz="8" w:space="0" w:color="auto"/>
              <w:bottom w:val="single" w:sz="8" w:space="0" w:color="000000"/>
            </w:tcBorders>
            <w:shd w:val="clear" w:color="auto" w:fill="auto"/>
            <w:textDirection w:val="tbRlV"/>
            <w:vAlign w:val="center"/>
            <w:hideMark/>
          </w:tcPr>
          <w:p w:rsidR="00482F89" w:rsidRPr="00482F89" w:rsidRDefault="00482F89" w:rsidP="00EA1E4C">
            <w:pPr>
              <w:spacing w:line="220" w:lineRule="exact"/>
              <w:ind w:left="57" w:right="57"/>
              <w:rPr>
                <w:rFonts w:ascii="ＭＳ ゴシック" w:eastAsia="ＭＳ ゴシック" w:hAnsi="ＭＳ ゴシック" w:cs="ＭＳ Ｐゴシック"/>
                <w:color w:val="000000"/>
                <w:kern w:val="0"/>
                <w:sz w:val="18"/>
                <w:szCs w:val="20"/>
              </w:rPr>
            </w:pPr>
            <w:r w:rsidRPr="00482F89">
              <w:rPr>
                <w:rFonts w:ascii="ＭＳ ゴシック" w:eastAsia="ＭＳ ゴシック" w:hAnsi="ＭＳ ゴシック" w:cs="ＭＳ Ｐゴシック" w:hint="eastAsia"/>
                <w:color w:val="000000"/>
                <w:kern w:val="0"/>
                <w:sz w:val="18"/>
                <w:szCs w:val="20"/>
              </w:rPr>
              <w:t>主な介護者が転職した</w:t>
            </w:r>
          </w:p>
        </w:tc>
        <w:tc>
          <w:tcPr>
            <w:tcW w:w="850" w:type="dxa"/>
            <w:tcBorders>
              <w:top w:val="single" w:sz="8" w:space="0" w:color="auto"/>
              <w:bottom w:val="single" w:sz="8" w:space="0" w:color="000000"/>
            </w:tcBorders>
            <w:shd w:val="clear" w:color="auto" w:fill="auto"/>
            <w:textDirection w:val="tbRlV"/>
            <w:vAlign w:val="center"/>
            <w:hideMark/>
          </w:tcPr>
          <w:p w:rsidR="00482F89" w:rsidRPr="00482F89" w:rsidRDefault="00482F89" w:rsidP="00EA1E4C">
            <w:pPr>
              <w:spacing w:line="220" w:lineRule="exact"/>
              <w:ind w:left="57" w:right="57"/>
              <w:rPr>
                <w:rFonts w:ascii="ＭＳ ゴシック" w:eastAsia="ＭＳ ゴシック" w:hAnsi="ＭＳ ゴシック" w:cs="ＭＳ Ｐゴシック"/>
                <w:color w:val="000000"/>
                <w:kern w:val="0"/>
                <w:sz w:val="18"/>
                <w:szCs w:val="20"/>
              </w:rPr>
            </w:pPr>
            <w:r w:rsidRPr="00482F89">
              <w:rPr>
                <w:rFonts w:ascii="ＭＳ ゴシック" w:eastAsia="ＭＳ ゴシック" w:hAnsi="ＭＳ ゴシック" w:cs="ＭＳ Ｐゴシック" w:hint="eastAsia"/>
                <w:color w:val="000000"/>
                <w:kern w:val="0"/>
                <w:sz w:val="18"/>
                <w:szCs w:val="20"/>
              </w:rPr>
              <w:t>主な介護者以外の家族・親族が転職した</w:t>
            </w:r>
          </w:p>
        </w:tc>
        <w:tc>
          <w:tcPr>
            <w:tcW w:w="851" w:type="dxa"/>
            <w:tcBorders>
              <w:top w:val="single" w:sz="8" w:space="0" w:color="auto"/>
              <w:bottom w:val="single" w:sz="8" w:space="0" w:color="000000"/>
            </w:tcBorders>
            <w:shd w:val="clear" w:color="auto" w:fill="auto"/>
            <w:textDirection w:val="tbRlV"/>
            <w:vAlign w:val="center"/>
            <w:hideMark/>
          </w:tcPr>
          <w:p w:rsidR="00482F89" w:rsidRPr="00482F89" w:rsidRDefault="00482F89" w:rsidP="00EA1E4C">
            <w:pPr>
              <w:spacing w:line="220" w:lineRule="exact"/>
              <w:ind w:left="57" w:right="57"/>
              <w:rPr>
                <w:rFonts w:ascii="ＭＳ ゴシック" w:eastAsia="ＭＳ ゴシック" w:hAnsi="ＭＳ ゴシック" w:cs="ＭＳ Ｐゴシック"/>
                <w:color w:val="000000"/>
                <w:kern w:val="0"/>
                <w:sz w:val="18"/>
                <w:szCs w:val="20"/>
              </w:rPr>
            </w:pPr>
            <w:r w:rsidRPr="00482F89">
              <w:rPr>
                <w:rFonts w:ascii="ＭＳ ゴシック" w:eastAsia="ＭＳ ゴシック" w:hAnsi="ＭＳ ゴシック" w:cs="ＭＳ Ｐゴシック" w:hint="eastAsia"/>
                <w:color w:val="000000"/>
                <w:kern w:val="0"/>
                <w:sz w:val="18"/>
                <w:szCs w:val="20"/>
              </w:rPr>
              <w:t>介護のために仕事を辞めた家族・親族はいない</w:t>
            </w:r>
          </w:p>
        </w:tc>
        <w:tc>
          <w:tcPr>
            <w:tcW w:w="851" w:type="dxa"/>
            <w:tcBorders>
              <w:top w:val="single" w:sz="8" w:space="0" w:color="auto"/>
              <w:bottom w:val="single" w:sz="8" w:space="0" w:color="000000"/>
            </w:tcBorders>
            <w:shd w:val="clear" w:color="auto" w:fill="auto"/>
            <w:textDirection w:val="tbRlV"/>
            <w:vAlign w:val="center"/>
            <w:hideMark/>
          </w:tcPr>
          <w:p w:rsidR="00482F89" w:rsidRPr="00482F89" w:rsidRDefault="00482F89" w:rsidP="00EA1E4C">
            <w:pPr>
              <w:spacing w:line="220" w:lineRule="exact"/>
              <w:ind w:left="57" w:right="57"/>
              <w:rPr>
                <w:rFonts w:ascii="ＭＳ ゴシック" w:eastAsia="ＭＳ ゴシック" w:hAnsi="ＭＳ ゴシック" w:cs="ＭＳ Ｐゴシック"/>
                <w:color w:val="000000"/>
                <w:kern w:val="0"/>
                <w:sz w:val="18"/>
                <w:szCs w:val="20"/>
              </w:rPr>
            </w:pPr>
            <w:r w:rsidRPr="00482F89">
              <w:rPr>
                <w:rFonts w:ascii="ＭＳ ゴシック" w:eastAsia="ＭＳ ゴシック" w:hAnsi="ＭＳ ゴシック" w:cs="ＭＳ Ｐゴシック" w:hint="eastAsia"/>
                <w:color w:val="000000"/>
                <w:kern w:val="0"/>
                <w:sz w:val="18"/>
                <w:szCs w:val="20"/>
              </w:rPr>
              <w:t>わからない</w:t>
            </w:r>
          </w:p>
        </w:tc>
        <w:tc>
          <w:tcPr>
            <w:tcW w:w="851" w:type="dxa"/>
            <w:tcBorders>
              <w:top w:val="single" w:sz="8" w:space="0" w:color="auto"/>
              <w:bottom w:val="single" w:sz="8" w:space="0" w:color="000000"/>
            </w:tcBorders>
            <w:shd w:val="clear" w:color="auto" w:fill="auto"/>
            <w:textDirection w:val="tbRlV"/>
            <w:vAlign w:val="center"/>
            <w:hideMark/>
          </w:tcPr>
          <w:p w:rsidR="00482F89" w:rsidRPr="00482F89" w:rsidRDefault="00482F89" w:rsidP="00EA1E4C">
            <w:pPr>
              <w:spacing w:line="220" w:lineRule="exact"/>
              <w:ind w:left="57" w:right="57"/>
              <w:rPr>
                <w:rFonts w:ascii="ＭＳ ゴシック" w:eastAsia="ＭＳ ゴシック" w:hAnsi="ＭＳ ゴシック" w:cs="ＭＳ Ｐゴシック"/>
                <w:color w:val="000000"/>
                <w:kern w:val="0"/>
                <w:sz w:val="18"/>
                <w:szCs w:val="20"/>
              </w:rPr>
            </w:pPr>
            <w:r w:rsidRPr="00482F89">
              <w:rPr>
                <w:rFonts w:ascii="ＭＳ ゴシック" w:eastAsia="ＭＳ ゴシック" w:hAnsi="ＭＳ ゴシック" w:cs="ＭＳ Ｐゴシック" w:hint="eastAsia"/>
                <w:color w:val="000000"/>
                <w:kern w:val="0"/>
                <w:sz w:val="18"/>
                <w:szCs w:val="20"/>
              </w:rPr>
              <w:t>無回答</w:t>
            </w:r>
          </w:p>
        </w:tc>
      </w:tr>
      <w:tr w:rsidR="00EA1E4C" w:rsidRPr="00482F89" w:rsidTr="005222D7">
        <w:trPr>
          <w:trHeight w:val="360"/>
        </w:trPr>
        <w:tc>
          <w:tcPr>
            <w:tcW w:w="2435" w:type="dxa"/>
            <w:tcBorders>
              <w:top w:val="single" w:sz="8" w:space="0" w:color="000000"/>
              <w:right w:val="single" w:sz="8" w:space="0" w:color="auto"/>
            </w:tcBorders>
            <w:shd w:val="clear" w:color="auto" w:fill="auto"/>
            <w:noWrap/>
            <w:vAlign w:val="center"/>
            <w:hideMark/>
          </w:tcPr>
          <w:p w:rsidR="00482F89" w:rsidRPr="00482F89" w:rsidRDefault="00482F89" w:rsidP="00EA1E4C">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482F89">
              <w:rPr>
                <w:rFonts w:ascii="ＭＳ Ｐゴシック" w:eastAsia="ＭＳ Ｐゴシック" w:hAnsi="ＭＳ Ｐゴシック" w:cs="ＭＳ Ｐゴシック" w:hint="eastAsia"/>
                <w:color w:val="000000"/>
                <w:kern w:val="0"/>
                <w:sz w:val="18"/>
                <w:szCs w:val="20"/>
              </w:rPr>
              <w:t>フルタイムで働いている</w:t>
            </w:r>
          </w:p>
        </w:tc>
        <w:tc>
          <w:tcPr>
            <w:tcW w:w="850" w:type="dxa"/>
            <w:tcBorders>
              <w:top w:val="single" w:sz="8" w:space="0" w:color="000000"/>
              <w:left w:val="single" w:sz="8" w:space="0" w:color="auto"/>
              <w:right w:val="double" w:sz="4" w:space="0" w:color="auto"/>
            </w:tcBorders>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83 </w:t>
            </w:r>
          </w:p>
        </w:tc>
        <w:tc>
          <w:tcPr>
            <w:tcW w:w="851" w:type="dxa"/>
            <w:tcBorders>
              <w:top w:val="single" w:sz="8" w:space="0" w:color="000000"/>
              <w:left w:val="double" w:sz="4" w:space="0" w:color="auto"/>
            </w:tcBorders>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w:t>
            </w:r>
          </w:p>
        </w:tc>
        <w:tc>
          <w:tcPr>
            <w:tcW w:w="851" w:type="dxa"/>
            <w:tcBorders>
              <w:top w:val="single" w:sz="8" w:space="0" w:color="000000"/>
            </w:tcBorders>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1.2 </w:t>
            </w:r>
          </w:p>
        </w:tc>
        <w:tc>
          <w:tcPr>
            <w:tcW w:w="851" w:type="dxa"/>
            <w:tcBorders>
              <w:top w:val="single" w:sz="8" w:space="0" w:color="000000"/>
            </w:tcBorders>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4.8 </w:t>
            </w:r>
          </w:p>
        </w:tc>
        <w:tc>
          <w:tcPr>
            <w:tcW w:w="850" w:type="dxa"/>
            <w:tcBorders>
              <w:top w:val="single" w:sz="8" w:space="0" w:color="000000"/>
            </w:tcBorders>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w:t>
            </w:r>
          </w:p>
        </w:tc>
        <w:tc>
          <w:tcPr>
            <w:tcW w:w="851" w:type="dxa"/>
            <w:tcBorders>
              <w:top w:val="single" w:sz="8" w:space="0" w:color="000000"/>
            </w:tcBorders>
            <w:shd w:val="clear" w:color="000000" w:fill="C0C0C0"/>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75.9 </w:t>
            </w:r>
          </w:p>
        </w:tc>
        <w:tc>
          <w:tcPr>
            <w:tcW w:w="851" w:type="dxa"/>
            <w:tcBorders>
              <w:top w:val="single" w:sz="8" w:space="0" w:color="000000"/>
            </w:tcBorders>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2.4 </w:t>
            </w:r>
          </w:p>
        </w:tc>
        <w:tc>
          <w:tcPr>
            <w:tcW w:w="851" w:type="dxa"/>
            <w:tcBorders>
              <w:top w:val="single" w:sz="8" w:space="0" w:color="000000"/>
            </w:tcBorders>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15.7 </w:t>
            </w:r>
          </w:p>
        </w:tc>
      </w:tr>
      <w:tr w:rsidR="00EA1E4C" w:rsidRPr="00482F89" w:rsidTr="005222D7">
        <w:trPr>
          <w:trHeight w:val="360"/>
        </w:trPr>
        <w:tc>
          <w:tcPr>
            <w:tcW w:w="2435" w:type="dxa"/>
            <w:tcBorders>
              <w:right w:val="single" w:sz="8" w:space="0" w:color="auto"/>
            </w:tcBorders>
            <w:shd w:val="clear" w:color="auto" w:fill="auto"/>
            <w:noWrap/>
            <w:vAlign w:val="center"/>
            <w:hideMark/>
          </w:tcPr>
          <w:p w:rsidR="00482F89" w:rsidRPr="00482F89" w:rsidRDefault="00482F89" w:rsidP="00EA1E4C">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482F89">
              <w:rPr>
                <w:rFonts w:ascii="ＭＳ Ｐゴシック" w:eastAsia="ＭＳ Ｐゴシック" w:hAnsi="ＭＳ Ｐゴシック" w:cs="ＭＳ Ｐゴシック" w:hint="eastAsia"/>
                <w:color w:val="000000"/>
                <w:kern w:val="0"/>
                <w:sz w:val="18"/>
                <w:szCs w:val="20"/>
              </w:rPr>
              <w:t>パートタイムで働いている</w:t>
            </w:r>
          </w:p>
        </w:tc>
        <w:tc>
          <w:tcPr>
            <w:tcW w:w="850" w:type="dxa"/>
            <w:tcBorders>
              <w:left w:val="single" w:sz="8" w:space="0" w:color="auto"/>
              <w:right w:val="double" w:sz="4" w:space="0" w:color="auto"/>
            </w:tcBorders>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55 </w:t>
            </w:r>
          </w:p>
        </w:tc>
        <w:tc>
          <w:tcPr>
            <w:tcW w:w="851" w:type="dxa"/>
            <w:tcBorders>
              <w:left w:val="double" w:sz="4" w:space="0" w:color="auto"/>
            </w:tcBorders>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7.3 </w:t>
            </w:r>
          </w:p>
        </w:tc>
        <w:tc>
          <w:tcPr>
            <w:tcW w:w="851" w:type="dxa"/>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3.6 </w:t>
            </w:r>
          </w:p>
        </w:tc>
        <w:tc>
          <w:tcPr>
            <w:tcW w:w="851" w:type="dxa"/>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5.5 </w:t>
            </w:r>
          </w:p>
        </w:tc>
        <w:tc>
          <w:tcPr>
            <w:tcW w:w="850" w:type="dxa"/>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3.6 </w:t>
            </w:r>
          </w:p>
        </w:tc>
        <w:tc>
          <w:tcPr>
            <w:tcW w:w="851" w:type="dxa"/>
            <w:shd w:val="clear" w:color="000000" w:fill="C0C0C0"/>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63.6 </w:t>
            </w:r>
          </w:p>
        </w:tc>
        <w:tc>
          <w:tcPr>
            <w:tcW w:w="851" w:type="dxa"/>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1.8 </w:t>
            </w:r>
          </w:p>
        </w:tc>
        <w:tc>
          <w:tcPr>
            <w:tcW w:w="851" w:type="dxa"/>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18.2 </w:t>
            </w:r>
          </w:p>
        </w:tc>
      </w:tr>
      <w:tr w:rsidR="00EA1E4C" w:rsidRPr="00482F89" w:rsidTr="005222D7">
        <w:trPr>
          <w:trHeight w:val="360"/>
        </w:trPr>
        <w:tc>
          <w:tcPr>
            <w:tcW w:w="2435" w:type="dxa"/>
            <w:tcBorders>
              <w:right w:val="single" w:sz="8" w:space="0" w:color="auto"/>
            </w:tcBorders>
            <w:shd w:val="clear" w:color="auto" w:fill="auto"/>
            <w:noWrap/>
            <w:vAlign w:val="center"/>
            <w:hideMark/>
          </w:tcPr>
          <w:p w:rsidR="00482F89" w:rsidRPr="00482F89" w:rsidRDefault="00482F89" w:rsidP="00EA1E4C">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482F89">
              <w:rPr>
                <w:rFonts w:ascii="ＭＳ Ｐゴシック" w:eastAsia="ＭＳ Ｐゴシック" w:hAnsi="ＭＳ Ｐゴシック" w:cs="ＭＳ Ｐゴシック" w:hint="eastAsia"/>
                <w:color w:val="000000"/>
                <w:kern w:val="0"/>
                <w:sz w:val="18"/>
                <w:szCs w:val="20"/>
              </w:rPr>
              <w:t>働いていない</w:t>
            </w:r>
          </w:p>
        </w:tc>
        <w:tc>
          <w:tcPr>
            <w:tcW w:w="850" w:type="dxa"/>
            <w:tcBorders>
              <w:left w:val="single" w:sz="8" w:space="0" w:color="auto"/>
              <w:right w:val="double" w:sz="4" w:space="0" w:color="auto"/>
            </w:tcBorders>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199 </w:t>
            </w:r>
          </w:p>
        </w:tc>
        <w:tc>
          <w:tcPr>
            <w:tcW w:w="851" w:type="dxa"/>
            <w:tcBorders>
              <w:left w:val="double" w:sz="4" w:space="0" w:color="auto"/>
            </w:tcBorders>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18.6 </w:t>
            </w:r>
          </w:p>
        </w:tc>
        <w:tc>
          <w:tcPr>
            <w:tcW w:w="851" w:type="dxa"/>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2.0 </w:t>
            </w:r>
          </w:p>
        </w:tc>
        <w:tc>
          <w:tcPr>
            <w:tcW w:w="851" w:type="dxa"/>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0.5 </w:t>
            </w:r>
          </w:p>
        </w:tc>
        <w:tc>
          <w:tcPr>
            <w:tcW w:w="850" w:type="dxa"/>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0.5 </w:t>
            </w:r>
          </w:p>
        </w:tc>
        <w:tc>
          <w:tcPr>
            <w:tcW w:w="851" w:type="dxa"/>
            <w:shd w:val="clear" w:color="000000" w:fill="C0C0C0"/>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54.3 </w:t>
            </w:r>
          </w:p>
        </w:tc>
        <w:tc>
          <w:tcPr>
            <w:tcW w:w="851" w:type="dxa"/>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4.0 </w:t>
            </w:r>
          </w:p>
        </w:tc>
        <w:tc>
          <w:tcPr>
            <w:tcW w:w="851" w:type="dxa"/>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20.1 </w:t>
            </w:r>
          </w:p>
        </w:tc>
      </w:tr>
      <w:tr w:rsidR="00EA1E4C" w:rsidRPr="00482F89" w:rsidTr="005222D7">
        <w:trPr>
          <w:trHeight w:val="360"/>
        </w:trPr>
        <w:tc>
          <w:tcPr>
            <w:tcW w:w="2435" w:type="dxa"/>
            <w:tcBorders>
              <w:bottom w:val="single" w:sz="8" w:space="0" w:color="auto"/>
              <w:right w:val="single" w:sz="8" w:space="0" w:color="auto"/>
            </w:tcBorders>
            <w:shd w:val="clear" w:color="auto" w:fill="auto"/>
            <w:noWrap/>
            <w:vAlign w:val="center"/>
            <w:hideMark/>
          </w:tcPr>
          <w:p w:rsidR="00482F89" w:rsidRPr="00482F89" w:rsidRDefault="00482F89" w:rsidP="00EA1E4C">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482F89">
              <w:rPr>
                <w:rFonts w:ascii="ＭＳ Ｐゴシック" w:eastAsia="ＭＳ Ｐゴシック" w:hAnsi="ＭＳ Ｐゴシック" w:cs="ＭＳ Ｐゴシック" w:hint="eastAsia"/>
                <w:color w:val="000000"/>
                <w:kern w:val="0"/>
                <w:sz w:val="18"/>
                <w:szCs w:val="20"/>
              </w:rPr>
              <w:t>主な介護者に確認しないと、</w:t>
            </w:r>
            <w:r w:rsidR="005222D7">
              <w:rPr>
                <w:rFonts w:ascii="ＭＳ Ｐゴシック" w:eastAsia="ＭＳ Ｐゴシック" w:hAnsi="ＭＳ Ｐゴシック" w:cs="ＭＳ Ｐゴシック"/>
                <w:color w:val="000000"/>
                <w:kern w:val="0"/>
                <w:sz w:val="18"/>
                <w:szCs w:val="20"/>
              </w:rPr>
              <w:br/>
            </w:r>
            <w:r w:rsidRPr="00482F89">
              <w:rPr>
                <w:rFonts w:ascii="ＭＳ Ｐゴシック" w:eastAsia="ＭＳ Ｐゴシック" w:hAnsi="ＭＳ Ｐゴシック" w:cs="ＭＳ Ｐゴシック" w:hint="eastAsia"/>
                <w:color w:val="000000"/>
                <w:kern w:val="0"/>
                <w:sz w:val="18"/>
                <w:szCs w:val="20"/>
              </w:rPr>
              <w:t>わからない</w:t>
            </w:r>
          </w:p>
        </w:tc>
        <w:tc>
          <w:tcPr>
            <w:tcW w:w="850" w:type="dxa"/>
            <w:tcBorders>
              <w:left w:val="single" w:sz="8" w:space="0" w:color="auto"/>
              <w:bottom w:val="single" w:sz="8" w:space="0" w:color="auto"/>
              <w:right w:val="double" w:sz="4" w:space="0" w:color="auto"/>
            </w:tcBorders>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3 </w:t>
            </w:r>
          </w:p>
        </w:tc>
        <w:tc>
          <w:tcPr>
            <w:tcW w:w="851" w:type="dxa"/>
            <w:tcBorders>
              <w:left w:val="double" w:sz="4" w:space="0" w:color="auto"/>
            </w:tcBorders>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w:t>
            </w:r>
          </w:p>
        </w:tc>
        <w:tc>
          <w:tcPr>
            <w:tcW w:w="851" w:type="dxa"/>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w:t>
            </w:r>
          </w:p>
        </w:tc>
        <w:tc>
          <w:tcPr>
            <w:tcW w:w="851" w:type="dxa"/>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w:t>
            </w:r>
          </w:p>
        </w:tc>
        <w:tc>
          <w:tcPr>
            <w:tcW w:w="850" w:type="dxa"/>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w:t>
            </w:r>
          </w:p>
        </w:tc>
        <w:tc>
          <w:tcPr>
            <w:tcW w:w="851" w:type="dxa"/>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w:t>
            </w:r>
          </w:p>
        </w:tc>
        <w:tc>
          <w:tcPr>
            <w:tcW w:w="851" w:type="dxa"/>
            <w:shd w:val="clear" w:color="000000" w:fill="C0C0C0"/>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 xml:space="preserve">100.0 </w:t>
            </w:r>
          </w:p>
        </w:tc>
        <w:tc>
          <w:tcPr>
            <w:tcW w:w="851" w:type="dxa"/>
            <w:shd w:val="clear" w:color="auto" w:fill="auto"/>
            <w:noWrap/>
            <w:hideMark/>
          </w:tcPr>
          <w:p w:rsidR="00482F89" w:rsidRPr="00482F89" w:rsidRDefault="00482F89" w:rsidP="00482F89">
            <w:pPr>
              <w:widowControl/>
              <w:jc w:val="right"/>
              <w:rPr>
                <w:rFonts w:hAnsi="ＭＳ 明朝" w:cs="ＭＳ Ｐゴシック"/>
                <w:color w:val="000000"/>
                <w:kern w:val="0"/>
                <w:sz w:val="18"/>
                <w:szCs w:val="20"/>
              </w:rPr>
            </w:pPr>
            <w:r w:rsidRPr="00482F89">
              <w:rPr>
                <w:rFonts w:hAnsi="ＭＳ 明朝" w:cs="ＭＳ Ｐゴシック" w:hint="eastAsia"/>
                <w:color w:val="000000"/>
                <w:kern w:val="0"/>
                <w:sz w:val="18"/>
                <w:szCs w:val="20"/>
              </w:rPr>
              <w:t>－</w:t>
            </w:r>
          </w:p>
        </w:tc>
      </w:tr>
    </w:tbl>
    <w:p w:rsidR="00482F89" w:rsidRDefault="00482F89"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問２　主な介護者の方は、どなたですか（１つを選択）</w:t>
      </w:r>
    </w:p>
    <w:p w:rsidR="00DA0EB2" w:rsidRDefault="00DA0EB2" w:rsidP="00DA0EB2">
      <w:pPr>
        <w:pStyle w:val="a3"/>
      </w:pPr>
      <w:r w:rsidRPr="00863129">
        <w:rPr>
          <w:rFonts w:hint="eastAsia"/>
        </w:rPr>
        <w:t>「子」の割合が39.5％と最も高く、次いで「配偶者」の割合が35.6％、「子の配偶者」の割合が15.7％となっています。</w:t>
      </w:r>
    </w:p>
    <w:p w:rsidR="00DA0EB2" w:rsidRDefault="00DA0EB2" w:rsidP="00DA0EB2">
      <w:pPr>
        <w:pStyle w:val="a3"/>
      </w:pPr>
      <w:r>
        <w:rPr>
          <w:rFonts w:hint="eastAsia"/>
        </w:rPr>
        <w:t>要介護度別でみると、他に比べ、要介護３で「配偶者」の割合が高くなっています。</w:t>
      </w:r>
    </w:p>
    <w:p w:rsidR="00DA0EB2" w:rsidRDefault="00DA0EB2" w:rsidP="00DA0EB2">
      <w:r w:rsidRPr="00863129">
        <w:rPr>
          <w:noProof/>
        </w:rPr>
        <w:drawing>
          <wp:anchor distT="0" distB="0" distL="114300" distR="114300" simplePos="0" relativeHeight="252020736" behindDoc="0" locked="0" layoutInCell="1" allowOverlap="1" wp14:anchorId="025531AD" wp14:editId="195F6515">
            <wp:simplePos x="0" y="0"/>
            <wp:positionH relativeFrom="column">
              <wp:posOffset>367306</wp:posOffset>
            </wp:positionH>
            <wp:positionV relativeFrom="paragraph">
              <wp:posOffset>0</wp:posOffset>
            </wp:positionV>
            <wp:extent cx="5703075" cy="131856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703075" cy="1318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r w:rsidRPr="00863129">
        <w:rPr>
          <w:noProof/>
        </w:rPr>
        <w:drawing>
          <wp:anchor distT="0" distB="0" distL="114300" distR="114300" simplePos="0" relativeHeight="252021760" behindDoc="0" locked="0" layoutInCell="1" allowOverlap="1" wp14:anchorId="7BB5A90D" wp14:editId="03234113">
            <wp:simplePos x="0" y="0"/>
            <wp:positionH relativeFrom="margin">
              <wp:align>center</wp:align>
            </wp:positionH>
            <wp:positionV relativeFrom="paragraph">
              <wp:posOffset>9939</wp:posOffset>
            </wp:positionV>
            <wp:extent cx="5703075" cy="400392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703075" cy="40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問３　主な介護者の方の性別について、ご回答ください（１つを選択）</w:t>
      </w:r>
    </w:p>
    <w:p w:rsidR="00DA0EB2" w:rsidRDefault="00DA0EB2" w:rsidP="00DA0EB2">
      <w:pPr>
        <w:pStyle w:val="a3"/>
      </w:pPr>
      <w:r w:rsidRPr="00863129">
        <w:rPr>
          <w:rFonts w:hint="eastAsia"/>
        </w:rPr>
        <w:t>「男性」の割合が35.1％、「女性」の割合が60.2％となっています。</w:t>
      </w:r>
    </w:p>
    <w:p w:rsidR="00DA0EB2" w:rsidRDefault="00DA0EB2" w:rsidP="00DA0EB2">
      <w:pPr>
        <w:pStyle w:val="a3"/>
      </w:pPr>
      <w:r>
        <w:rPr>
          <w:rFonts w:hint="eastAsia"/>
        </w:rPr>
        <w:t>要介護度別でみると、他に比べ、要介護４で「男性」の割合が高くなっています。</w:t>
      </w:r>
    </w:p>
    <w:p w:rsidR="00DA0EB2" w:rsidRDefault="00DA0EB2" w:rsidP="00DA0EB2">
      <w:r w:rsidRPr="00863129">
        <w:rPr>
          <w:noProof/>
        </w:rPr>
        <w:drawing>
          <wp:anchor distT="0" distB="0" distL="114300" distR="114300" simplePos="0" relativeHeight="252022784" behindDoc="0" locked="0" layoutInCell="1" allowOverlap="1" wp14:anchorId="7A84385C" wp14:editId="3D73260C">
            <wp:simplePos x="0" y="0"/>
            <wp:positionH relativeFrom="column">
              <wp:posOffset>607778</wp:posOffset>
            </wp:positionH>
            <wp:positionV relativeFrom="paragraph">
              <wp:posOffset>-2512</wp:posOffset>
            </wp:positionV>
            <wp:extent cx="5702935" cy="131826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70293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r w:rsidRPr="00863129">
        <w:rPr>
          <w:noProof/>
        </w:rPr>
        <w:drawing>
          <wp:anchor distT="0" distB="0" distL="114300" distR="114300" simplePos="0" relativeHeight="252023808" behindDoc="0" locked="0" layoutInCell="1" allowOverlap="1" wp14:anchorId="05877840" wp14:editId="391CD337">
            <wp:simplePos x="0" y="0"/>
            <wp:positionH relativeFrom="margin">
              <wp:align>center</wp:align>
            </wp:positionH>
            <wp:positionV relativeFrom="paragraph">
              <wp:posOffset>135172</wp:posOffset>
            </wp:positionV>
            <wp:extent cx="5703075" cy="400392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703075" cy="40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問４　主な介護者の方の年齢について、ご回答ください（１つを選択）</w:t>
      </w:r>
    </w:p>
    <w:p w:rsidR="00DA0EB2" w:rsidRDefault="00DA0EB2" w:rsidP="00DA0EB2">
      <w:pPr>
        <w:pStyle w:val="a3"/>
      </w:pPr>
      <w:r w:rsidRPr="00863129">
        <w:rPr>
          <w:rFonts w:hint="eastAsia"/>
        </w:rPr>
        <w:t>「60代」の割合が27.7％と最も高く、次いで「50代」の割合が23.6％、「70代」の割合が23.0％となっています。</w:t>
      </w:r>
    </w:p>
    <w:p w:rsidR="00DA0EB2" w:rsidRDefault="00DA0EB2" w:rsidP="00DA0EB2">
      <w:pPr>
        <w:pStyle w:val="a3"/>
      </w:pPr>
      <w:r>
        <w:rPr>
          <w:rFonts w:hint="eastAsia"/>
        </w:rPr>
        <w:t>要介護度別でみると、他に比べ、要支援１で「80歳以上」、要介護３で「70代」の割合が高くなっています。また、要介護４、要介護５で「60代」の割合が高くなっています。</w:t>
      </w:r>
    </w:p>
    <w:p w:rsidR="00DA0EB2" w:rsidRDefault="00DA0EB2" w:rsidP="00DA0EB2">
      <w:r w:rsidRPr="00863129">
        <w:rPr>
          <w:noProof/>
        </w:rPr>
        <w:drawing>
          <wp:anchor distT="0" distB="0" distL="114300" distR="114300" simplePos="0" relativeHeight="252024832" behindDoc="0" locked="0" layoutInCell="1" allowOverlap="1" wp14:anchorId="21DFC604" wp14:editId="20BC438C">
            <wp:simplePos x="0" y="0"/>
            <wp:positionH relativeFrom="column">
              <wp:posOffset>239892</wp:posOffset>
            </wp:positionH>
            <wp:positionV relativeFrom="paragraph">
              <wp:posOffset>0</wp:posOffset>
            </wp:positionV>
            <wp:extent cx="5703075" cy="131856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03075" cy="1318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r w:rsidRPr="00863129">
        <w:rPr>
          <w:noProof/>
        </w:rPr>
        <w:drawing>
          <wp:anchor distT="0" distB="0" distL="114300" distR="114300" simplePos="0" relativeHeight="252025856" behindDoc="0" locked="0" layoutInCell="1" allowOverlap="1" wp14:anchorId="71781F42" wp14:editId="2854192B">
            <wp:simplePos x="0" y="0"/>
            <wp:positionH relativeFrom="margin">
              <wp:align>center</wp:align>
            </wp:positionH>
            <wp:positionV relativeFrom="paragraph">
              <wp:posOffset>224624</wp:posOffset>
            </wp:positionV>
            <wp:extent cx="5703075" cy="400392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03075" cy="40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6F79F2" w:rsidRDefault="006F79F2" w:rsidP="00DA0EB2"/>
    <w:p w:rsidR="006F79F2" w:rsidRDefault="006F79F2" w:rsidP="00DA0EB2"/>
    <w:p w:rsidR="006F79F2" w:rsidRDefault="006F79F2" w:rsidP="00DA0EB2"/>
    <w:p w:rsidR="006F79F2" w:rsidRDefault="006F79F2" w:rsidP="00DA0EB2"/>
    <w:p w:rsidR="006F79F2" w:rsidRDefault="006F79F2">
      <w:pPr>
        <w:widowControl/>
        <w:jc w:val="left"/>
      </w:pPr>
      <w:r>
        <w:br w:type="page"/>
      </w:r>
    </w:p>
    <w:p w:rsidR="006F79F2" w:rsidRDefault="006F79F2" w:rsidP="00DA0EB2"/>
    <w:p w:rsidR="006F79F2" w:rsidRDefault="006F79F2" w:rsidP="006F79F2">
      <w:pPr>
        <w:pStyle w:val="a7"/>
      </w:pPr>
      <w:r>
        <w:t>【本人の年齢別】</w:t>
      </w:r>
    </w:p>
    <w:p w:rsidR="006F79F2" w:rsidRPr="00471AD8" w:rsidRDefault="006F79F2" w:rsidP="006F79F2">
      <w:pPr>
        <w:pStyle w:val="a3"/>
      </w:pPr>
      <w:r w:rsidRPr="006F79F2">
        <w:rPr>
          <w:rFonts w:hint="eastAsia"/>
        </w:rPr>
        <w:t>本人の年齢</w:t>
      </w:r>
      <w:r>
        <w:t>別でみると、本人が</w:t>
      </w:r>
      <w:r w:rsidRPr="006F79F2">
        <w:rPr>
          <w:rFonts w:hint="eastAsia"/>
        </w:rPr>
        <w:t>70～</w:t>
      </w:r>
      <w:r>
        <w:rPr>
          <w:rFonts w:hint="eastAsia"/>
        </w:rPr>
        <w:t>79</w:t>
      </w:r>
      <w:r w:rsidRPr="006F79F2">
        <w:rPr>
          <w:rFonts w:hint="eastAsia"/>
        </w:rPr>
        <w:t>歳</w:t>
      </w:r>
      <w:r>
        <w:rPr>
          <w:rFonts w:hint="eastAsia"/>
        </w:rPr>
        <w:t>で介護者が「</w:t>
      </w:r>
      <w:r w:rsidRPr="006F79F2">
        <w:rPr>
          <w:rFonts w:hint="eastAsia"/>
        </w:rPr>
        <w:t>70代</w:t>
      </w:r>
      <w:r>
        <w:rPr>
          <w:rFonts w:hint="eastAsia"/>
        </w:rPr>
        <w:t>」、本人が</w:t>
      </w:r>
      <w:r w:rsidRPr="006F79F2">
        <w:rPr>
          <w:rFonts w:hint="eastAsia"/>
        </w:rPr>
        <w:t>80～</w:t>
      </w:r>
      <w:r>
        <w:rPr>
          <w:rFonts w:hint="eastAsia"/>
        </w:rPr>
        <w:t>89</w:t>
      </w:r>
      <w:r w:rsidRPr="006F79F2">
        <w:rPr>
          <w:rFonts w:hint="eastAsia"/>
        </w:rPr>
        <w:t>歳</w:t>
      </w:r>
      <w:r>
        <w:rPr>
          <w:rFonts w:hint="eastAsia"/>
        </w:rPr>
        <w:t>で介護者が「</w:t>
      </w:r>
      <w:r w:rsidRPr="006F79F2">
        <w:rPr>
          <w:rFonts w:hint="eastAsia"/>
        </w:rPr>
        <w:t>80歳以上</w:t>
      </w:r>
      <w:r>
        <w:rPr>
          <w:rFonts w:hint="eastAsia"/>
        </w:rPr>
        <w:t>」といった、いわゆる老々介護の割合が高くなっています。また、</w:t>
      </w:r>
      <w:r w:rsidRPr="006F79F2">
        <w:rPr>
          <w:rFonts w:hint="eastAsia"/>
        </w:rPr>
        <w:t>90歳以上</w:t>
      </w:r>
      <w:r>
        <w:rPr>
          <w:rFonts w:hint="eastAsia"/>
        </w:rPr>
        <w:t>で「</w:t>
      </w:r>
      <w:r w:rsidRPr="006F79F2">
        <w:rPr>
          <w:rFonts w:hint="eastAsia"/>
        </w:rPr>
        <w:t>60代</w:t>
      </w:r>
      <w:r>
        <w:rPr>
          <w:rFonts w:hint="eastAsia"/>
        </w:rPr>
        <w:t>」の割合が高くなっています。</w:t>
      </w:r>
    </w:p>
    <w:p w:rsidR="006F79F2" w:rsidRDefault="006F79F2" w:rsidP="006F79F2">
      <w:r w:rsidRPr="00863129">
        <w:rPr>
          <w:noProof/>
        </w:rPr>
        <w:drawing>
          <wp:anchor distT="0" distB="0" distL="114300" distR="114300" simplePos="0" relativeHeight="252049408" behindDoc="0" locked="0" layoutInCell="1" allowOverlap="1" wp14:anchorId="326EC534" wp14:editId="5E901EF3">
            <wp:simplePos x="0" y="0"/>
            <wp:positionH relativeFrom="column">
              <wp:posOffset>239892</wp:posOffset>
            </wp:positionH>
            <wp:positionV relativeFrom="paragraph">
              <wp:posOffset>0</wp:posOffset>
            </wp:positionV>
            <wp:extent cx="5703075" cy="131856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03075" cy="1318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79F2" w:rsidRDefault="006F79F2" w:rsidP="006F79F2"/>
    <w:p w:rsidR="006F79F2" w:rsidRPr="006F79F2" w:rsidRDefault="006F79F2" w:rsidP="00DA0EB2">
      <w:r w:rsidRPr="006F79F2">
        <w:rPr>
          <w:noProof/>
        </w:rPr>
        <w:drawing>
          <wp:anchor distT="0" distB="0" distL="114300" distR="114300" simplePos="0" relativeHeight="252047360" behindDoc="0" locked="0" layoutInCell="1" allowOverlap="1">
            <wp:simplePos x="0" y="0"/>
            <wp:positionH relativeFrom="column">
              <wp:posOffset>197485</wp:posOffset>
            </wp:positionH>
            <wp:positionV relativeFrom="paragraph">
              <wp:posOffset>190500</wp:posOffset>
            </wp:positionV>
            <wp:extent cx="5725740" cy="3278391"/>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725740" cy="32783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79F2" w:rsidRDefault="006F79F2" w:rsidP="00DA0EB2"/>
    <w:p w:rsidR="006F79F2" w:rsidRDefault="006F79F2" w:rsidP="00DA0EB2"/>
    <w:p w:rsidR="006F79F2" w:rsidRDefault="006F79F2" w:rsidP="00DA0EB2"/>
    <w:p w:rsidR="006F79F2" w:rsidRDefault="006F79F2" w:rsidP="00DA0EB2"/>
    <w:p w:rsidR="006F79F2" w:rsidRDefault="006F79F2" w:rsidP="00DA0EB2"/>
    <w:p w:rsidR="006F79F2" w:rsidRDefault="006F79F2" w:rsidP="00DA0EB2"/>
    <w:p w:rsidR="006F79F2" w:rsidRDefault="006F79F2" w:rsidP="00DA0EB2"/>
    <w:p w:rsidR="006F79F2" w:rsidRDefault="006F79F2" w:rsidP="00DA0EB2"/>
    <w:p w:rsidR="006F79F2" w:rsidRDefault="006F79F2" w:rsidP="00DA0EB2"/>
    <w:p w:rsidR="006F79F2" w:rsidRDefault="006F79F2" w:rsidP="00DA0EB2"/>
    <w:p w:rsidR="006F79F2" w:rsidRDefault="006F79F2" w:rsidP="00DA0EB2"/>
    <w:p w:rsidR="006F79F2" w:rsidRDefault="006F79F2" w:rsidP="00DA0EB2"/>
    <w:p w:rsidR="006F79F2" w:rsidRDefault="006F79F2" w:rsidP="00DA0EB2"/>
    <w:p w:rsidR="006F79F2" w:rsidRDefault="006F79F2" w:rsidP="00DA0EB2"/>
    <w:p w:rsidR="006F79F2" w:rsidRDefault="006F79F2" w:rsidP="00DA0EB2"/>
    <w:p w:rsidR="006F79F2" w:rsidRDefault="006F79F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問５　現在、主な介護者の方が行っている介護等について、ご回答ください</w:t>
      </w:r>
      <w:r w:rsidR="006F79F2">
        <w:br/>
      </w:r>
      <w:r w:rsidRPr="00863129">
        <w:rPr>
          <w:rFonts w:hint="eastAsia"/>
        </w:rPr>
        <w:t>（複数選択可）</w:t>
      </w:r>
    </w:p>
    <w:p w:rsidR="00DA0EB2" w:rsidRDefault="00DA0EB2" w:rsidP="00DA0EB2">
      <w:pPr>
        <w:pStyle w:val="a3"/>
      </w:pPr>
      <w:r w:rsidRPr="00863129">
        <w:rPr>
          <w:rFonts w:hint="eastAsia"/>
        </w:rPr>
        <w:t>「その他の家事（掃除、洗濯、買い物等）」の割合が77.7％と最も高く、次いで「外出の付き添い、送迎等」の割合が69.9％、「金銭管理や生活面に必要な諸手続き」の割合が68.3％となっています。</w:t>
      </w:r>
    </w:p>
    <w:p w:rsidR="00DA0EB2" w:rsidRDefault="00DA0EB2" w:rsidP="00DA0EB2">
      <w:pPr>
        <w:pStyle w:val="a3"/>
      </w:pPr>
      <w:r>
        <w:rPr>
          <w:rFonts w:hint="eastAsia"/>
        </w:rPr>
        <w:t>要介護度別でみると、他に比べ、要介護３で「</w:t>
      </w:r>
      <w:r w:rsidRPr="00470A12">
        <w:rPr>
          <w:rFonts w:hint="eastAsia"/>
        </w:rPr>
        <w:t>認知症状への対応</w:t>
      </w:r>
      <w:r>
        <w:rPr>
          <w:rFonts w:hint="eastAsia"/>
        </w:rPr>
        <w:t>」、要介護４で「</w:t>
      </w:r>
      <w:r w:rsidRPr="00470A12">
        <w:rPr>
          <w:rFonts w:hint="eastAsia"/>
        </w:rPr>
        <w:t>日中の排泄</w:t>
      </w:r>
      <w:r>
        <w:rPr>
          <w:rFonts w:hint="eastAsia"/>
        </w:rPr>
        <w:t>」「</w:t>
      </w:r>
      <w:r w:rsidRPr="00470A12">
        <w:rPr>
          <w:rFonts w:hint="eastAsia"/>
        </w:rPr>
        <w:t>夜間の排泄</w:t>
      </w:r>
      <w:r>
        <w:rPr>
          <w:rFonts w:hint="eastAsia"/>
        </w:rPr>
        <w:t>」「</w:t>
      </w:r>
      <w:r w:rsidRPr="00470A12">
        <w:rPr>
          <w:rFonts w:hint="eastAsia"/>
        </w:rPr>
        <w:t>入浴・洗身</w:t>
      </w:r>
      <w:r>
        <w:rPr>
          <w:rFonts w:hint="eastAsia"/>
        </w:rPr>
        <w:t>」「</w:t>
      </w:r>
      <w:r w:rsidRPr="00470A12">
        <w:rPr>
          <w:rFonts w:hint="eastAsia"/>
        </w:rPr>
        <w:t>衣服の着脱</w:t>
      </w:r>
      <w:r>
        <w:rPr>
          <w:rFonts w:hint="eastAsia"/>
        </w:rPr>
        <w:t>」「</w:t>
      </w:r>
      <w:r w:rsidRPr="00470A12">
        <w:rPr>
          <w:rFonts w:hint="eastAsia"/>
        </w:rPr>
        <w:t>服薬</w:t>
      </w:r>
      <w:r>
        <w:rPr>
          <w:rFonts w:hint="eastAsia"/>
        </w:rPr>
        <w:t>」の割合が高くなっています。また、要介護５で「</w:t>
      </w:r>
      <w:r w:rsidRPr="00470A12">
        <w:rPr>
          <w:rFonts w:hint="eastAsia"/>
        </w:rPr>
        <w:t>食事の介助（食べる時）</w:t>
      </w:r>
      <w:r>
        <w:rPr>
          <w:rFonts w:hint="eastAsia"/>
        </w:rPr>
        <w:t>」の割合が高くなっています。</w:t>
      </w:r>
    </w:p>
    <w:p w:rsidR="00DA0EB2" w:rsidRDefault="00DA0EB2" w:rsidP="00DA0EB2">
      <w:pPr>
        <w:pStyle w:val="a8"/>
      </w:pPr>
      <w:r>
        <w:t>単位：％</w:t>
      </w:r>
    </w:p>
    <w:tbl>
      <w:tblPr>
        <w:tblW w:w="9232"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147"/>
        <w:gridCol w:w="898"/>
        <w:gridCol w:w="898"/>
        <w:gridCol w:w="899"/>
        <w:gridCol w:w="898"/>
        <w:gridCol w:w="898"/>
        <w:gridCol w:w="899"/>
        <w:gridCol w:w="898"/>
        <w:gridCol w:w="898"/>
        <w:gridCol w:w="899"/>
      </w:tblGrid>
      <w:tr w:rsidR="00DA0EB2" w:rsidRPr="0022142C" w:rsidTr="00DA0EB2">
        <w:trPr>
          <w:cantSplit/>
          <w:trHeight w:val="1701"/>
        </w:trPr>
        <w:tc>
          <w:tcPr>
            <w:tcW w:w="1147" w:type="dxa"/>
            <w:tcBorders>
              <w:top w:val="single" w:sz="8" w:space="0" w:color="auto"/>
              <w:bottom w:val="single" w:sz="8" w:space="0" w:color="000000"/>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区分</w:t>
            </w:r>
          </w:p>
        </w:tc>
        <w:tc>
          <w:tcPr>
            <w:tcW w:w="898"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kern w:val="0"/>
                <w:sz w:val="18"/>
                <w:szCs w:val="20"/>
              </w:rPr>
            </w:pPr>
            <w:r w:rsidRPr="0022142C">
              <w:rPr>
                <w:rFonts w:ascii="ＭＳ ゴシック" w:eastAsia="ＭＳ ゴシック" w:hAnsi="ＭＳ ゴシック" w:cs="ＭＳ Ｐゴシック" w:hint="eastAsia"/>
                <w:kern w:val="0"/>
                <w:sz w:val="18"/>
                <w:szCs w:val="20"/>
              </w:rPr>
              <w:t>有効回答数（件）</w:t>
            </w:r>
          </w:p>
        </w:tc>
        <w:tc>
          <w:tcPr>
            <w:tcW w:w="898" w:type="dxa"/>
            <w:tcBorders>
              <w:top w:val="single" w:sz="8" w:space="0" w:color="auto"/>
              <w:left w:val="double" w:sz="4"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日中の排泄</w:t>
            </w:r>
          </w:p>
        </w:tc>
        <w:tc>
          <w:tcPr>
            <w:tcW w:w="899"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夜間の排泄</w:t>
            </w:r>
          </w:p>
        </w:tc>
        <w:tc>
          <w:tcPr>
            <w:tcW w:w="898"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食事の介助（食べる時）</w:t>
            </w:r>
          </w:p>
        </w:tc>
        <w:tc>
          <w:tcPr>
            <w:tcW w:w="898"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入浴・洗身</w:t>
            </w:r>
          </w:p>
        </w:tc>
        <w:tc>
          <w:tcPr>
            <w:tcW w:w="899"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身だしなみ（洗顔・歯磨き等）</w:t>
            </w:r>
          </w:p>
        </w:tc>
        <w:tc>
          <w:tcPr>
            <w:tcW w:w="898"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衣服の着脱</w:t>
            </w:r>
          </w:p>
        </w:tc>
        <w:tc>
          <w:tcPr>
            <w:tcW w:w="898"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屋内の移乗・移動</w:t>
            </w:r>
          </w:p>
        </w:tc>
        <w:tc>
          <w:tcPr>
            <w:tcW w:w="899"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外出の付き添い、送迎等</w:t>
            </w:r>
          </w:p>
        </w:tc>
      </w:tr>
      <w:tr w:rsidR="00DA0EB2" w:rsidRPr="0022142C" w:rsidTr="00DA0EB2">
        <w:trPr>
          <w:trHeight w:val="360"/>
        </w:trPr>
        <w:tc>
          <w:tcPr>
            <w:tcW w:w="1147" w:type="dxa"/>
            <w:tcBorders>
              <w:top w:val="single" w:sz="8" w:space="0" w:color="000000"/>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全  体</w:t>
            </w:r>
          </w:p>
        </w:tc>
        <w:tc>
          <w:tcPr>
            <w:tcW w:w="898" w:type="dxa"/>
            <w:tcBorders>
              <w:top w:val="single" w:sz="8" w:space="0" w:color="000000"/>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382 </w:t>
            </w:r>
          </w:p>
        </w:tc>
        <w:tc>
          <w:tcPr>
            <w:tcW w:w="898" w:type="dxa"/>
            <w:tcBorders>
              <w:top w:val="single" w:sz="8" w:space="0" w:color="000000"/>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23.8 </w:t>
            </w:r>
          </w:p>
        </w:tc>
        <w:tc>
          <w:tcPr>
            <w:tcW w:w="899"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21.2 </w:t>
            </w:r>
          </w:p>
        </w:tc>
        <w:tc>
          <w:tcPr>
            <w:tcW w:w="898"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24.9 </w:t>
            </w:r>
          </w:p>
        </w:tc>
        <w:tc>
          <w:tcPr>
            <w:tcW w:w="898"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25.9 </w:t>
            </w:r>
          </w:p>
        </w:tc>
        <w:tc>
          <w:tcPr>
            <w:tcW w:w="899"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26.2 </w:t>
            </w:r>
          </w:p>
        </w:tc>
        <w:tc>
          <w:tcPr>
            <w:tcW w:w="898"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35.6 </w:t>
            </w:r>
          </w:p>
        </w:tc>
        <w:tc>
          <w:tcPr>
            <w:tcW w:w="898"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26.2 </w:t>
            </w:r>
          </w:p>
        </w:tc>
        <w:tc>
          <w:tcPr>
            <w:tcW w:w="899"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69.9 </w:t>
            </w:r>
          </w:p>
        </w:tc>
      </w:tr>
      <w:tr w:rsidR="00DA0EB2" w:rsidRPr="0022142C" w:rsidTr="00DA0EB2">
        <w:trPr>
          <w:trHeight w:val="360"/>
        </w:trPr>
        <w:tc>
          <w:tcPr>
            <w:tcW w:w="1147"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要支援１</w:t>
            </w:r>
          </w:p>
        </w:tc>
        <w:tc>
          <w:tcPr>
            <w:tcW w:w="898"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59 </w:t>
            </w:r>
          </w:p>
        </w:tc>
        <w:tc>
          <w:tcPr>
            <w:tcW w:w="898"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3.4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1.7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10.2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13.6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6.8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5.1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6.8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64.4 </w:t>
            </w:r>
          </w:p>
        </w:tc>
      </w:tr>
      <w:tr w:rsidR="00DA0EB2" w:rsidRPr="0022142C" w:rsidTr="00DA0EB2">
        <w:trPr>
          <w:trHeight w:val="360"/>
        </w:trPr>
        <w:tc>
          <w:tcPr>
            <w:tcW w:w="1147"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要支援２</w:t>
            </w:r>
          </w:p>
        </w:tc>
        <w:tc>
          <w:tcPr>
            <w:tcW w:w="898"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56 </w:t>
            </w:r>
          </w:p>
        </w:tc>
        <w:tc>
          <w:tcPr>
            <w:tcW w:w="898"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3.6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8.9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14.3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19.6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10.7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12.5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5.4 </w:t>
            </w:r>
          </w:p>
        </w:tc>
        <w:tc>
          <w:tcPr>
            <w:tcW w:w="899"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69.6 </w:t>
            </w:r>
          </w:p>
        </w:tc>
      </w:tr>
      <w:tr w:rsidR="00DA0EB2" w:rsidRPr="0022142C" w:rsidTr="00DA0EB2">
        <w:trPr>
          <w:trHeight w:val="360"/>
        </w:trPr>
        <w:tc>
          <w:tcPr>
            <w:tcW w:w="1147"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要介護１</w:t>
            </w:r>
          </w:p>
        </w:tc>
        <w:tc>
          <w:tcPr>
            <w:tcW w:w="898"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99 </w:t>
            </w:r>
          </w:p>
        </w:tc>
        <w:tc>
          <w:tcPr>
            <w:tcW w:w="898"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9.1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8.1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16.2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25.3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16.2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25.3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17.2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77.8 </w:t>
            </w:r>
          </w:p>
        </w:tc>
      </w:tr>
      <w:tr w:rsidR="00DA0EB2" w:rsidRPr="0022142C" w:rsidTr="00DA0EB2">
        <w:trPr>
          <w:trHeight w:val="360"/>
        </w:trPr>
        <w:tc>
          <w:tcPr>
            <w:tcW w:w="1147"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要介護２</w:t>
            </w:r>
          </w:p>
        </w:tc>
        <w:tc>
          <w:tcPr>
            <w:tcW w:w="898"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84 </w:t>
            </w:r>
          </w:p>
        </w:tc>
        <w:tc>
          <w:tcPr>
            <w:tcW w:w="898"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28.6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26.2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22.6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31.0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38.1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52.4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31.0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78.6 </w:t>
            </w:r>
          </w:p>
        </w:tc>
      </w:tr>
      <w:tr w:rsidR="00DA0EB2" w:rsidRPr="0022142C" w:rsidTr="00DA0EB2">
        <w:trPr>
          <w:trHeight w:val="360"/>
        </w:trPr>
        <w:tc>
          <w:tcPr>
            <w:tcW w:w="1147"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要介護３</w:t>
            </w:r>
          </w:p>
        </w:tc>
        <w:tc>
          <w:tcPr>
            <w:tcW w:w="898"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44 </w:t>
            </w:r>
          </w:p>
        </w:tc>
        <w:tc>
          <w:tcPr>
            <w:tcW w:w="898" w:type="dxa"/>
            <w:tcBorders>
              <w:left w:val="double" w:sz="4" w:space="0" w:color="auto"/>
            </w:tcBorders>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59.1 </w:t>
            </w:r>
          </w:p>
        </w:tc>
        <w:tc>
          <w:tcPr>
            <w:tcW w:w="899"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50.0 </w:t>
            </w:r>
          </w:p>
        </w:tc>
        <w:tc>
          <w:tcPr>
            <w:tcW w:w="898"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54.5 </w:t>
            </w:r>
          </w:p>
        </w:tc>
        <w:tc>
          <w:tcPr>
            <w:tcW w:w="898"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38.6 </w:t>
            </w:r>
          </w:p>
        </w:tc>
        <w:tc>
          <w:tcPr>
            <w:tcW w:w="899"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54.5 </w:t>
            </w:r>
          </w:p>
        </w:tc>
        <w:tc>
          <w:tcPr>
            <w:tcW w:w="898"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72.7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65.9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72.7 </w:t>
            </w:r>
          </w:p>
        </w:tc>
      </w:tr>
      <w:tr w:rsidR="00DA0EB2" w:rsidRPr="0022142C" w:rsidTr="00DA0EB2">
        <w:trPr>
          <w:trHeight w:val="360"/>
        </w:trPr>
        <w:tc>
          <w:tcPr>
            <w:tcW w:w="1147"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要介護４</w:t>
            </w:r>
          </w:p>
        </w:tc>
        <w:tc>
          <w:tcPr>
            <w:tcW w:w="898"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19 </w:t>
            </w:r>
          </w:p>
        </w:tc>
        <w:tc>
          <w:tcPr>
            <w:tcW w:w="898" w:type="dxa"/>
            <w:tcBorders>
              <w:left w:val="double" w:sz="4" w:space="0" w:color="auto"/>
            </w:tcBorders>
            <w:shd w:val="clear" w:color="000000" w:fill="C0C0C0"/>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84.2 </w:t>
            </w:r>
          </w:p>
        </w:tc>
        <w:tc>
          <w:tcPr>
            <w:tcW w:w="899"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73.7 </w:t>
            </w:r>
          </w:p>
        </w:tc>
        <w:tc>
          <w:tcPr>
            <w:tcW w:w="898"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57.9 </w:t>
            </w:r>
          </w:p>
        </w:tc>
        <w:tc>
          <w:tcPr>
            <w:tcW w:w="898"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47.4 </w:t>
            </w:r>
          </w:p>
        </w:tc>
        <w:tc>
          <w:tcPr>
            <w:tcW w:w="899"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52.6 </w:t>
            </w:r>
          </w:p>
        </w:tc>
        <w:tc>
          <w:tcPr>
            <w:tcW w:w="898"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78.9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68.4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52.6 </w:t>
            </w:r>
          </w:p>
        </w:tc>
      </w:tr>
      <w:tr w:rsidR="00DA0EB2" w:rsidRPr="0022142C" w:rsidTr="00DA0EB2">
        <w:trPr>
          <w:trHeight w:val="360"/>
        </w:trPr>
        <w:tc>
          <w:tcPr>
            <w:tcW w:w="1147" w:type="dxa"/>
            <w:tcBorders>
              <w:bottom w:val="single" w:sz="8" w:space="0" w:color="auto"/>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要介護５</w:t>
            </w:r>
          </w:p>
        </w:tc>
        <w:tc>
          <w:tcPr>
            <w:tcW w:w="898" w:type="dxa"/>
            <w:tcBorders>
              <w:left w:val="single" w:sz="8" w:space="0" w:color="auto"/>
              <w:bottom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 </w:t>
            </w:r>
          </w:p>
        </w:tc>
        <w:tc>
          <w:tcPr>
            <w:tcW w:w="898" w:type="dxa"/>
            <w:tcBorders>
              <w:left w:val="double" w:sz="4" w:space="0" w:color="auto"/>
            </w:tcBorders>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78.6 </w:t>
            </w:r>
          </w:p>
        </w:tc>
        <w:tc>
          <w:tcPr>
            <w:tcW w:w="899"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64.3 </w:t>
            </w:r>
          </w:p>
        </w:tc>
        <w:tc>
          <w:tcPr>
            <w:tcW w:w="898"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64.3 </w:t>
            </w:r>
          </w:p>
        </w:tc>
        <w:tc>
          <w:tcPr>
            <w:tcW w:w="898"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7.1 </w:t>
            </w:r>
          </w:p>
        </w:tc>
        <w:tc>
          <w:tcPr>
            <w:tcW w:w="899"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57.1 </w:t>
            </w:r>
          </w:p>
        </w:tc>
        <w:tc>
          <w:tcPr>
            <w:tcW w:w="898"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64.3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35.7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21.4 </w:t>
            </w:r>
          </w:p>
        </w:tc>
      </w:tr>
    </w:tbl>
    <w:p w:rsidR="00DA0EB2" w:rsidRDefault="00DA0EB2" w:rsidP="00DA0EB2"/>
    <w:tbl>
      <w:tblPr>
        <w:tblW w:w="9232"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147"/>
        <w:gridCol w:w="898"/>
        <w:gridCol w:w="898"/>
        <w:gridCol w:w="899"/>
        <w:gridCol w:w="898"/>
        <w:gridCol w:w="898"/>
        <w:gridCol w:w="899"/>
        <w:gridCol w:w="898"/>
        <w:gridCol w:w="898"/>
        <w:gridCol w:w="899"/>
      </w:tblGrid>
      <w:tr w:rsidR="00DA0EB2" w:rsidRPr="0022142C" w:rsidTr="00DA0EB2">
        <w:trPr>
          <w:cantSplit/>
          <w:trHeight w:val="1701"/>
        </w:trPr>
        <w:tc>
          <w:tcPr>
            <w:tcW w:w="1147" w:type="dxa"/>
            <w:tcBorders>
              <w:top w:val="single" w:sz="8" w:space="0" w:color="auto"/>
              <w:bottom w:val="single" w:sz="8" w:space="0" w:color="000000"/>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区分</w:t>
            </w:r>
          </w:p>
        </w:tc>
        <w:tc>
          <w:tcPr>
            <w:tcW w:w="898"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服薬</w:t>
            </w:r>
          </w:p>
        </w:tc>
        <w:tc>
          <w:tcPr>
            <w:tcW w:w="898"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認知症状への対応</w:t>
            </w:r>
          </w:p>
        </w:tc>
        <w:tc>
          <w:tcPr>
            <w:tcW w:w="899"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医療面での対応（経管栄養、ストーマ  等）</w:t>
            </w:r>
          </w:p>
        </w:tc>
        <w:tc>
          <w:tcPr>
            <w:tcW w:w="898"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食事の準備（調理等）</w:t>
            </w:r>
          </w:p>
        </w:tc>
        <w:tc>
          <w:tcPr>
            <w:tcW w:w="898"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その他の家事（掃除、洗濯、買い物  等）</w:t>
            </w:r>
          </w:p>
        </w:tc>
        <w:tc>
          <w:tcPr>
            <w:tcW w:w="899"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金銭管理や生活面に必要な諸手続き</w:t>
            </w:r>
          </w:p>
        </w:tc>
        <w:tc>
          <w:tcPr>
            <w:tcW w:w="898"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その他</w:t>
            </w:r>
          </w:p>
        </w:tc>
        <w:tc>
          <w:tcPr>
            <w:tcW w:w="898"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わからない</w:t>
            </w:r>
          </w:p>
        </w:tc>
        <w:tc>
          <w:tcPr>
            <w:tcW w:w="899"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無回答</w:t>
            </w:r>
          </w:p>
        </w:tc>
      </w:tr>
      <w:tr w:rsidR="00DA0EB2" w:rsidRPr="0022142C" w:rsidTr="00DA0EB2">
        <w:trPr>
          <w:trHeight w:val="360"/>
        </w:trPr>
        <w:tc>
          <w:tcPr>
            <w:tcW w:w="1147" w:type="dxa"/>
            <w:tcBorders>
              <w:top w:val="single" w:sz="8" w:space="0" w:color="000000"/>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全  体</w:t>
            </w:r>
          </w:p>
        </w:tc>
        <w:tc>
          <w:tcPr>
            <w:tcW w:w="898"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48.2 </w:t>
            </w:r>
          </w:p>
        </w:tc>
        <w:tc>
          <w:tcPr>
            <w:tcW w:w="898"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27.2 </w:t>
            </w:r>
          </w:p>
        </w:tc>
        <w:tc>
          <w:tcPr>
            <w:tcW w:w="899"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11.8 </w:t>
            </w:r>
          </w:p>
        </w:tc>
        <w:tc>
          <w:tcPr>
            <w:tcW w:w="898"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67.0 </w:t>
            </w:r>
          </w:p>
        </w:tc>
        <w:tc>
          <w:tcPr>
            <w:tcW w:w="898" w:type="dxa"/>
            <w:tcBorders>
              <w:top w:val="single" w:sz="8" w:space="0" w:color="000000"/>
            </w:tcBorders>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77.7 </w:t>
            </w:r>
          </w:p>
        </w:tc>
        <w:tc>
          <w:tcPr>
            <w:tcW w:w="899"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68.3 </w:t>
            </w:r>
          </w:p>
        </w:tc>
        <w:tc>
          <w:tcPr>
            <w:tcW w:w="898"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8.9 </w:t>
            </w:r>
          </w:p>
        </w:tc>
        <w:tc>
          <w:tcPr>
            <w:tcW w:w="898"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0.3 </w:t>
            </w:r>
          </w:p>
        </w:tc>
        <w:tc>
          <w:tcPr>
            <w:tcW w:w="899"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3.4 </w:t>
            </w:r>
          </w:p>
        </w:tc>
      </w:tr>
      <w:tr w:rsidR="00DA0EB2" w:rsidRPr="0022142C" w:rsidTr="00DA0EB2">
        <w:trPr>
          <w:trHeight w:val="360"/>
        </w:trPr>
        <w:tc>
          <w:tcPr>
            <w:tcW w:w="1147"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要支援１</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20.3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11.9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6.8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54.2 </w:t>
            </w:r>
          </w:p>
        </w:tc>
        <w:tc>
          <w:tcPr>
            <w:tcW w:w="898"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69.5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45.8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5.1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1.7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10.2 </w:t>
            </w:r>
          </w:p>
        </w:tc>
      </w:tr>
      <w:tr w:rsidR="00DA0EB2" w:rsidRPr="0022142C" w:rsidTr="00DA0EB2">
        <w:trPr>
          <w:trHeight w:val="360"/>
        </w:trPr>
        <w:tc>
          <w:tcPr>
            <w:tcW w:w="1147"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要支援２</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26.8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7.1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8.9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48.2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60.7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53.6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7.1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8.9 </w:t>
            </w:r>
          </w:p>
        </w:tc>
      </w:tr>
      <w:tr w:rsidR="00DA0EB2" w:rsidRPr="0022142C" w:rsidTr="00DA0EB2">
        <w:trPr>
          <w:trHeight w:val="360"/>
        </w:trPr>
        <w:tc>
          <w:tcPr>
            <w:tcW w:w="1147"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要介護１</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49.5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29.3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9.1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73.7 </w:t>
            </w:r>
          </w:p>
        </w:tc>
        <w:tc>
          <w:tcPr>
            <w:tcW w:w="898"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85.9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71.7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6.1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2.0 </w:t>
            </w:r>
          </w:p>
        </w:tc>
      </w:tr>
      <w:tr w:rsidR="00DA0EB2" w:rsidRPr="0022142C" w:rsidTr="00DA0EB2">
        <w:trPr>
          <w:trHeight w:val="360"/>
        </w:trPr>
        <w:tc>
          <w:tcPr>
            <w:tcW w:w="1147"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要介護２</w:t>
            </w:r>
          </w:p>
        </w:tc>
        <w:tc>
          <w:tcPr>
            <w:tcW w:w="898"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64.3 </w:t>
            </w:r>
          </w:p>
        </w:tc>
        <w:tc>
          <w:tcPr>
            <w:tcW w:w="898"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38.1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13.1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78.6 </w:t>
            </w:r>
          </w:p>
        </w:tc>
        <w:tc>
          <w:tcPr>
            <w:tcW w:w="898"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85.7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84.5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11.9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r>
      <w:tr w:rsidR="00DA0EB2" w:rsidRPr="0022142C" w:rsidTr="00DA0EB2">
        <w:trPr>
          <w:trHeight w:val="360"/>
        </w:trPr>
        <w:tc>
          <w:tcPr>
            <w:tcW w:w="1147"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要介護３</w:t>
            </w:r>
          </w:p>
        </w:tc>
        <w:tc>
          <w:tcPr>
            <w:tcW w:w="898"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61.4 </w:t>
            </w:r>
          </w:p>
        </w:tc>
        <w:tc>
          <w:tcPr>
            <w:tcW w:w="898"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47.7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9.1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70.5 </w:t>
            </w:r>
          </w:p>
        </w:tc>
        <w:tc>
          <w:tcPr>
            <w:tcW w:w="898"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81.8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70.5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13.6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r>
      <w:tr w:rsidR="00DA0EB2" w:rsidRPr="0022142C" w:rsidTr="00DA0EB2">
        <w:trPr>
          <w:trHeight w:val="360"/>
        </w:trPr>
        <w:tc>
          <w:tcPr>
            <w:tcW w:w="1147"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要介護４</w:t>
            </w:r>
          </w:p>
        </w:tc>
        <w:tc>
          <w:tcPr>
            <w:tcW w:w="898" w:type="dxa"/>
            <w:shd w:val="clear" w:color="000000" w:fill="C0C0C0"/>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84.2 </w:t>
            </w:r>
          </w:p>
        </w:tc>
        <w:tc>
          <w:tcPr>
            <w:tcW w:w="898"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36.8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31.6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68.4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78.9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78.9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21.1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r>
      <w:tr w:rsidR="00DA0EB2" w:rsidRPr="0022142C" w:rsidTr="00DA0EB2">
        <w:trPr>
          <w:trHeight w:val="360"/>
        </w:trPr>
        <w:tc>
          <w:tcPr>
            <w:tcW w:w="1147" w:type="dxa"/>
            <w:tcBorders>
              <w:bottom w:val="single" w:sz="8" w:space="0" w:color="auto"/>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要介護５</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71.4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21.4 </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35.7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64.3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71.4 </w:t>
            </w:r>
          </w:p>
        </w:tc>
        <w:tc>
          <w:tcPr>
            <w:tcW w:w="899"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85.7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7.1 </w:t>
            </w:r>
          </w:p>
        </w:tc>
        <w:tc>
          <w:tcPr>
            <w:tcW w:w="898"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99"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r>
    </w:tbl>
    <w:p w:rsidR="00DA0EB2" w:rsidRDefault="00DA0EB2" w:rsidP="00DA0EB2"/>
    <w:p w:rsidR="0079178E" w:rsidRDefault="0079178E" w:rsidP="00DA0EB2"/>
    <w:p w:rsidR="0079178E" w:rsidRDefault="0079178E">
      <w:pPr>
        <w:widowControl/>
        <w:jc w:val="left"/>
      </w:pPr>
      <w:r>
        <w:br w:type="page"/>
      </w:r>
    </w:p>
    <w:p w:rsidR="0079178E" w:rsidRDefault="0079178E" w:rsidP="00DA0EB2"/>
    <w:p w:rsidR="0079178E" w:rsidRDefault="0079178E" w:rsidP="0079178E">
      <w:pPr>
        <w:pStyle w:val="a7"/>
      </w:pPr>
      <w:r>
        <w:t>【サービス利用の有無別】</w:t>
      </w:r>
    </w:p>
    <w:p w:rsidR="0079178E" w:rsidRPr="0001217C" w:rsidRDefault="0079178E" w:rsidP="0001217C">
      <w:pPr>
        <w:pStyle w:val="a3"/>
      </w:pPr>
      <w:r w:rsidRPr="0079178E">
        <w:rPr>
          <w:rFonts w:hint="eastAsia"/>
        </w:rPr>
        <w:t>サービス利用の有無</w:t>
      </w:r>
      <w:r>
        <w:t>別でみると、</w:t>
      </w:r>
      <w:r w:rsidR="0001217C">
        <w:t>サービスを利用していない人に比べ、サービスを利用した人で「</w:t>
      </w:r>
      <w:r w:rsidR="0001217C" w:rsidRPr="0001217C">
        <w:rPr>
          <w:rFonts w:hint="eastAsia"/>
        </w:rPr>
        <w:t>日中の排泄</w:t>
      </w:r>
      <w:r w:rsidR="0001217C">
        <w:rPr>
          <w:rFonts w:hint="eastAsia"/>
        </w:rPr>
        <w:t>」「</w:t>
      </w:r>
      <w:r w:rsidR="0001217C" w:rsidRPr="0001217C">
        <w:rPr>
          <w:rFonts w:hint="eastAsia"/>
        </w:rPr>
        <w:t>夜間の排泄</w:t>
      </w:r>
      <w:r w:rsidR="0001217C">
        <w:rPr>
          <w:rFonts w:hint="eastAsia"/>
        </w:rPr>
        <w:t>」「</w:t>
      </w:r>
      <w:r w:rsidR="0001217C" w:rsidRPr="0001217C">
        <w:rPr>
          <w:rFonts w:hint="eastAsia"/>
        </w:rPr>
        <w:t>食事の介助（食べる時）</w:t>
      </w:r>
      <w:r w:rsidR="0001217C">
        <w:rPr>
          <w:rFonts w:hint="eastAsia"/>
        </w:rPr>
        <w:t>」「</w:t>
      </w:r>
      <w:r w:rsidR="0001217C" w:rsidRPr="0001217C">
        <w:rPr>
          <w:rFonts w:hint="eastAsia"/>
        </w:rPr>
        <w:t>身だしなみ（洗顔・歯磨き等）</w:t>
      </w:r>
      <w:r w:rsidR="0001217C">
        <w:rPr>
          <w:rFonts w:hint="eastAsia"/>
        </w:rPr>
        <w:t>」「</w:t>
      </w:r>
      <w:r w:rsidR="0001217C" w:rsidRPr="0001217C">
        <w:rPr>
          <w:rFonts w:hint="eastAsia"/>
        </w:rPr>
        <w:t>衣服の着脱</w:t>
      </w:r>
      <w:r w:rsidR="0001217C">
        <w:rPr>
          <w:rFonts w:hint="eastAsia"/>
        </w:rPr>
        <w:t>」「</w:t>
      </w:r>
      <w:r w:rsidR="0001217C" w:rsidRPr="0001217C">
        <w:rPr>
          <w:rFonts w:hint="eastAsia"/>
        </w:rPr>
        <w:t>屋内の移乗・移動</w:t>
      </w:r>
      <w:r w:rsidR="0001217C">
        <w:rPr>
          <w:rFonts w:hint="eastAsia"/>
        </w:rPr>
        <w:t>」「</w:t>
      </w:r>
      <w:r w:rsidR="0001217C" w:rsidRPr="0001217C">
        <w:rPr>
          <w:rFonts w:hint="eastAsia"/>
        </w:rPr>
        <w:t>外出の付き添い、送迎等</w:t>
      </w:r>
      <w:r w:rsidR="0001217C">
        <w:rPr>
          <w:rFonts w:hint="eastAsia"/>
        </w:rPr>
        <w:t>」「</w:t>
      </w:r>
      <w:r w:rsidR="0001217C" w:rsidRPr="0001217C">
        <w:rPr>
          <w:rFonts w:hint="eastAsia"/>
        </w:rPr>
        <w:t>服薬</w:t>
      </w:r>
      <w:r w:rsidR="0001217C">
        <w:rPr>
          <w:rFonts w:hint="eastAsia"/>
        </w:rPr>
        <w:t>」「</w:t>
      </w:r>
      <w:r w:rsidR="0001217C" w:rsidRPr="0001217C">
        <w:rPr>
          <w:rFonts w:hint="eastAsia"/>
        </w:rPr>
        <w:t>認知症状への対応</w:t>
      </w:r>
      <w:r w:rsidR="0001217C">
        <w:rPr>
          <w:rFonts w:hint="eastAsia"/>
        </w:rPr>
        <w:t>」「</w:t>
      </w:r>
      <w:r w:rsidR="0001217C" w:rsidRPr="0001217C">
        <w:rPr>
          <w:rFonts w:hint="eastAsia"/>
        </w:rPr>
        <w:t>食事の準備（調理等）</w:t>
      </w:r>
      <w:r w:rsidR="0001217C">
        <w:rPr>
          <w:rFonts w:hint="eastAsia"/>
        </w:rPr>
        <w:t>」の割合が高くなっています。</w:t>
      </w:r>
    </w:p>
    <w:p w:rsidR="00C4423B" w:rsidRDefault="00C4423B" w:rsidP="00C4423B">
      <w:pPr>
        <w:pStyle w:val="a8"/>
      </w:pPr>
      <w:r>
        <w:t>単位：％</w:t>
      </w:r>
    </w:p>
    <w:tbl>
      <w:tblPr>
        <w:tblW w:w="9354"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671"/>
        <w:gridCol w:w="853"/>
        <w:gridCol w:w="853"/>
        <w:gridCol w:w="853"/>
        <w:gridCol w:w="854"/>
        <w:gridCol w:w="854"/>
        <w:gridCol w:w="854"/>
        <w:gridCol w:w="854"/>
        <w:gridCol w:w="854"/>
        <w:gridCol w:w="854"/>
      </w:tblGrid>
      <w:tr w:rsidR="00C4423B" w:rsidRPr="0079178E" w:rsidTr="00C4423B">
        <w:trPr>
          <w:cantSplit/>
          <w:trHeight w:val="1985"/>
        </w:trPr>
        <w:tc>
          <w:tcPr>
            <w:tcW w:w="907" w:type="dxa"/>
            <w:tcBorders>
              <w:top w:val="single" w:sz="8" w:space="0" w:color="auto"/>
              <w:bottom w:val="single" w:sz="8" w:space="0" w:color="000000"/>
              <w:right w:val="single" w:sz="8" w:space="0" w:color="auto"/>
            </w:tcBorders>
            <w:shd w:val="clear" w:color="auto" w:fill="auto"/>
            <w:noWrap/>
            <w:vAlign w:val="center"/>
            <w:hideMark/>
          </w:tcPr>
          <w:p w:rsidR="00C4423B" w:rsidRPr="0079178E" w:rsidRDefault="00C4423B" w:rsidP="00C4423B">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79178E">
              <w:rPr>
                <w:rFonts w:ascii="ＭＳ Ｐゴシック" w:eastAsia="ＭＳ Ｐゴシック" w:hAnsi="ＭＳ Ｐゴシック" w:cs="ＭＳ Ｐゴシック" w:hint="eastAsia"/>
                <w:color w:val="000000"/>
                <w:kern w:val="0"/>
                <w:sz w:val="18"/>
                <w:szCs w:val="20"/>
              </w:rPr>
              <w:t>区分</w:t>
            </w:r>
          </w:p>
        </w:tc>
        <w:tc>
          <w:tcPr>
            <w:tcW w:w="463"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rsidR="00C4423B" w:rsidRPr="0079178E" w:rsidRDefault="00C4423B" w:rsidP="00C4423B">
            <w:pPr>
              <w:spacing w:line="220" w:lineRule="exact"/>
              <w:ind w:left="57" w:right="57"/>
              <w:rPr>
                <w:rFonts w:ascii="ＭＳ ゴシック" w:eastAsia="ＭＳ ゴシック" w:hAnsi="ＭＳ ゴシック" w:cs="ＭＳ Ｐゴシック"/>
                <w:kern w:val="0"/>
                <w:sz w:val="18"/>
                <w:szCs w:val="20"/>
              </w:rPr>
            </w:pPr>
            <w:r w:rsidRPr="0079178E">
              <w:rPr>
                <w:rFonts w:ascii="ＭＳ ゴシック" w:eastAsia="ＭＳ ゴシック" w:hAnsi="ＭＳ ゴシック" w:cs="ＭＳ Ｐゴシック" w:hint="eastAsia"/>
                <w:kern w:val="0"/>
                <w:sz w:val="18"/>
                <w:szCs w:val="20"/>
              </w:rPr>
              <w:t>有効回答数（件）</w:t>
            </w:r>
          </w:p>
        </w:tc>
        <w:tc>
          <w:tcPr>
            <w:tcW w:w="463" w:type="dxa"/>
            <w:tcBorders>
              <w:top w:val="single" w:sz="8" w:space="0" w:color="auto"/>
              <w:left w:val="double" w:sz="4" w:space="0" w:color="auto"/>
              <w:bottom w:val="single" w:sz="8" w:space="0" w:color="000000"/>
            </w:tcBorders>
            <w:shd w:val="clear" w:color="auto" w:fill="auto"/>
            <w:textDirection w:val="tbRlV"/>
            <w:vAlign w:val="center"/>
            <w:hideMark/>
          </w:tcPr>
          <w:p w:rsidR="00C4423B" w:rsidRPr="0079178E" w:rsidRDefault="00C4423B" w:rsidP="00C4423B">
            <w:pPr>
              <w:spacing w:line="220" w:lineRule="exact"/>
              <w:ind w:left="57" w:right="57"/>
              <w:rPr>
                <w:rFonts w:ascii="ＭＳ ゴシック" w:eastAsia="ＭＳ ゴシック" w:hAnsi="ＭＳ ゴシック" w:cs="ＭＳ Ｐゴシック"/>
                <w:color w:val="000000"/>
                <w:kern w:val="0"/>
                <w:sz w:val="18"/>
                <w:szCs w:val="20"/>
              </w:rPr>
            </w:pPr>
            <w:r w:rsidRPr="0079178E">
              <w:rPr>
                <w:rFonts w:ascii="ＭＳ ゴシック" w:eastAsia="ＭＳ ゴシック" w:hAnsi="ＭＳ ゴシック" w:cs="ＭＳ Ｐゴシック" w:hint="eastAsia"/>
                <w:color w:val="000000"/>
                <w:kern w:val="0"/>
                <w:sz w:val="18"/>
                <w:szCs w:val="20"/>
              </w:rPr>
              <w:t>日中の排泄</w:t>
            </w:r>
          </w:p>
        </w:tc>
        <w:tc>
          <w:tcPr>
            <w:tcW w:w="463" w:type="dxa"/>
            <w:tcBorders>
              <w:top w:val="single" w:sz="8" w:space="0" w:color="auto"/>
              <w:bottom w:val="single" w:sz="8" w:space="0" w:color="000000"/>
            </w:tcBorders>
            <w:shd w:val="clear" w:color="auto" w:fill="auto"/>
            <w:textDirection w:val="tbRlV"/>
            <w:vAlign w:val="center"/>
            <w:hideMark/>
          </w:tcPr>
          <w:p w:rsidR="00C4423B" w:rsidRPr="0079178E" w:rsidRDefault="00C4423B" w:rsidP="00C4423B">
            <w:pPr>
              <w:spacing w:line="220" w:lineRule="exact"/>
              <w:ind w:left="57" w:right="57"/>
              <w:rPr>
                <w:rFonts w:ascii="ＭＳ ゴシック" w:eastAsia="ＭＳ ゴシック" w:hAnsi="ＭＳ ゴシック" w:cs="ＭＳ Ｐゴシック"/>
                <w:color w:val="000000"/>
                <w:kern w:val="0"/>
                <w:sz w:val="18"/>
                <w:szCs w:val="20"/>
              </w:rPr>
            </w:pPr>
            <w:r w:rsidRPr="0079178E">
              <w:rPr>
                <w:rFonts w:ascii="ＭＳ ゴシック" w:eastAsia="ＭＳ ゴシック" w:hAnsi="ＭＳ ゴシック" w:cs="ＭＳ Ｐゴシック" w:hint="eastAsia"/>
                <w:color w:val="000000"/>
                <w:kern w:val="0"/>
                <w:sz w:val="18"/>
                <w:szCs w:val="20"/>
              </w:rPr>
              <w:t>夜間の排泄</w:t>
            </w:r>
          </w:p>
        </w:tc>
        <w:tc>
          <w:tcPr>
            <w:tcW w:w="463" w:type="dxa"/>
            <w:tcBorders>
              <w:top w:val="single" w:sz="8" w:space="0" w:color="auto"/>
              <w:bottom w:val="single" w:sz="8" w:space="0" w:color="000000"/>
            </w:tcBorders>
            <w:shd w:val="clear" w:color="auto" w:fill="auto"/>
            <w:textDirection w:val="tbRlV"/>
            <w:vAlign w:val="center"/>
            <w:hideMark/>
          </w:tcPr>
          <w:p w:rsidR="00C4423B" w:rsidRPr="0079178E" w:rsidRDefault="00C4423B" w:rsidP="00C4423B">
            <w:pPr>
              <w:spacing w:line="220" w:lineRule="exact"/>
              <w:ind w:left="57" w:right="57"/>
              <w:rPr>
                <w:rFonts w:ascii="ＭＳ ゴシック" w:eastAsia="ＭＳ ゴシック" w:hAnsi="ＭＳ ゴシック" w:cs="ＭＳ Ｐゴシック"/>
                <w:color w:val="000000"/>
                <w:kern w:val="0"/>
                <w:sz w:val="18"/>
                <w:szCs w:val="20"/>
              </w:rPr>
            </w:pPr>
            <w:r w:rsidRPr="0079178E">
              <w:rPr>
                <w:rFonts w:ascii="ＭＳ ゴシック" w:eastAsia="ＭＳ ゴシック" w:hAnsi="ＭＳ ゴシック" w:cs="ＭＳ Ｐゴシック" w:hint="eastAsia"/>
                <w:color w:val="000000"/>
                <w:kern w:val="0"/>
                <w:sz w:val="18"/>
                <w:szCs w:val="20"/>
              </w:rPr>
              <w:t>食事の介助</w:t>
            </w:r>
            <w:r w:rsidR="0001217C">
              <w:rPr>
                <w:rFonts w:ascii="ＭＳ ゴシック" w:eastAsia="ＭＳ ゴシック" w:hAnsi="ＭＳ ゴシック" w:cs="ＭＳ Ｐゴシック"/>
                <w:color w:val="000000"/>
                <w:kern w:val="0"/>
                <w:sz w:val="18"/>
                <w:szCs w:val="20"/>
              </w:rPr>
              <w:br/>
            </w:r>
            <w:r w:rsidRPr="0079178E">
              <w:rPr>
                <w:rFonts w:ascii="ＭＳ ゴシック" w:eastAsia="ＭＳ ゴシック" w:hAnsi="ＭＳ ゴシック" w:cs="ＭＳ Ｐゴシック" w:hint="eastAsia"/>
                <w:color w:val="000000"/>
                <w:kern w:val="0"/>
                <w:sz w:val="18"/>
                <w:szCs w:val="20"/>
              </w:rPr>
              <w:t>（食べる時）</w:t>
            </w:r>
          </w:p>
        </w:tc>
        <w:tc>
          <w:tcPr>
            <w:tcW w:w="463" w:type="dxa"/>
            <w:tcBorders>
              <w:top w:val="single" w:sz="8" w:space="0" w:color="auto"/>
              <w:bottom w:val="single" w:sz="8" w:space="0" w:color="000000"/>
            </w:tcBorders>
            <w:shd w:val="clear" w:color="auto" w:fill="auto"/>
            <w:textDirection w:val="tbRlV"/>
            <w:vAlign w:val="center"/>
            <w:hideMark/>
          </w:tcPr>
          <w:p w:rsidR="00C4423B" w:rsidRPr="0079178E" w:rsidRDefault="00C4423B" w:rsidP="00C4423B">
            <w:pPr>
              <w:spacing w:line="220" w:lineRule="exact"/>
              <w:ind w:left="57" w:right="57"/>
              <w:rPr>
                <w:rFonts w:ascii="ＭＳ ゴシック" w:eastAsia="ＭＳ ゴシック" w:hAnsi="ＭＳ ゴシック" w:cs="ＭＳ Ｐゴシック"/>
                <w:color w:val="000000"/>
                <w:kern w:val="0"/>
                <w:sz w:val="18"/>
                <w:szCs w:val="20"/>
              </w:rPr>
            </w:pPr>
            <w:r w:rsidRPr="0079178E">
              <w:rPr>
                <w:rFonts w:ascii="ＭＳ ゴシック" w:eastAsia="ＭＳ ゴシック" w:hAnsi="ＭＳ ゴシック" w:cs="ＭＳ Ｐゴシック" w:hint="eastAsia"/>
                <w:color w:val="000000"/>
                <w:kern w:val="0"/>
                <w:sz w:val="18"/>
                <w:szCs w:val="20"/>
              </w:rPr>
              <w:t>入浴・洗身</w:t>
            </w:r>
          </w:p>
        </w:tc>
        <w:tc>
          <w:tcPr>
            <w:tcW w:w="463" w:type="dxa"/>
            <w:tcBorders>
              <w:top w:val="single" w:sz="8" w:space="0" w:color="auto"/>
              <w:bottom w:val="single" w:sz="8" w:space="0" w:color="000000"/>
            </w:tcBorders>
            <w:shd w:val="clear" w:color="auto" w:fill="auto"/>
            <w:textDirection w:val="tbRlV"/>
            <w:vAlign w:val="center"/>
            <w:hideMark/>
          </w:tcPr>
          <w:p w:rsidR="00C4423B" w:rsidRPr="0079178E" w:rsidRDefault="00C4423B" w:rsidP="00C4423B">
            <w:pPr>
              <w:spacing w:line="220" w:lineRule="exact"/>
              <w:ind w:left="57" w:right="57"/>
              <w:rPr>
                <w:rFonts w:ascii="ＭＳ ゴシック" w:eastAsia="ＭＳ ゴシック" w:hAnsi="ＭＳ ゴシック" w:cs="ＭＳ Ｐゴシック"/>
                <w:color w:val="000000"/>
                <w:kern w:val="0"/>
                <w:sz w:val="18"/>
                <w:szCs w:val="20"/>
              </w:rPr>
            </w:pPr>
            <w:r w:rsidRPr="0079178E">
              <w:rPr>
                <w:rFonts w:ascii="ＭＳ ゴシック" w:eastAsia="ＭＳ ゴシック" w:hAnsi="ＭＳ ゴシック" w:cs="ＭＳ Ｐゴシック" w:hint="eastAsia"/>
                <w:color w:val="000000"/>
                <w:kern w:val="0"/>
                <w:sz w:val="18"/>
                <w:szCs w:val="20"/>
              </w:rPr>
              <w:t>身だしなみ</w:t>
            </w:r>
            <w:r w:rsidR="0001217C">
              <w:rPr>
                <w:rFonts w:ascii="ＭＳ ゴシック" w:eastAsia="ＭＳ ゴシック" w:hAnsi="ＭＳ ゴシック" w:cs="ＭＳ Ｐゴシック"/>
                <w:color w:val="000000"/>
                <w:kern w:val="0"/>
                <w:sz w:val="18"/>
                <w:szCs w:val="20"/>
              </w:rPr>
              <w:br/>
            </w:r>
            <w:r w:rsidRPr="0079178E">
              <w:rPr>
                <w:rFonts w:ascii="ＭＳ ゴシック" w:eastAsia="ＭＳ ゴシック" w:hAnsi="ＭＳ ゴシック" w:cs="ＭＳ Ｐゴシック" w:hint="eastAsia"/>
                <w:color w:val="000000"/>
                <w:kern w:val="0"/>
                <w:sz w:val="18"/>
                <w:szCs w:val="20"/>
              </w:rPr>
              <w:t>（洗顔・歯磨き等）</w:t>
            </w:r>
          </w:p>
        </w:tc>
        <w:tc>
          <w:tcPr>
            <w:tcW w:w="463" w:type="dxa"/>
            <w:tcBorders>
              <w:top w:val="single" w:sz="8" w:space="0" w:color="auto"/>
              <w:bottom w:val="single" w:sz="8" w:space="0" w:color="000000"/>
            </w:tcBorders>
            <w:shd w:val="clear" w:color="auto" w:fill="auto"/>
            <w:textDirection w:val="tbRlV"/>
            <w:vAlign w:val="center"/>
            <w:hideMark/>
          </w:tcPr>
          <w:p w:rsidR="00C4423B" w:rsidRPr="0079178E" w:rsidRDefault="00C4423B" w:rsidP="00C4423B">
            <w:pPr>
              <w:spacing w:line="220" w:lineRule="exact"/>
              <w:ind w:left="57" w:right="57"/>
              <w:rPr>
                <w:rFonts w:ascii="ＭＳ ゴシック" w:eastAsia="ＭＳ ゴシック" w:hAnsi="ＭＳ ゴシック" w:cs="ＭＳ Ｐゴシック"/>
                <w:color w:val="000000"/>
                <w:kern w:val="0"/>
                <w:sz w:val="18"/>
                <w:szCs w:val="20"/>
              </w:rPr>
            </w:pPr>
            <w:r w:rsidRPr="0079178E">
              <w:rPr>
                <w:rFonts w:ascii="ＭＳ ゴシック" w:eastAsia="ＭＳ ゴシック" w:hAnsi="ＭＳ ゴシック" w:cs="ＭＳ Ｐゴシック" w:hint="eastAsia"/>
                <w:color w:val="000000"/>
                <w:kern w:val="0"/>
                <w:sz w:val="18"/>
                <w:szCs w:val="20"/>
              </w:rPr>
              <w:t>衣服の着脱</w:t>
            </w:r>
          </w:p>
        </w:tc>
        <w:tc>
          <w:tcPr>
            <w:tcW w:w="463" w:type="dxa"/>
            <w:tcBorders>
              <w:top w:val="single" w:sz="8" w:space="0" w:color="auto"/>
              <w:bottom w:val="single" w:sz="8" w:space="0" w:color="000000"/>
            </w:tcBorders>
            <w:shd w:val="clear" w:color="auto" w:fill="auto"/>
            <w:textDirection w:val="tbRlV"/>
            <w:vAlign w:val="center"/>
            <w:hideMark/>
          </w:tcPr>
          <w:p w:rsidR="00C4423B" w:rsidRPr="0079178E" w:rsidRDefault="00C4423B" w:rsidP="00C4423B">
            <w:pPr>
              <w:spacing w:line="220" w:lineRule="exact"/>
              <w:ind w:left="57" w:right="57"/>
              <w:rPr>
                <w:rFonts w:ascii="ＭＳ ゴシック" w:eastAsia="ＭＳ ゴシック" w:hAnsi="ＭＳ ゴシック" w:cs="ＭＳ Ｐゴシック"/>
                <w:color w:val="000000"/>
                <w:kern w:val="0"/>
                <w:sz w:val="18"/>
                <w:szCs w:val="20"/>
              </w:rPr>
            </w:pPr>
            <w:r w:rsidRPr="0079178E">
              <w:rPr>
                <w:rFonts w:ascii="ＭＳ ゴシック" w:eastAsia="ＭＳ ゴシック" w:hAnsi="ＭＳ ゴシック" w:cs="ＭＳ Ｐゴシック" w:hint="eastAsia"/>
                <w:color w:val="000000"/>
                <w:kern w:val="0"/>
                <w:sz w:val="18"/>
                <w:szCs w:val="20"/>
              </w:rPr>
              <w:t>屋内の移乗・移動</w:t>
            </w:r>
          </w:p>
        </w:tc>
        <w:tc>
          <w:tcPr>
            <w:tcW w:w="463" w:type="dxa"/>
            <w:tcBorders>
              <w:top w:val="single" w:sz="8" w:space="0" w:color="auto"/>
              <w:bottom w:val="single" w:sz="8" w:space="0" w:color="000000"/>
            </w:tcBorders>
            <w:shd w:val="clear" w:color="auto" w:fill="auto"/>
            <w:textDirection w:val="tbRlV"/>
            <w:vAlign w:val="center"/>
            <w:hideMark/>
          </w:tcPr>
          <w:p w:rsidR="00C4423B" w:rsidRPr="0079178E" w:rsidRDefault="00C4423B" w:rsidP="00C4423B">
            <w:pPr>
              <w:spacing w:line="220" w:lineRule="exact"/>
              <w:ind w:left="57" w:right="57"/>
              <w:rPr>
                <w:rFonts w:ascii="ＭＳ ゴシック" w:eastAsia="ＭＳ ゴシック" w:hAnsi="ＭＳ ゴシック" w:cs="ＭＳ Ｐゴシック"/>
                <w:color w:val="000000"/>
                <w:kern w:val="0"/>
                <w:sz w:val="18"/>
                <w:szCs w:val="20"/>
              </w:rPr>
            </w:pPr>
            <w:r w:rsidRPr="0079178E">
              <w:rPr>
                <w:rFonts w:ascii="ＭＳ ゴシック" w:eastAsia="ＭＳ ゴシック" w:hAnsi="ＭＳ ゴシック" w:cs="ＭＳ Ｐゴシック" w:hint="eastAsia"/>
                <w:color w:val="000000"/>
                <w:kern w:val="0"/>
                <w:sz w:val="18"/>
                <w:szCs w:val="20"/>
              </w:rPr>
              <w:t>外出の付き添い、</w:t>
            </w:r>
            <w:r w:rsidR="0001217C">
              <w:rPr>
                <w:rFonts w:ascii="ＭＳ ゴシック" w:eastAsia="ＭＳ ゴシック" w:hAnsi="ＭＳ ゴシック" w:cs="ＭＳ Ｐゴシック"/>
                <w:color w:val="000000"/>
                <w:kern w:val="0"/>
                <w:sz w:val="18"/>
                <w:szCs w:val="20"/>
              </w:rPr>
              <w:br/>
            </w:r>
            <w:r w:rsidRPr="0079178E">
              <w:rPr>
                <w:rFonts w:ascii="ＭＳ ゴシック" w:eastAsia="ＭＳ ゴシック" w:hAnsi="ＭＳ ゴシック" w:cs="ＭＳ Ｐゴシック" w:hint="eastAsia"/>
                <w:color w:val="000000"/>
                <w:kern w:val="0"/>
                <w:sz w:val="18"/>
                <w:szCs w:val="20"/>
              </w:rPr>
              <w:t>送迎等</w:t>
            </w:r>
          </w:p>
        </w:tc>
      </w:tr>
      <w:tr w:rsidR="00C4423B" w:rsidRPr="0079178E" w:rsidTr="00C4423B">
        <w:trPr>
          <w:trHeight w:val="360"/>
        </w:trPr>
        <w:tc>
          <w:tcPr>
            <w:tcW w:w="907" w:type="dxa"/>
            <w:tcBorders>
              <w:top w:val="single" w:sz="8" w:space="0" w:color="000000"/>
              <w:right w:val="single" w:sz="8" w:space="0" w:color="auto"/>
            </w:tcBorders>
            <w:shd w:val="clear" w:color="auto" w:fill="auto"/>
            <w:noWrap/>
            <w:vAlign w:val="center"/>
            <w:hideMark/>
          </w:tcPr>
          <w:p w:rsidR="00C4423B" w:rsidRPr="0079178E" w:rsidRDefault="00C4423B" w:rsidP="00C4423B">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79178E">
              <w:rPr>
                <w:rFonts w:ascii="ＭＳ Ｐゴシック" w:eastAsia="ＭＳ Ｐゴシック" w:hAnsi="ＭＳ Ｐゴシック" w:cs="ＭＳ Ｐゴシック" w:hint="eastAsia"/>
                <w:color w:val="000000"/>
                <w:kern w:val="0"/>
                <w:sz w:val="18"/>
                <w:szCs w:val="20"/>
              </w:rPr>
              <w:t>利用した</w:t>
            </w:r>
          </w:p>
        </w:tc>
        <w:tc>
          <w:tcPr>
            <w:tcW w:w="463" w:type="dxa"/>
            <w:tcBorders>
              <w:top w:val="single" w:sz="8" w:space="0" w:color="000000"/>
              <w:left w:val="single" w:sz="8" w:space="0" w:color="auto"/>
              <w:right w:val="double" w:sz="4" w:space="0" w:color="auto"/>
            </w:tcBorders>
            <w:shd w:val="clear" w:color="auto" w:fill="auto"/>
            <w:noWrap/>
            <w:hideMark/>
          </w:tcPr>
          <w:p w:rsidR="00C4423B" w:rsidRPr="0079178E" w:rsidRDefault="00C4423B" w:rsidP="0079178E">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291 </w:t>
            </w:r>
          </w:p>
        </w:tc>
        <w:tc>
          <w:tcPr>
            <w:tcW w:w="463" w:type="dxa"/>
            <w:tcBorders>
              <w:top w:val="single" w:sz="8" w:space="0" w:color="000000"/>
              <w:left w:val="double" w:sz="4" w:space="0" w:color="auto"/>
            </w:tcBorders>
            <w:shd w:val="clear" w:color="auto" w:fill="auto"/>
            <w:noWrap/>
            <w:hideMark/>
          </w:tcPr>
          <w:p w:rsidR="00C4423B" w:rsidRPr="0079178E" w:rsidRDefault="00C4423B" w:rsidP="0079178E">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26.5 </w:t>
            </w:r>
          </w:p>
        </w:tc>
        <w:tc>
          <w:tcPr>
            <w:tcW w:w="463" w:type="dxa"/>
            <w:tcBorders>
              <w:top w:val="single" w:sz="8" w:space="0" w:color="000000"/>
            </w:tcBorders>
            <w:shd w:val="clear" w:color="auto" w:fill="auto"/>
            <w:noWrap/>
            <w:hideMark/>
          </w:tcPr>
          <w:p w:rsidR="00C4423B" w:rsidRPr="0079178E" w:rsidRDefault="00C4423B" w:rsidP="0079178E">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23.4 </w:t>
            </w:r>
          </w:p>
        </w:tc>
        <w:tc>
          <w:tcPr>
            <w:tcW w:w="463" w:type="dxa"/>
            <w:tcBorders>
              <w:top w:val="single" w:sz="8" w:space="0" w:color="000000"/>
            </w:tcBorders>
            <w:shd w:val="clear" w:color="auto" w:fill="auto"/>
            <w:noWrap/>
            <w:hideMark/>
          </w:tcPr>
          <w:p w:rsidR="00C4423B" w:rsidRPr="0079178E" w:rsidRDefault="00C4423B" w:rsidP="0079178E">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27.1 </w:t>
            </w:r>
          </w:p>
        </w:tc>
        <w:tc>
          <w:tcPr>
            <w:tcW w:w="463" w:type="dxa"/>
            <w:tcBorders>
              <w:top w:val="single" w:sz="8" w:space="0" w:color="000000"/>
            </w:tcBorders>
            <w:shd w:val="clear" w:color="auto" w:fill="auto"/>
            <w:noWrap/>
            <w:hideMark/>
          </w:tcPr>
          <w:p w:rsidR="00C4423B" w:rsidRPr="0079178E" w:rsidRDefault="00C4423B" w:rsidP="0079178E">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25.1 </w:t>
            </w:r>
          </w:p>
        </w:tc>
        <w:tc>
          <w:tcPr>
            <w:tcW w:w="463" w:type="dxa"/>
            <w:tcBorders>
              <w:top w:val="single" w:sz="8" w:space="0" w:color="000000"/>
            </w:tcBorders>
            <w:shd w:val="clear" w:color="auto" w:fill="auto"/>
            <w:noWrap/>
            <w:hideMark/>
          </w:tcPr>
          <w:p w:rsidR="00C4423B" w:rsidRPr="0079178E" w:rsidRDefault="00C4423B" w:rsidP="0079178E">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28.2 </w:t>
            </w:r>
          </w:p>
        </w:tc>
        <w:tc>
          <w:tcPr>
            <w:tcW w:w="463" w:type="dxa"/>
            <w:tcBorders>
              <w:top w:val="single" w:sz="8" w:space="0" w:color="000000"/>
            </w:tcBorders>
            <w:shd w:val="clear" w:color="auto" w:fill="auto"/>
            <w:noWrap/>
            <w:hideMark/>
          </w:tcPr>
          <w:p w:rsidR="00C4423B" w:rsidRPr="0079178E" w:rsidRDefault="00C4423B" w:rsidP="0079178E">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37.1 </w:t>
            </w:r>
          </w:p>
        </w:tc>
        <w:tc>
          <w:tcPr>
            <w:tcW w:w="463" w:type="dxa"/>
            <w:tcBorders>
              <w:top w:val="single" w:sz="8" w:space="0" w:color="000000"/>
            </w:tcBorders>
            <w:shd w:val="clear" w:color="auto" w:fill="auto"/>
            <w:noWrap/>
            <w:hideMark/>
          </w:tcPr>
          <w:p w:rsidR="00C4423B" w:rsidRPr="0079178E" w:rsidRDefault="00C4423B" w:rsidP="0079178E">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28.5 </w:t>
            </w:r>
          </w:p>
        </w:tc>
        <w:tc>
          <w:tcPr>
            <w:tcW w:w="463" w:type="dxa"/>
            <w:tcBorders>
              <w:top w:val="single" w:sz="8" w:space="0" w:color="000000"/>
            </w:tcBorders>
            <w:shd w:val="clear" w:color="auto" w:fill="auto"/>
            <w:noWrap/>
            <w:hideMark/>
          </w:tcPr>
          <w:p w:rsidR="00C4423B" w:rsidRPr="0079178E" w:rsidRDefault="00C4423B" w:rsidP="0079178E">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71.1 </w:t>
            </w:r>
          </w:p>
        </w:tc>
      </w:tr>
      <w:tr w:rsidR="00C4423B" w:rsidRPr="0079178E" w:rsidTr="00C4423B">
        <w:trPr>
          <w:trHeight w:val="360"/>
        </w:trPr>
        <w:tc>
          <w:tcPr>
            <w:tcW w:w="907" w:type="dxa"/>
            <w:tcBorders>
              <w:bottom w:val="single" w:sz="8" w:space="0" w:color="auto"/>
              <w:right w:val="single" w:sz="8" w:space="0" w:color="auto"/>
            </w:tcBorders>
            <w:shd w:val="clear" w:color="auto" w:fill="auto"/>
            <w:noWrap/>
            <w:vAlign w:val="center"/>
            <w:hideMark/>
          </w:tcPr>
          <w:p w:rsidR="00C4423B" w:rsidRPr="0079178E" w:rsidRDefault="00C4423B" w:rsidP="00C4423B">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79178E">
              <w:rPr>
                <w:rFonts w:ascii="ＭＳ Ｐゴシック" w:eastAsia="ＭＳ Ｐゴシック" w:hAnsi="ＭＳ Ｐゴシック" w:cs="ＭＳ Ｐゴシック" w:hint="eastAsia"/>
                <w:color w:val="000000"/>
                <w:kern w:val="0"/>
                <w:sz w:val="18"/>
                <w:szCs w:val="20"/>
              </w:rPr>
              <w:t>利用していない</w:t>
            </w:r>
          </w:p>
        </w:tc>
        <w:tc>
          <w:tcPr>
            <w:tcW w:w="463" w:type="dxa"/>
            <w:tcBorders>
              <w:left w:val="single" w:sz="8" w:space="0" w:color="auto"/>
              <w:bottom w:val="single" w:sz="8" w:space="0" w:color="auto"/>
              <w:right w:val="double" w:sz="4" w:space="0" w:color="auto"/>
            </w:tcBorders>
            <w:shd w:val="clear" w:color="auto" w:fill="auto"/>
            <w:noWrap/>
            <w:hideMark/>
          </w:tcPr>
          <w:p w:rsidR="00C4423B" w:rsidRPr="0079178E" w:rsidRDefault="00C4423B" w:rsidP="0079178E">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88 </w:t>
            </w:r>
          </w:p>
        </w:tc>
        <w:tc>
          <w:tcPr>
            <w:tcW w:w="463" w:type="dxa"/>
            <w:tcBorders>
              <w:left w:val="double" w:sz="4" w:space="0" w:color="auto"/>
            </w:tcBorders>
            <w:shd w:val="clear" w:color="auto" w:fill="auto"/>
            <w:noWrap/>
            <w:hideMark/>
          </w:tcPr>
          <w:p w:rsidR="00C4423B" w:rsidRPr="0079178E" w:rsidRDefault="00C4423B" w:rsidP="0079178E">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14.8 </w:t>
            </w:r>
          </w:p>
        </w:tc>
        <w:tc>
          <w:tcPr>
            <w:tcW w:w="463" w:type="dxa"/>
            <w:shd w:val="clear" w:color="auto" w:fill="auto"/>
            <w:noWrap/>
            <w:hideMark/>
          </w:tcPr>
          <w:p w:rsidR="00C4423B" w:rsidRPr="0079178E" w:rsidRDefault="00C4423B" w:rsidP="0079178E">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12.5 </w:t>
            </w:r>
          </w:p>
        </w:tc>
        <w:tc>
          <w:tcPr>
            <w:tcW w:w="463" w:type="dxa"/>
            <w:shd w:val="clear" w:color="auto" w:fill="auto"/>
            <w:noWrap/>
            <w:hideMark/>
          </w:tcPr>
          <w:p w:rsidR="00C4423B" w:rsidRPr="0079178E" w:rsidRDefault="00C4423B" w:rsidP="0079178E">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17.0 </w:t>
            </w:r>
          </w:p>
        </w:tc>
        <w:tc>
          <w:tcPr>
            <w:tcW w:w="463" w:type="dxa"/>
            <w:shd w:val="clear" w:color="auto" w:fill="auto"/>
            <w:noWrap/>
            <w:hideMark/>
          </w:tcPr>
          <w:p w:rsidR="00C4423B" w:rsidRPr="0079178E" w:rsidRDefault="00C4423B" w:rsidP="0079178E">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27.3 </w:t>
            </w:r>
          </w:p>
        </w:tc>
        <w:tc>
          <w:tcPr>
            <w:tcW w:w="463" w:type="dxa"/>
            <w:shd w:val="clear" w:color="auto" w:fill="auto"/>
            <w:noWrap/>
            <w:hideMark/>
          </w:tcPr>
          <w:p w:rsidR="00C4423B" w:rsidRPr="0079178E" w:rsidRDefault="00C4423B" w:rsidP="0079178E">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19.3 </w:t>
            </w:r>
          </w:p>
        </w:tc>
        <w:tc>
          <w:tcPr>
            <w:tcW w:w="463" w:type="dxa"/>
            <w:shd w:val="clear" w:color="auto" w:fill="auto"/>
            <w:noWrap/>
            <w:hideMark/>
          </w:tcPr>
          <w:p w:rsidR="00C4423B" w:rsidRPr="0079178E" w:rsidRDefault="00C4423B" w:rsidP="0079178E">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30.7 </w:t>
            </w:r>
          </w:p>
        </w:tc>
        <w:tc>
          <w:tcPr>
            <w:tcW w:w="463" w:type="dxa"/>
            <w:shd w:val="clear" w:color="auto" w:fill="auto"/>
            <w:noWrap/>
            <w:hideMark/>
          </w:tcPr>
          <w:p w:rsidR="00C4423B" w:rsidRPr="0079178E" w:rsidRDefault="00C4423B" w:rsidP="0079178E">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18.2 </w:t>
            </w:r>
          </w:p>
        </w:tc>
        <w:tc>
          <w:tcPr>
            <w:tcW w:w="463" w:type="dxa"/>
            <w:shd w:val="clear" w:color="auto" w:fill="auto"/>
            <w:noWrap/>
            <w:hideMark/>
          </w:tcPr>
          <w:p w:rsidR="00C4423B" w:rsidRPr="0079178E" w:rsidRDefault="00C4423B" w:rsidP="0079178E">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64.8 </w:t>
            </w:r>
          </w:p>
        </w:tc>
      </w:tr>
    </w:tbl>
    <w:p w:rsidR="0079178E" w:rsidRDefault="0079178E" w:rsidP="00C4423B">
      <w:pPr>
        <w:snapToGrid w:val="0"/>
        <w:spacing w:line="140" w:lineRule="exact"/>
      </w:pPr>
    </w:p>
    <w:tbl>
      <w:tblPr>
        <w:tblW w:w="9354"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671"/>
        <w:gridCol w:w="853"/>
        <w:gridCol w:w="853"/>
        <w:gridCol w:w="853"/>
        <w:gridCol w:w="854"/>
        <w:gridCol w:w="854"/>
        <w:gridCol w:w="854"/>
        <w:gridCol w:w="854"/>
        <w:gridCol w:w="854"/>
        <w:gridCol w:w="854"/>
      </w:tblGrid>
      <w:tr w:rsidR="00C4423B" w:rsidRPr="0079178E" w:rsidTr="00C4423B">
        <w:trPr>
          <w:cantSplit/>
          <w:trHeight w:val="1985"/>
        </w:trPr>
        <w:tc>
          <w:tcPr>
            <w:tcW w:w="907" w:type="dxa"/>
            <w:tcBorders>
              <w:top w:val="single" w:sz="8" w:space="0" w:color="auto"/>
              <w:bottom w:val="single" w:sz="8" w:space="0" w:color="000000"/>
              <w:right w:val="single" w:sz="8" w:space="0" w:color="auto"/>
            </w:tcBorders>
            <w:shd w:val="clear" w:color="auto" w:fill="auto"/>
            <w:noWrap/>
            <w:vAlign w:val="center"/>
            <w:hideMark/>
          </w:tcPr>
          <w:p w:rsidR="00C4423B" w:rsidRPr="0079178E" w:rsidRDefault="00C4423B" w:rsidP="00DD4B98">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79178E">
              <w:rPr>
                <w:rFonts w:ascii="ＭＳ Ｐゴシック" w:eastAsia="ＭＳ Ｐゴシック" w:hAnsi="ＭＳ Ｐゴシック" w:cs="ＭＳ Ｐゴシック" w:hint="eastAsia"/>
                <w:color w:val="000000"/>
                <w:kern w:val="0"/>
                <w:sz w:val="18"/>
                <w:szCs w:val="20"/>
              </w:rPr>
              <w:t>区分</w:t>
            </w:r>
          </w:p>
        </w:tc>
        <w:tc>
          <w:tcPr>
            <w:tcW w:w="463" w:type="dxa"/>
            <w:tcBorders>
              <w:top w:val="single" w:sz="8" w:space="0" w:color="auto"/>
              <w:bottom w:val="single" w:sz="8" w:space="0" w:color="000000"/>
            </w:tcBorders>
            <w:shd w:val="clear" w:color="auto" w:fill="auto"/>
            <w:textDirection w:val="tbRlV"/>
            <w:vAlign w:val="center"/>
            <w:hideMark/>
          </w:tcPr>
          <w:p w:rsidR="00C4423B" w:rsidRPr="0079178E" w:rsidRDefault="00C4423B" w:rsidP="00DD4B98">
            <w:pPr>
              <w:spacing w:line="220" w:lineRule="exact"/>
              <w:ind w:left="57" w:right="57"/>
              <w:rPr>
                <w:rFonts w:ascii="ＭＳ ゴシック" w:eastAsia="ＭＳ ゴシック" w:hAnsi="ＭＳ ゴシック" w:cs="ＭＳ Ｐゴシック"/>
                <w:color w:val="000000"/>
                <w:kern w:val="0"/>
                <w:sz w:val="18"/>
                <w:szCs w:val="20"/>
              </w:rPr>
            </w:pPr>
            <w:r w:rsidRPr="0079178E">
              <w:rPr>
                <w:rFonts w:ascii="ＭＳ ゴシック" w:eastAsia="ＭＳ ゴシック" w:hAnsi="ＭＳ ゴシック" w:cs="ＭＳ Ｐゴシック" w:hint="eastAsia"/>
                <w:color w:val="000000"/>
                <w:kern w:val="0"/>
                <w:sz w:val="18"/>
                <w:szCs w:val="20"/>
              </w:rPr>
              <w:t>服薬</w:t>
            </w:r>
          </w:p>
        </w:tc>
        <w:tc>
          <w:tcPr>
            <w:tcW w:w="463" w:type="dxa"/>
            <w:tcBorders>
              <w:top w:val="single" w:sz="8" w:space="0" w:color="auto"/>
              <w:bottom w:val="single" w:sz="8" w:space="0" w:color="000000"/>
            </w:tcBorders>
            <w:shd w:val="clear" w:color="auto" w:fill="auto"/>
            <w:textDirection w:val="tbRlV"/>
            <w:vAlign w:val="center"/>
            <w:hideMark/>
          </w:tcPr>
          <w:p w:rsidR="00C4423B" w:rsidRPr="0079178E" w:rsidRDefault="00C4423B" w:rsidP="00DD4B98">
            <w:pPr>
              <w:spacing w:line="220" w:lineRule="exact"/>
              <w:ind w:left="57" w:right="57"/>
              <w:rPr>
                <w:rFonts w:ascii="ＭＳ ゴシック" w:eastAsia="ＭＳ ゴシック" w:hAnsi="ＭＳ ゴシック" w:cs="ＭＳ Ｐゴシック"/>
                <w:color w:val="000000"/>
                <w:kern w:val="0"/>
                <w:sz w:val="18"/>
                <w:szCs w:val="20"/>
              </w:rPr>
            </w:pPr>
            <w:r w:rsidRPr="0079178E">
              <w:rPr>
                <w:rFonts w:ascii="ＭＳ ゴシック" w:eastAsia="ＭＳ ゴシック" w:hAnsi="ＭＳ ゴシック" w:cs="ＭＳ Ｐゴシック" w:hint="eastAsia"/>
                <w:color w:val="000000"/>
                <w:kern w:val="0"/>
                <w:sz w:val="18"/>
                <w:szCs w:val="20"/>
              </w:rPr>
              <w:t>認知症状への対応</w:t>
            </w:r>
          </w:p>
        </w:tc>
        <w:tc>
          <w:tcPr>
            <w:tcW w:w="463" w:type="dxa"/>
            <w:tcBorders>
              <w:top w:val="single" w:sz="8" w:space="0" w:color="auto"/>
              <w:bottom w:val="single" w:sz="8" w:space="0" w:color="000000"/>
            </w:tcBorders>
            <w:shd w:val="clear" w:color="auto" w:fill="auto"/>
            <w:textDirection w:val="tbRlV"/>
            <w:vAlign w:val="center"/>
            <w:hideMark/>
          </w:tcPr>
          <w:p w:rsidR="00C4423B" w:rsidRPr="0079178E" w:rsidRDefault="00C4423B" w:rsidP="0001217C">
            <w:pPr>
              <w:spacing w:line="220" w:lineRule="exact"/>
              <w:ind w:left="57" w:right="57"/>
              <w:rPr>
                <w:rFonts w:ascii="ＭＳ ゴシック" w:eastAsia="ＭＳ ゴシック" w:hAnsi="ＭＳ ゴシック" w:cs="ＭＳ Ｐゴシック"/>
                <w:color w:val="000000"/>
                <w:kern w:val="0"/>
                <w:sz w:val="18"/>
                <w:szCs w:val="20"/>
              </w:rPr>
            </w:pPr>
            <w:r w:rsidRPr="0079178E">
              <w:rPr>
                <w:rFonts w:ascii="ＭＳ ゴシック" w:eastAsia="ＭＳ ゴシック" w:hAnsi="ＭＳ ゴシック" w:cs="ＭＳ Ｐゴシック" w:hint="eastAsia"/>
                <w:color w:val="000000"/>
                <w:kern w:val="0"/>
                <w:sz w:val="18"/>
                <w:szCs w:val="20"/>
              </w:rPr>
              <w:t>医療面での対応</w:t>
            </w:r>
            <w:r w:rsidR="0001217C">
              <w:rPr>
                <w:rFonts w:ascii="ＭＳ ゴシック" w:eastAsia="ＭＳ ゴシック" w:hAnsi="ＭＳ ゴシック" w:cs="ＭＳ Ｐゴシック"/>
                <w:color w:val="000000"/>
                <w:kern w:val="0"/>
                <w:sz w:val="18"/>
                <w:szCs w:val="20"/>
              </w:rPr>
              <w:br/>
            </w:r>
            <w:r w:rsidRPr="0079178E">
              <w:rPr>
                <w:rFonts w:ascii="ＭＳ ゴシック" w:eastAsia="ＭＳ ゴシック" w:hAnsi="ＭＳ ゴシック" w:cs="ＭＳ Ｐゴシック" w:hint="eastAsia"/>
                <w:color w:val="000000"/>
                <w:spacing w:val="-10"/>
                <w:kern w:val="0"/>
                <w:sz w:val="18"/>
                <w:szCs w:val="20"/>
              </w:rPr>
              <w:t>（</w:t>
            </w:r>
            <w:r w:rsidRPr="0079178E">
              <w:rPr>
                <w:rFonts w:ascii="ＭＳ ゴシック" w:eastAsia="ＭＳ ゴシック" w:hAnsi="ＭＳ ゴシック" w:cs="ＭＳ Ｐゴシック" w:hint="eastAsia"/>
                <w:color w:val="000000"/>
                <w:kern w:val="0"/>
                <w:sz w:val="18"/>
                <w:szCs w:val="20"/>
              </w:rPr>
              <w:t>経管栄養</w:t>
            </w:r>
            <w:r w:rsidRPr="0079178E">
              <w:rPr>
                <w:rFonts w:ascii="ＭＳ ゴシック" w:eastAsia="ＭＳ ゴシック" w:hAnsi="ＭＳ ゴシック" w:cs="ＭＳ Ｐゴシック" w:hint="eastAsia"/>
                <w:color w:val="000000"/>
                <w:spacing w:val="-10"/>
                <w:kern w:val="0"/>
                <w:sz w:val="18"/>
                <w:szCs w:val="20"/>
              </w:rPr>
              <w:t>、ストーマ</w:t>
            </w:r>
            <w:r w:rsidRPr="0079178E">
              <w:rPr>
                <w:rFonts w:ascii="ＭＳ ゴシック" w:eastAsia="ＭＳ ゴシック" w:hAnsi="ＭＳ ゴシック" w:cs="ＭＳ Ｐゴシック" w:hint="eastAsia"/>
                <w:color w:val="000000"/>
                <w:kern w:val="0"/>
                <w:sz w:val="18"/>
                <w:szCs w:val="20"/>
              </w:rPr>
              <w:t>等）</w:t>
            </w:r>
          </w:p>
        </w:tc>
        <w:tc>
          <w:tcPr>
            <w:tcW w:w="463" w:type="dxa"/>
            <w:tcBorders>
              <w:top w:val="single" w:sz="8" w:space="0" w:color="auto"/>
              <w:bottom w:val="single" w:sz="8" w:space="0" w:color="000000"/>
            </w:tcBorders>
            <w:shd w:val="clear" w:color="auto" w:fill="auto"/>
            <w:textDirection w:val="tbRlV"/>
            <w:vAlign w:val="center"/>
            <w:hideMark/>
          </w:tcPr>
          <w:p w:rsidR="00C4423B" w:rsidRPr="0079178E" w:rsidRDefault="00C4423B" w:rsidP="00DD4B98">
            <w:pPr>
              <w:spacing w:line="220" w:lineRule="exact"/>
              <w:ind w:left="57" w:right="57"/>
              <w:rPr>
                <w:rFonts w:ascii="ＭＳ ゴシック" w:eastAsia="ＭＳ ゴシック" w:hAnsi="ＭＳ ゴシック" w:cs="ＭＳ Ｐゴシック"/>
                <w:color w:val="000000"/>
                <w:kern w:val="0"/>
                <w:sz w:val="18"/>
                <w:szCs w:val="20"/>
              </w:rPr>
            </w:pPr>
            <w:r w:rsidRPr="0079178E">
              <w:rPr>
                <w:rFonts w:ascii="ＭＳ ゴシック" w:eastAsia="ＭＳ ゴシック" w:hAnsi="ＭＳ ゴシック" w:cs="ＭＳ Ｐゴシック" w:hint="eastAsia"/>
                <w:color w:val="000000"/>
                <w:kern w:val="0"/>
                <w:sz w:val="18"/>
                <w:szCs w:val="20"/>
              </w:rPr>
              <w:t>食事の準備</w:t>
            </w:r>
            <w:r w:rsidR="0001217C">
              <w:rPr>
                <w:rFonts w:ascii="ＭＳ ゴシック" w:eastAsia="ＭＳ ゴシック" w:hAnsi="ＭＳ ゴシック" w:cs="ＭＳ Ｐゴシック"/>
                <w:color w:val="000000"/>
                <w:kern w:val="0"/>
                <w:sz w:val="18"/>
                <w:szCs w:val="20"/>
              </w:rPr>
              <w:br/>
            </w:r>
            <w:r w:rsidRPr="0079178E">
              <w:rPr>
                <w:rFonts w:ascii="ＭＳ ゴシック" w:eastAsia="ＭＳ ゴシック" w:hAnsi="ＭＳ ゴシック" w:cs="ＭＳ Ｐゴシック" w:hint="eastAsia"/>
                <w:color w:val="000000"/>
                <w:kern w:val="0"/>
                <w:sz w:val="18"/>
                <w:szCs w:val="20"/>
              </w:rPr>
              <w:t>（調理等）</w:t>
            </w:r>
          </w:p>
        </w:tc>
        <w:tc>
          <w:tcPr>
            <w:tcW w:w="463" w:type="dxa"/>
            <w:tcBorders>
              <w:top w:val="single" w:sz="8" w:space="0" w:color="auto"/>
              <w:bottom w:val="single" w:sz="8" w:space="0" w:color="000000"/>
            </w:tcBorders>
            <w:shd w:val="clear" w:color="auto" w:fill="auto"/>
            <w:textDirection w:val="tbRlV"/>
            <w:vAlign w:val="center"/>
            <w:hideMark/>
          </w:tcPr>
          <w:p w:rsidR="00C4423B" w:rsidRPr="0079178E" w:rsidRDefault="00C4423B" w:rsidP="00DD4B98">
            <w:pPr>
              <w:spacing w:line="220" w:lineRule="exact"/>
              <w:ind w:left="57" w:right="57"/>
              <w:rPr>
                <w:rFonts w:ascii="ＭＳ ゴシック" w:eastAsia="ＭＳ ゴシック" w:hAnsi="ＭＳ ゴシック" w:cs="ＭＳ Ｐゴシック"/>
                <w:color w:val="000000"/>
                <w:kern w:val="0"/>
                <w:sz w:val="18"/>
                <w:szCs w:val="20"/>
              </w:rPr>
            </w:pPr>
            <w:r w:rsidRPr="0079178E">
              <w:rPr>
                <w:rFonts w:ascii="ＭＳ ゴシック" w:eastAsia="ＭＳ ゴシック" w:hAnsi="ＭＳ ゴシック" w:cs="ＭＳ Ｐゴシック" w:hint="eastAsia"/>
                <w:color w:val="000000"/>
                <w:kern w:val="0"/>
                <w:sz w:val="18"/>
                <w:szCs w:val="20"/>
              </w:rPr>
              <w:t>その他の家事（掃除、</w:t>
            </w:r>
            <w:r w:rsidR="0001217C">
              <w:rPr>
                <w:rFonts w:ascii="ＭＳ ゴシック" w:eastAsia="ＭＳ ゴシック" w:hAnsi="ＭＳ ゴシック" w:cs="ＭＳ Ｐゴシック"/>
                <w:color w:val="000000"/>
                <w:kern w:val="0"/>
                <w:sz w:val="18"/>
                <w:szCs w:val="20"/>
              </w:rPr>
              <w:br/>
            </w:r>
            <w:r w:rsidRPr="0079178E">
              <w:rPr>
                <w:rFonts w:ascii="ＭＳ ゴシック" w:eastAsia="ＭＳ ゴシック" w:hAnsi="ＭＳ ゴシック" w:cs="ＭＳ Ｐゴシック" w:hint="eastAsia"/>
                <w:color w:val="000000"/>
                <w:kern w:val="0"/>
                <w:sz w:val="18"/>
                <w:szCs w:val="20"/>
              </w:rPr>
              <w:t>洗濯、買い物  等）</w:t>
            </w:r>
          </w:p>
        </w:tc>
        <w:tc>
          <w:tcPr>
            <w:tcW w:w="463" w:type="dxa"/>
            <w:tcBorders>
              <w:top w:val="single" w:sz="8" w:space="0" w:color="auto"/>
              <w:bottom w:val="single" w:sz="8" w:space="0" w:color="000000"/>
            </w:tcBorders>
            <w:shd w:val="clear" w:color="auto" w:fill="auto"/>
            <w:textDirection w:val="tbRlV"/>
            <w:vAlign w:val="center"/>
            <w:hideMark/>
          </w:tcPr>
          <w:p w:rsidR="00C4423B" w:rsidRPr="0079178E" w:rsidRDefault="00C4423B" w:rsidP="00DD4B98">
            <w:pPr>
              <w:spacing w:line="220" w:lineRule="exact"/>
              <w:ind w:left="57" w:right="57"/>
              <w:rPr>
                <w:rFonts w:ascii="ＭＳ ゴシック" w:eastAsia="ＭＳ ゴシック" w:hAnsi="ＭＳ ゴシック" w:cs="ＭＳ Ｐゴシック"/>
                <w:color w:val="000000"/>
                <w:kern w:val="0"/>
                <w:sz w:val="18"/>
                <w:szCs w:val="20"/>
              </w:rPr>
            </w:pPr>
            <w:r w:rsidRPr="0079178E">
              <w:rPr>
                <w:rFonts w:ascii="ＭＳ ゴシック" w:eastAsia="ＭＳ ゴシック" w:hAnsi="ＭＳ ゴシック" w:cs="ＭＳ Ｐゴシック" w:hint="eastAsia"/>
                <w:color w:val="000000"/>
                <w:kern w:val="0"/>
                <w:sz w:val="18"/>
                <w:szCs w:val="20"/>
              </w:rPr>
              <w:t>金銭管理や生活面に</w:t>
            </w:r>
            <w:r w:rsidR="0001217C">
              <w:rPr>
                <w:rFonts w:ascii="ＭＳ ゴシック" w:eastAsia="ＭＳ ゴシック" w:hAnsi="ＭＳ ゴシック" w:cs="ＭＳ Ｐゴシック"/>
                <w:color w:val="000000"/>
                <w:kern w:val="0"/>
                <w:sz w:val="18"/>
                <w:szCs w:val="20"/>
              </w:rPr>
              <w:br/>
            </w:r>
            <w:r w:rsidRPr="0079178E">
              <w:rPr>
                <w:rFonts w:ascii="ＭＳ ゴシック" w:eastAsia="ＭＳ ゴシック" w:hAnsi="ＭＳ ゴシック" w:cs="ＭＳ Ｐゴシック" w:hint="eastAsia"/>
                <w:color w:val="000000"/>
                <w:kern w:val="0"/>
                <w:sz w:val="18"/>
                <w:szCs w:val="20"/>
              </w:rPr>
              <w:t>必要な諸手続き</w:t>
            </w:r>
          </w:p>
        </w:tc>
        <w:tc>
          <w:tcPr>
            <w:tcW w:w="463" w:type="dxa"/>
            <w:tcBorders>
              <w:top w:val="single" w:sz="8" w:space="0" w:color="auto"/>
              <w:bottom w:val="single" w:sz="8" w:space="0" w:color="000000"/>
            </w:tcBorders>
            <w:shd w:val="clear" w:color="auto" w:fill="auto"/>
            <w:textDirection w:val="tbRlV"/>
            <w:vAlign w:val="center"/>
            <w:hideMark/>
          </w:tcPr>
          <w:p w:rsidR="00C4423B" w:rsidRPr="0079178E" w:rsidRDefault="00C4423B" w:rsidP="00DD4B98">
            <w:pPr>
              <w:spacing w:line="220" w:lineRule="exact"/>
              <w:ind w:left="57" w:right="57"/>
              <w:rPr>
                <w:rFonts w:ascii="ＭＳ ゴシック" w:eastAsia="ＭＳ ゴシック" w:hAnsi="ＭＳ ゴシック" w:cs="ＭＳ Ｐゴシック"/>
                <w:color w:val="000000"/>
                <w:kern w:val="0"/>
                <w:sz w:val="18"/>
                <w:szCs w:val="20"/>
              </w:rPr>
            </w:pPr>
            <w:r w:rsidRPr="0079178E">
              <w:rPr>
                <w:rFonts w:ascii="ＭＳ ゴシック" w:eastAsia="ＭＳ ゴシック" w:hAnsi="ＭＳ ゴシック" w:cs="ＭＳ Ｐゴシック" w:hint="eastAsia"/>
                <w:color w:val="000000"/>
                <w:kern w:val="0"/>
                <w:sz w:val="18"/>
                <w:szCs w:val="20"/>
              </w:rPr>
              <w:t>その他</w:t>
            </w:r>
          </w:p>
        </w:tc>
        <w:tc>
          <w:tcPr>
            <w:tcW w:w="463" w:type="dxa"/>
            <w:tcBorders>
              <w:top w:val="single" w:sz="8" w:space="0" w:color="auto"/>
              <w:bottom w:val="single" w:sz="8" w:space="0" w:color="000000"/>
            </w:tcBorders>
            <w:shd w:val="clear" w:color="auto" w:fill="auto"/>
            <w:textDirection w:val="tbRlV"/>
            <w:vAlign w:val="center"/>
            <w:hideMark/>
          </w:tcPr>
          <w:p w:rsidR="00C4423B" w:rsidRPr="0079178E" w:rsidRDefault="00C4423B" w:rsidP="00DD4B98">
            <w:pPr>
              <w:spacing w:line="220" w:lineRule="exact"/>
              <w:ind w:left="57" w:right="57"/>
              <w:rPr>
                <w:rFonts w:ascii="ＭＳ ゴシック" w:eastAsia="ＭＳ ゴシック" w:hAnsi="ＭＳ ゴシック" w:cs="ＭＳ Ｐゴシック"/>
                <w:color w:val="000000"/>
                <w:kern w:val="0"/>
                <w:sz w:val="18"/>
                <w:szCs w:val="20"/>
              </w:rPr>
            </w:pPr>
            <w:r w:rsidRPr="0079178E">
              <w:rPr>
                <w:rFonts w:ascii="ＭＳ ゴシック" w:eastAsia="ＭＳ ゴシック" w:hAnsi="ＭＳ ゴシック" w:cs="ＭＳ Ｐゴシック" w:hint="eastAsia"/>
                <w:color w:val="000000"/>
                <w:kern w:val="0"/>
                <w:sz w:val="18"/>
                <w:szCs w:val="20"/>
              </w:rPr>
              <w:t>わからない</w:t>
            </w:r>
          </w:p>
        </w:tc>
        <w:tc>
          <w:tcPr>
            <w:tcW w:w="463" w:type="dxa"/>
            <w:tcBorders>
              <w:top w:val="single" w:sz="8" w:space="0" w:color="auto"/>
              <w:bottom w:val="single" w:sz="8" w:space="0" w:color="000000"/>
            </w:tcBorders>
            <w:shd w:val="clear" w:color="auto" w:fill="auto"/>
            <w:textDirection w:val="tbRlV"/>
            <w:vAlign w:val="center"/>
            <w:hideMark/>
          </w:tcPr>
          <w:p w:rsidR="00C4423B" w:rsidRPr="0079178E" w:rsidRDefault="00C4423B" w:rsidP="00DD4B98">
            <w:pPr>
              <w:spacing w:line="220" w:lineRule="exact"/>
              <w:ind w:left="57" w:right="57"/>
              <w:rPr>
                <w:rFonts w:ascii="ＭＳ ゴシック" w:eastAsia="ＭＳ ゴシック" w:hAnsi="ＭＳ ゴシック" w:cs="ＭＳ Ｐゴシック"/>
                <w:color w:val="000000"/>
                <w:kern w:val="0"/>
                <w:sz w:val="18"/>
                <w:szCs w:val="20"/>
              </w:rPr>
            </w:pPr>
            <w:r w:rsidRPr="0079178E">
              <w:rPr>
                <w:rFonts w:ascii="ＭＳ ゴシック" w:eastAsia="ＭＳ ゴシック" w:hAnsi="ＭＳ ゴシック" w:cs="ＭＳ Ｐゴシック" w:hint="eastAsia"/>
                <w:color w:val="000000"/>
                <w:kern w:val="0"/>
                <w:sz w:val="18"/>
                <w:szCs w:val="20"/>
              </w:rPr>
              <w:t>無回答</w:t>
            </w:r>
          </w:p>
        </w:tc>
      </w:tr>
      <w:tr w:rsidR="00C4423B" w:rsidRPr="0079178E" w:rsidTr="00C4423B">
        <w:trPr>
          <w:trHeight w:val="360"/>
        </w:trPr>
        <w:tc>
          <w:tcPr>
            <w:tcW w:w="907" w:type="dxa"/>
            <w:tcBorders>
              <w:top w:val="single" w:sz="8" w:space="0" w:color="000000"/>
              <w:right w:val="single" w:sz="8" w:space="0" w:color="auto"/>
            </w:tcBorders>
            <w:shd w:val="clear" w:color="auto" w:fill="auto"/>
            <w:noWrap/>
            <w:vAlign w:val="center"/>
            <w:hideMark/>
          </w:tcPr>
          <w:p w:rsidR="00C4423B" w:rsidRPr="0079178E" w:rsidRDefault="00C4423B" w:rsidP="00DD4B98">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79178E">
              <w:rPr>
                <w:rFonts w:ascii="ＭＳ Ｐゴシック" w:eastAsia="ＭＳ Ｐゴシック" w:hAnsi="ＭＳ Ｐゴシック" w:cs="ＭＳ Ｐゴシック" w:hint="eastAsia"/>
                <w:color w:val="000000"/>
                <w:kern w:val="0"/>
                <w:sz w:val="18"/>
                <w:szCs w:val="20"/>
              </w:rPr>
              <w:t>利用した</w:t>
            </w:r>
          </w:p>
        </w:tc>
        <w:tc>
          <w:tcPr>
            <w:tcW w:w="463" w:type="dxa"/>
            <w:tcBorders>
              <w:top w:val="single" w:sz="8" w:space="0" w:color="000000"/>
            </w:tcBorders>
            <w:shd w:val="clear" w:color="auto" w:fill="auto"/>
            <w:noWrap/>
            <w:hideMark/>
          </w:tcPr>
          <w:p w:rsidR="00C4423B" w:rsidRPr="0079178E" w:rsidRDefault="00C4423B" w:rsidP="00DD4B98">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50.5 </w:t>
            </w:r>
          </w:p>
        </w:tc>
        <w:tc>
          <w:tcPr>
            <w:tcW w:w="463" w:type="dxa"/>
            <w:tcBorders>
              <w:top w:val="single" w:sz="8" w:space="0" w:color="000000"/>
            </w:tcBorders>
            <w:shd w:val="clear" w:color="auto" w:fill="auto"/>
            <w:noWrap/>
            <w:hideMark/>
          </w:tcPr>
          <w:p w:rsidR="00C4423B" w:rsidRPr="0079178E" w:rsidRDefault="00C4423B" w:rsidP="00DD4B98">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28.5 </w:t>
            </w:r>
          </w:p>
        </w:tc>
        <w:tc>
          <w:tcPr>
            <w:tcW w:w="463" w:type="dxa"/>
            <w:tcBorders>
              <w:top w:val="single" w:sz="8" w:space="0" w:color="000000"/>
            </w:tcBorders>
            <w:shd w:val="clear" w:color="auto" w:fill="auto"/>
            <w:noWrap/>
            <w:hideMark/>
          </w:tcPr>
          <w:p w:rsidR="00C4423B" w:rsidRPr="0079178E" w:rsidRDefault="00C4423B" w:rsidP="00DD4B98">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12.0 </w:t>
            </w:r>
          </w:p>
        </w:tc>
        <w:tc>
          <w:tcPr>
            <w:tcW w:w="463" w:type="dxa"/>
            <w:tcBorders>
              <w:top w:val="single" w:sz="8" w:space="0" w:color="000000"/>
            </w:tcBorders>
            <w:shd w:val="clear" w:color="auto" w:fill="auto"/>
            <w:noWrap/>
            <w:hideMark/>
          </w:tcPr>
          <w:p w:rsidR="00C4423B" w:rsidRPr="0079178E" w:rsidRDefault="00C4423B" w:rsidP="00DD4B98">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68.4 </w:t>
            </w:r>
          </w:p>
        </w:tc>
        <w:tc>
          <w:tcPr>
            <w:tcW w:w="463" w:type="dxa"/>
            <w:tcBorders>
              <w:top w:val="single" w:sz="8" w:space="0" w:color="000000"/>
            </w:tcBorders>
            <w:shd w:val="clear" w:color="000000" w:fill="C0C0C0"/>
            <w:noWrap/>
            <w:hideMark/>
          </w:tcPr>
          <w:p w:rsidR="00C4423B" w:rsidRPr="0079178E" w:rsidRDefault="00C4423B" w:rsidP="00DD4B98">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78.7 </w:t>
            </w:r>
          </w:p>
        </w:tc>
        <w:tc>
          <w:tcPr>
            <w:tcW w:w="463" w:type="dxa"/>
            <w:tcBorders>
              <w:top w:val="single" w:sz="8" w:space="0" w:color="000000"/>
            </w:tcBorders>
            <w:shd w:val="clear" w:color="auto" w:fill="auto"/>
            <w:noWrap/>
            <w:hideMark/>
          </w:tcPr>
          <w:p w:rsidR="00C4423B" w:rsidRPr="0079178E" w:rsidRDefault="00C4423B" w:rsidP="00DD4B98">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69.1 </w:t>
            </w:r>
          </w:p>
        </w:tc>
        <w:tc>
          <w:tcPr>
            <w:tcW w:w="463" w:type="dxa"/>
            <w:tcBorders>
              <w:top w:val="single" w:sz="8" w:space="0" w:color="000000"/>
            </w:tcBorders>
            <w:shd w:val="clear" w:color="auto" w:fill="auto"/>
            <w:noWrap/>
            <w:hideMark/>
          </w:tcPr>
          <w:p w:rsidR="00C4423B" w:rsidRPr="0079178E" w:rsidRDefault="00C4423B" w:rsidP="00DD4B98">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9.3 </w:t>
            </w:r>
          </w:p>
        </w:tc>
        <w:tc>
          <w:tcPr>
            <w:tcW w:w="463" w:type="dxa"/>
            <w:tcBorders>
              <w:top w:val="single" w:sz="8" w:space="0" w:color="000000"/>
            </w:tcBorders>
            <w:shd w:val="clear" w:color="auto" w:fill="auto"/>
            <w:noWrap/>
            <w:hideMark/>
          </w:tcPr>
          <w:p w:rsidR="00C4423B" w:rsidRPr="0079178E" w:rsidRDefault="00C4423B" w:rsidP="00DD4B98">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0.3 </w:t>
            </w:r>
          </w:p>
        </w:tc>
        <w:tc>
          <w:tcPr>
            <w:tcW w:w="463" w:type="dxa"/>
            <w:tcBorders>
              <w:top w:val="single" w:sz="8" w:space="0" w:color="000000"/>
            </w:tcBorders>
            <w:shd w:val="clear" w:color="auto" w:fill="auto"/>
            <w:noWrap/>
            <w:hideMark/>
          </w:tcPr>
          <w:p w:rsidR="00C4423B" w:rsidRPr="0079178E" w:rsidRDefault="00C4423B" w:rsidP="00DD4B98">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2.7 </w:t>
            </w:r>
          </w:p>
        </w:tc>
      </w:tr>
      <w:tr w:rsidR="00C4423B" w:rsidRPr="0079178E" w:rsidTr="00C4423B">
        <w:trPr>
          <w:trHeight w:val="360"/>
        </w:trPr>
        <w:tc>
          <w:tcPr>
            <w:tcW w:w="907" w:type="dxa"/>
            <w:tcBorders>
              <w:bottom w:val="single" w:sz="8" w:space="0" w:color="auto"/>
              <w:right w:val="single" w:sz="8" w:space="0" w:color="auto"/>
            </w:tcBorders>
            <w:shd w:val="clear" w:color="auto" w:fill="auto"/>
            <w:noWrap/>
            <w:vAlign w:val="center"/>
            <w:hideMark/>
          </w:tcPr>
          <w:p w:rsidR="00C4423B" w:rsidRPr="0079178E" w:rsidRDefault="00C4423B" w:rsidP="00DD4B98">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79178E">
              <w:rPr>
                <w:rFonts w:ascii="ＭＳ Ｐゴシック" w:eastAsia="ＭＳ Ｐゴシック" w:hAnsi="ＭＳ Ｐゴシック" w:cs="ＭＳ Ｐゴシック" w:hint="eastAsia"/>
                <w:color w:val="000000"/>
                <w:kern w:val="0"/>
                <w:sz w:val="18"/>
                <w:szCs w:val="20"/>
              </w:rPr>
              <w:t>利用していない</w:t>
            </w:r>
          </w:p>
        </w:tc>
        <w:tc>
          <w:tcPr>
            <w:tcW w:w="463" w:type="dxa"/>
            <w:shd w:val="clear" w:color="auto" w:fill="auto"/>
            <w:noWrap/>
            <w:hideMark/>
          </w:tcPr>
          <w:p w:rsidR="00C4423B" w:rsidRPr="0079178E" w:rsidRDefault="00C4423B" w:rsidP="00DD4B98">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39.8 </w:t>
            </w:r>
          </w:p>
        </w:tc>
        <w:tc>
          <w:tcPr>
            <w:tcW w:w="463" w:type="dxa"/>
            <w:shd w:val="clear" w:color="auto" w:fill="auto"/>
            <w:noWrap/>
            <w:hideMark/>
          </w:tcPr>
          <w:p w:rsidR="00C4423B" w:rsidRPr="0079178E" w:rsidRDefault="00C4423B" w:rsidP="00DD4B98">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22.7 </w:t>
            </w:r>
          </w:p>
        </w:tc>
        <w:tc>
          <w:tcPr>
            <w:tcW w:w="463" w:type="dxa"/>
            <w:shd w:val="clear" w:color="auto" w:fill="auto"/>
            <w:noWrap/>
            <w:hideMark/>
          </w:tcPr>
          <w:p w:rsidR="00C4423B" w:rsidRPr="0079178E" w:rsidRDefault="00C4423B" w:rsidP="00DD4B98">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10.2 </w:t>
            </w:r>
          </w:p>
        </w:tc>
        <w:tc>
          <w:tcPr>
            <w:tcW w:w="463" w:type="dxa"/>
            <w:shd w:val="clear" w:color="auto" w:fill="auto"/>
            <w:noWrap/>
            <w:hideMark/>
          </w:tcPr>
          <w:p w:rsidR="00C4423B" w:rsidRPr="0079178E" w:rsidRDefault="00C4423B" w:rsidP="00DD4B98">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62.5 </w:t>
            </w:r>
          </w:p>
        </w:tc>
        <w:tc>
          <w:tcPr>
            <w:tcW w:w="463" w:type="dxa"/>
            <w:shd w:val="clear" w:color="000000" w:fill="C0C0C0"/>
            <w:noWrap/>
            <w:hideMark/>
          </w:tcPr>
          <w:p w:rsidR="00C4423B" w:rsidRPr="0079178E" w:rsidRDefault="00C4423B" w:rsidP="00DD4B98">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75.0 </w:t>
            </w:r>
          </w:p>
        </w:tc>
        <w:tc>
          <w:tcPr>
            <w:tcW w:w="463" w:type="dxa"/>
            <w:shd w:val="clear" w:color="auto" w:fill="auto"/>
            <w:noWrap/>
            <w:hideMark/>
          </w:tcPr>
          <w:p w:rsidR="00C4423B" w:rsidRPr="0079178E" w:rsidRDefault="00C4423B" w:rsidP="00DD4B98">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65.9 </w:t>
            </w:r>
          </w:p>
        </w:tc>
        <w:tc>
          <w:tcPr>
            <w:tcW w:w="463" w:type="dxa"/>
            <w:shd w:val="clear" w:color="auto" w:fill="auto"/>
            <w:noWrap/>
            <w:hideMark/>
          </w:tcPr>
          <w:p w:rsidR="00C4423B" w:rsidRPr="0079178E" w:rsidRDefault="00C4423B" w:rsidP="00DD4B98">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8.0 </w:t>
            </w:r>
          </w:p>
        </w:tc>
        <w:tc>
          <w:tcPr>
            <w:tcW w:w="463" w:type="dxa"/>
            <w:shd w:val="clear" w:color="auto" w:fill="auto"/>
            <w:noWrap/>
            <w:hideMark/>
          </w:tcPr>
          <w:p w:rsidR="00C4423B" w:rsidRPr="0079178E" w:rsidRDefault="00C4423B" w:rsidP="00DD4B98">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w:t>
            </w:r>
          </w:p>
        </w:tc>
        <w:tc>
          <w:tcPr>
            <w:tcW w:w="463" w:type="dxa"/>
            <w:shd w:val="clear" w:color="auto" w:fill="auto"/>
            <w:noWrap/>
            <w:hideMark/>
          </w:tcPr>
          <w:p w:rsidR="00C4423B" w:rsidRPr="0079178E" w:rsidRDefault="00C4423B" w:rsidP="00DD4B98">
            <w:pPr>
              <w:widowControl/>
              <w:jc w:val="right"/>
              <w:rPr>
                <w:rFonts w:hAnsi="ＭＳ 明朝" w:cs="ＭＳ Ｐゴシック"/>
                <w:color w:val="000000"/>
                <w:kern w:val="0"/>
                <w:sz w:val="18"/>
                <w:szCs w:val="20"/>
              </w:rPr>
            </w:pPr>
            <w:r w:rsidRPr="0079178E">
              <w:rPr>
                <w:rFonts w:hAnsi="ＭＳ 明朝" w:cs="ＭＳ Ｐゴシック" w:hint="eastAsia"/>
                <w:color w:val="000000"/>
                <w:kern w:val="0"/>
                <w:sz w:val="18"/>
                <w:szCs w:val="20"/>
              </w:rPr>
              <w:t xml:space="preserve">5.7 </w:t>
            </w:r>
          </w:p>
        </w:tc>
      </w:tr>
    </w:tbl>
    <w:p w:rsidR="0079178E" w:rsidRPr="0079178E" w:rsidRDefault="0079178E"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問６　現在</w:t>
      </w:r>
      <w:r w:rsidRPr="00F13D0A">
        <w:rPr>
          <w:rFonts w:hint="eastAsia"/>
          <w:spacing w:val="-8"/>
        </w:rPr>
        <w:t>の</w:t>
      </w:r>
      <w:r w:rsidRPr="00863129">
        <w:rPr>
          <w:rFonts w:hint="eastAsia"/>
        </w:rPr>
        <w:t>生活</w:t>
      </w:r>
      <w:r w:rsidRPr="00F13D0A">
        <w:rPr>
          <w:rFonts w:hint="eastAsia"/>
          <w:spacing w:val="-8"/>
        </w:rPr>
        <w:t>を</w:t>
      </w:r>
      <w:r w:rsidRPr="00863129">
        <w:rPr>
          <w:rFonts w:hint="eastAsia"/>
        </w:rPr>
        <w:t>継続</w:t>
      </w:r>
      <w:r w:rsidRPr="00F13D0A">
        <w:rPr>
          <w:rFonts w:hint="eastAsia"/>
          <w:spacing w:val="-8"/>
        </w:rPr>
        <w:t>していくにあたって、</w:t>
      </w:r>
      <w:r w:rsidRPr="00863129">
        <w:rPr>
          <w:rFonts w:hint="eastAsia"/>
        </w:rPr>
        <w:t>主な介護者の方が不安に感じる介護等について、ご回答ください（現状で行っているか否かは問いません）（３つまで選択可）</w:t>
      </w:r>
    </w:p>
    <w:p w:rsidR="00DA0EB2" w:rsidRDefault="00DA0EB2" w:rsidP="00DA0EB2">
      <w:pPr>
        <w:pStyle w:val="a3"/>
      </w:pPr>
      <w:r w:rsidRPr="00863129">
        <w:rPr>
          <w:rFonts w:hint="eastAsia"/>
        </w:rPr>
        <w:t>「認知症状への対応」の割合が17.5％と最も高く、次いで「夜間の排泄」の割合が17.0％、「外出の付き添い、送迎等」の割合が16.8％となっています。</w:t>
      </w:r>
    </w:p>
    <w:p w:rsidR="00DA0EB2" w:rsidRDefault="00DA0EB2" w:rsidP="00DA0EB2">
      <w:pPr>
        <w:pStyle w:val="a3"/>
      </w:pPr>
      <w:r>
        <w:rPr>
          <w:rFonts w:hint="eastAsia"/>
        </w:rPr>
        <w:t>要介護度別でみると、他に比べ、要支援１で「</w:t>
      </w:r>
      <w:r w:rsidRPr="00470A12">
        <w:rPr>
          <w:rFonts w:hint="eastAsia"/>
        </w:rPr>
        <w:t>食事の準備（調理等）</w:t>
      </w:r>
      <w:r>
        <w:rPr>
          <w:rFonts w:hint="eastAsia"/>
        </w:rPr>
        <w:t>」「</w:t>
      </w:r>
      <w:r w:rsidRPr="00470A12">
        <w:rPr>
          <w:rFonts w:hint="eastAsia"/>
        </w:rPr>
        <w:t>その他の家事（掃除、洗濯、買い物等）</w:t>
      </w:r>
      <w:r>
        <w:rPr>
          <w:rFonts w:hint="eastAsia"/>
        </w:rPr>
        <w:t>」の割合が高くなっています。また、要介護４で「</w:t>
      </w:r>
      <w:r w:rsidRPr="00470A12">
        <w:rPr>
          <w:rFonts w:hint="eastAsia"/>
        </w:rPr>
        <w:t>屋内の移乗・移動</w:t>
      </w:r>
      <w:r>
        <w:rPr>
          <w:rFonts w:hint="eastAsia"/>
        </w:rPr>
        <w:t>」「</w:t>
      </w:r>
      <w:r w:rsidRPr="00470A12">
        <w:rPr>
          <w:rFonts w:hint="eastAsia"/>
        </w:rPr>
        <w:t>認知症状への対応</w:t>
      </w:r>
      <w:r>
        <w:rPr>
          <w:rFonts w:hint="eastAsia"/>
        </w:rPr>
        <w:t>」「</w:t>
      </w:r>
      <w:r w:rsidRPr="00470A12">
        <w:rPr>
          <w:rFonts w:hint="eastAsia"/>
        </w:rPr>
        <w:t>金銭管理や生活面に必要な諸手続き</w:t>
      </w:r>
      <w:r>
        <w:rPr>
          <w:rFonts w:hint="eastAsia"/>
        </w:rPr>
        <w:t>」、要介護５で「</w:t>
      </w:r>
      <w:r w:rsidRPr="00470A12">
        <w:rPr>
          <w:rFonts w:hint="eastAsia"/>
        </w:rPr>
        <w:t>夜間の排泄</w:t>
      </w:r>
      <w:r>
        <w:rPr>
          <w:rFonts w:hint="eastAsia"/>
        </w:rPr>
        <w:t>」「</w:t>
      </w:r>
      <w:r w:rsidRPr="00470A12">
        <w:rPr>
          <w:rFonts w:hint="eastAsia"/>
        </w:rPr>
        <w:t>医療面での対応（経管栄養、ストーマ  等）</w:t>
      </w:r>
      <w:r>
        <w:rPr>
          <w:rFonts w:hint="eastAsia"/>
        </w:rPr>
        <w:t>」の割合が高くなっています。</w:t>
      </w:r>
    </w:p>
    <w:p w:rsidR="00DA0EB2" w:rsidRDefault="00DA0EB2" w:rsidP="00DA0EB2">
      <w:pPr>
        <w:pStyle w:val="a8"/>
      </w:pPr>
      <w:r>
        <w:t>単位：％</w:t>
      </w:r>
    </w:p>
    <w:tbl>
      <w:tblPr>
        <w:tblW w:w="9232"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084"/>
        <w:gridCol w:w="814"/>
        <w:gridCol w:w="815"/>
        <w:gridCol w:w="815"/>
        <w:gridCol w:w="815"/>
        <w:gridCol w:w="815"/>
        <w:gridCol w:w="814"/>
        <w:gridCol w:w="815"/>
        <w:gridCol w:w="815"/>
        <w:gridCol w:w="815"/>
        <w:gridCol w:w="815"/>
      </w:tblGrid>
      <w:tr w:rsidR="00DA0EB2" w:rsidRPr="0022142C" w:rsidTr="00DA0EB2">
        <w:trPr>
          <w:cantSplit/>
          <w:trHeight w:val="1701"/>
        </w:trPr>
        <w:tc>
          <w:tcPr>
            <w:tcW w:w="1084" w:type="dxa"/>
            <w:tcBorders>
              <w:top w:val="single" w:sz="8" w:space="0" w:color="auto"/>
              <w:bottom w:val="single" w:sz="8" w:space="0" w:color="000000"/>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区分</w:t>
            </w:r>
          </w:p>
        </w:tc>
        <w:tc>
          <w:tcPr>
            <w:tcW w:w="814"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kern w:val="0"/>
                <w:sz w:val="18"/>
                <w:szCs w:val="20"/>
              </w:rPr>
            </w:pPr>
            <w:r w:rsidRPr="0022142C">
              <w:rPr>
                <w:rFonts w:ascii="ＭＳ ゴシック" w:eastAsia="ＭＳ ゴシック" w:hAnsi="ＭＳ ゴシック" w:cs="ＭＳ Ｐゴシック" w:hint="eastAsia"/>
                <w:kern w:val="0"/>
                <w:sz w:val="18"/>
                <w:szCs w:val="20"/>
              </w:rPr>
              <w:t>有効回答数（件）</w:t>
            </w:r>
          </w:p>
        </w:tc>
        <w:tc>
          <w:tcPr>
            <w:tcW w:w="815" w:type="dxa"/>
            <w:tcBorders>
              <w:top w:val="single" w:sz="8" w:space="0" w:color="auto"/>
              <w:left w:val="double" w:sz="4"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日中の排泄</w:t>
            </w:r>
          </w:p>
        </w:tc>
        <w:tc>
          <w:tcPr>
            <w:tcW w:w="81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夜間の排泄</w:t>
            </w:r>
          </w:p>
        </w:tc>
        <w:tc>
          <w:tcPr>
            <w:tcW w:w="81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食事の介助（食べる時）</w:t>
            </w:r>
          </w:p>
        </w:tc>
        <w:tc>
          <w:tcPr>
            <w:tcW w:w="81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入浴・洗身</w:t>
            </w:r>
          </w:p>
        </w:tc>
        <w:tc>
          <w:tcPr>
            <w:tcW w:w="814"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身だしなみ（洗顔・歯磨き等）</w:t>
            </w:r>
          </w:p>
        </w:tc>
        <w:tc>
          <w:tcPr>
            <w:tcW w:w="81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衣服の着脱</w:t>
            </w:r>
          </w:p>
        </w:tc>
        <w:tc>
          <w:tcPr>
            <w:tcW w:w="81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屋内の移乗・移動</w:t>
            </w:r>
          </w:p>
        </w:tc>
        <w:tc>
          <w:tcPr>
            <w:tcW w:w="81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外出の付き添い、送迎等</w:t>
            </w:r>
          </w:p>
        </w:tc>
        <w:tc>
          <w:tcPr>
            <w:tcW w:w="81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服薬</w:t>
            </w:r>
          </w:p>
        </w:tc>
      </w:tr>
      <w:tr w:rsidR="00DA0EB2" w:rsidRPr="0022142C" w:rsidTr="00DA0EB2">
        <w:trPr>
          <w:trHeight w:val="360"/>
        </w:trPr>
        <w:tc>
          <w:tcPr>
            <w:tcW w:w="1084" w:type="dxa"/>
            <w:tcBorders>
              <w:top w:val="single" w:sz="8" w:space="0" w:color="000000"/>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全  体</w:t>
            </w:r>
          </w:p>
        </w:tc>
        <w:tc>
          <w:tcPr>
            <w:tcW w:w="814" w:type="dxa"/>
            <w:tcBorders>
              <w:top w:val="single" w:sz="8" w:space="0" w:color="000000"/>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382 </w:t>
            </w:r>
          </w:p>
        </w:tc>
        <w:tc>
          <w:tcPr>
            <w:tcW w:w="815" w:type="dxa"/>
            <w:tcBorders>
              <w:top w:val="single" w:sz="8" w:space="0" w:color="000000"/>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7.3 </w:t>
            </w:r>
          </w:p>
        </w:tc>
        <w:tc>
          <w:tcPr>
            <w:tcW w:w="81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17.0 </w:t>
            </w:r>
          </w:p>
        </w:tc>
        <w:tc>
          <w:tcPr>
            <w:tcW w:w="81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1.3 </w:t>
            </w:r>
          </w:p>
        </w:tc>
        <w:tc>
          <w:tcPr>
            <w:tcW w:w="81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12.0 </w:t>
            </w:r>
          </w:p>
        </w:tc>
        <w:tc>
          <w:tcPr>
            <w:tcW w:w="814"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 </w:t>
            </w:r>
          </w:p>
        </w:tc>
        <w:tc>
          <w:tcPr>
            <w:tcW w:w="81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3.1 </w:t>
            </w:r>
          </w:p>
        </w:tc>
        <w:tc>
          <w:tcPr>
            <w:tcW w:w="81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6.5 </w:t>
            </w:r>
          </w:p>
        </w:tc>
        <w:tc>
          <w:tcPr>
            <w:tcW w:w="81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16.8 </w:t>
            </w:r>
          </w:p>
        </w:tc>
        <w:tc>
          <w:tcPr>
            <w:tcW w:w="81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3.7 </w:t>
            </w:r>
          </w:p>
        </w:tc>
      </w:tr>
      <w:tr w:rsidR="00DA0EB2" w:rsidRPr="0022142C" w:rsidTr="00DA0EB2">
        <w:trPr>
          <w:trHeight w:val="360"/>
        </w:trPr>
        <w:tc>
          <w:tcPr>
            <w:tcW w:w="1084"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要支援１</w:t>
            </w:r>
          </w:p>
        </w:tc>
        <w:tc>
          <w:tcPr>
            <w:tcW w:w="814"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59 </w:t>
            </w:r>
          </w:p>
        </w:tc>
        <w:tc>
          <w:tcPr>
            <w:tcW w:w="815"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1.7 </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5.1 </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13.6 </w:t>
            </w:r>
          </w:p>
        </w:tc>
        <w:tc>
          <w:tcPr>
            <w:tcW w:w="814"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1.7 </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3.4 </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18.6 </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1.7 </w:t>
            </w:r>
          </w:p>
        </w:tc>
      </w:tr>
      <w:tr w:rsidR="00DA0EB2" w:rsidRPr="0022142C" w:rsidTr="00DA0EB2">
        <w:trPr>
          <w:trHeight w:val="360"/>
        </w:trPr>
        <w:tc>
          <w:tcPr>
            <w:tcW w:w="1084"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要支援２</w:t>
            </w:r>
          </w:p>
        </w:tc>
        <w:tc>
          <w:tcPr>
            <w:tcW w:w="814"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56 </w:t>
            </w:r>
          </w:p>
        </w:tc>
        <w:tc>
          <w:tcPr>
            <w:tcW w:w="815" w:type="dxa"/>
            <w:tcBorders>
              <w:left w:val="double" w:sz="4" w:space="0" w:color="auto"/>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10.7 </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3.6 </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14.3 </w:t>
            </w:r>
          </w:p>
        </w:tc>
        <w:tc>
          <w:tcPr>
            <w:tcW w:w="814"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1.8 </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3.6 </w:t>
            </w:r>
          </w:p>
        </w:tc>
        <w:tc>
          <w:tcPr>
            <w:tcW w:w="815" w:type="dxa"/>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19.6 </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3.6 </w:t>
            </w:r>
          </w:p>
        </w:tc>
      </w:tr>
      <w:tr w:rsidR="00DA0EB2" w:rsidRPr="0022142C" w:rsidTr="00DA0EB2">
        <w:trPr>
          <w:trHeight w:val="360"/>
        </w:trPr>
        <w:tc>
          <w:tcPr>
            <w:tcW w:w="1084"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要介護１</w:t>
            </w:r>
          </w:p>
        </w:tc>
        <w:tc>
          <w:tcPr>
            <w:tcW w:w="814"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99 </w:t>
            </w:r>
          </w:p>
        </w:tc>
        <w:tc>
          <w:tcPr>
            <w:tcW w:w="815" w:type="dxa"/>
            <w:tcBorders>
              <w:left w:val="double" w:sz="4" w:space="0" w:color="auto"/>
            </w:tcBorders>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7.1 </w:t>
            </w:r>
          </w:p>
        </w:tc>
        <w:tc>
          <w:tcPr>
            <w:tcW w:w="815" w:type="dxa"/>
            <w:shd w:val="clear" w:color="000000" w:fill="C0C0C0"/>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19.2 </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1.0 </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14.1 </w:t>
            </w:r>
          </w:p>
        </w:tc>
        <w:tc>
          <w:tcPr>
            <w:tcW w:w="814"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1.0 </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2.0 </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7.1 </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18.2 </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4.0 </w:t>
            </w:r>
          </w:p>
        </w:tc>
      </w:tr>
      <w:tr w:rsidR="00DA0EB2" w:rsidRPr="0022142C" w:rsidTr="00DA0EB2">
        <w:trPr>
          <w:trHeight w:val="360"/>
        </w:trPr>
        <w:tc>
          <w:tcPr>
            <w:tcW w:w="1084"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要介護２</w:t>
            </w:r>
          </w:p>
        </w:tc>
        <w:tc>
          <w:tcPr>
            <w:tcW w:w="814"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84 </w:t>
            </w:r>
          </w:p>
        </w:tc>
        <w:tc>
          <w:tcPr>
            <w:tcW w:w="815" w:type="dxa"/>
            <w:tcBorders>
              <w:left w:val="double" w:sz="4" w:space="0" w:color="auto"/>
            </w:tcBorders>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11.9 </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22.6 </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13.1 </w:t>
            </w:r>
          </w:p>
        </w:tc>
        <w:tc>
          <w:tcPr>
            <w:tcW w:w="814"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1.2 </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6.0 </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9.5 </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14.3 </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4.8 </w:t>
            </w:r>
          </w:p>
        </w:tc>
      </w:tr>
      <w:tr w:rsidR="00DA0EB2" w:rsidRPr="0022142C" w:rsidTr="00DA0EB2">
        <w:trPr>
          <w:trHeight w:val="360"/>
        </w:trPr>
        <w:tc>
          <w:tcPr>
            <w:tcW w:w="1084"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要介護３</w:t>
            </w:r>
          </w:p>
        </w:tc>
        <w:tc>
          <w:tcPr>
            <w:tcW w:w="814"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44 </w:t>
            </w:r>
          </w:p>
        </w:tc>
        <w:tc>
          <w:tcPr>
            <w:tcW w:w="815" w:type="dxa"/>
            <w:tcBorders>
              <w:left w:val="double" w:sz="4" w:space="0" w:color="auto"/>
            </w:tcBorders>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13.6 </w:t>
            </w:r>
          </w:p>
        </w:tc>
        <w:tc>
          <w:tcPr>
            <w:tcW w:w="815" w:type="dxa"/>
            <w:shd w:val="clear" w:color="000000" w:fill="C0C0C0"/>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22.7 </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2.3 </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9.1 </w:t>
            </w:r>
          </w:p>
        </w:tc>
        <w:tc>
          <w:tcPr>
            <w:tcW w:w="814"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6.8 </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4.5 </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15.9 </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4.5 </w:t>
            </w:r>
          </w:p>
        </w:tc>
      </w:tr>
      <w:tr w:rsidR="00DA0EB2" w:rsidRPr="0022142C" w:rsidTr="00DA0EB2">
        <w:trPr>
          <w:trHeight w:val="360"/>
        </w:trPr>
        <w:tc>
          <w:tcPr>
            <w:tcW w:w="1084"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要介護４</w:t>
            </w:r>
          </w:p>
        </w:tc>
        <w:tc>
          <w:tcPr>
            <w:tcW w:w="814" w:type="dxa"/>
            <w:tcBorders>
              <w:left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19 </w:t>
            </w:r>
          </w:p>
        </w:tc>
        <w:tc>
          <w:tcPr>
            <w:tcW w:w="815" w:type="dxa"/>
            <w:tcBorders>
              <w:left w:val="double" w:sz="4" w:space="0" w:color="auto"/>
            </w:tcBorders>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15.8 </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10.5 </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5.3 </w:t>
            </w:r>
          </w:p>
        </w:tc>
        <w:tc>
          <w:tcPr>
            <w:tcW w:w="814"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5.3 </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15.8 </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15.8 </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r>
      <w:tr w:rsidR="00DA0EB2" w:rsidRPr="0022142C" w:rsidTr="00DA0EB2">
        <w:trPr>
          <w:trHeight w:val="360"/>
        </w:trPr>
        <w:tc>
          <w:tcPr>
            <w:tcW w:w="1084" w:type="dxa"/>
            <w:tcBorders>
              <w:bottom w:val="single" w:sz="8" w:space="0" w:color="auto"/>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要介護５</w:t>
            </w:r>
          </w:p>
        </w:tc>
        <w:tc>
          <w:tcPr>
            <w:tcW w:w="814" w:type="dxa"/>
            <w:tcBorders>
              <w:left w:val="single" w:sz="8" w:space="0" w:color="auto"/>
              <w:bottom w:val="single" w:sz="8" w:space="0" w:color="auto"/>
              <w:right w:val="double" w:sz="4" w:space="0" w:color="auto"/>
            </w:tcBorders>
            <w:shd w:val="clear" w:color="auto" w:fill="auto"/>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 </w:t>
            </w:r>
          </w:p>
        </w:tc>
        <w:tc>
          <w:tcPr>
            <w:tcW w:w="815" w:type="dxa"/>
            <w:tcBorders>
              <w:left w:val="double" w:sz="4" w:space="0" w:color="auto"/>
            </w:tcBorders>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7.1 </w:t>
            </w:r>
          </w:p>
        </w:tc>
        <w:tc>
          <w:tcPr>
            <w:tcW w:w="815" w:type="dxa"/>
            <w:shd w:val="clear" w:color="000000" w:fill="C0C0C0"/>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42.9 </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w:t>
            </w:r>
          </w:p>
        </w:tc>
        <w:tc>
          <w:tcPr>
            <w:tcW w:w="814"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7.1 </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14.3 </w:t>
            </w:r>
          </w:p>
        </w:tc>
        <w:tc>
          <w:tcPr>
            <w:tcW w:w="815"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r>
    </w:tbl>
    <w:p w:rsidR="00DA0EB2" w:rsidRDefault="00DA0EB2" w:rsidP="00DA0EB2">
      <w:pPr>
        <w:widowControl/>
        <w:jc w:val="left"/>
      </w:pPr>
    </w:p>
    <w:tbl>
      <w:tblPr>
        <w:tblW w:w="8426"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084"/>
        <w:gridCol w:w="815"/>
        <w:gridCol w:w="816"/>
        <w:gridCol w:w="816"/>
        <w:gridCol w:w="816"/>
        <w:gridCol w:w="815"/>
        <w:gridCol w:w="816"/>
        <w:gridCol w:w="816"/>
        <w:gridCol w:w="816"/>
        <w:gridCol w:w="816"/>
      </w:tblGrid>
      <w:tr w:rsidR="00DA0EB2" w:rsidRPr="0022142C" w:rsidTr="00DA0EB2">
        <w:trPr>
          <w:cantSplit/>
          <w:trHeight w:val="1701"/>
        </w:trPr>
        <w:tc>
          <w:tcPr>
            <w:tcW w:w="1084" w:type="dxa"/>
            <w:tcBorders>
              <w:top w:val="single" w:sz="8" w:space="0" w:color="auto"/>
              <w:bottom w:val="single" w:sz="8" w:space="0" w:color="000000"/>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区分</w:t>
            </w:r>
          </w:p>
        </w:tc>
        <w:tc>
          <w:tcPr>
            <w:tcW w:w="81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認知症状への対応</w:t>
            </w:r>
          </w:p>
        </w:tc>
        <w:tc>
          <w:tcPr>
            <w:tcW w:w="816"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医療面での対応（経管栄養、ストーマ  等）</w:t>
            </w:r>
          </w:p>
        </w:tc>
        <w:tc>
          <w:tcPr>
            <w:tcW w:w="816"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食事の準備（調理等）</w:t>
            </w:r>
          </w:p>
        </w:tc>
        <w:tc>
          <w:tcPr>
            <w:tcW w:w="816"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その他の家事（掃除、洗濯、買い物  等）</w:t>
            </w:r>
          </w:p>
        </w:tc>
        <w:tc>
          <w:tcPr>
            <w:tcW w:w="815"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金銭管理や生活面に必要な諸手続き</w:t>
            </w:r>
          </w:p>
        </w:tc>
        <w:tc>
          <w:tcPr>
            <w:tcW w:w="816"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その他</w:t>
            </w:r>
          </w:p>
        </w:tc>
        <w:tc>
          <w:tcPr>
            <w:tcW w:w="816"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不安に感じていることは、特にない</w:t>
            </w:r>
          </w:p>
        </w:tc>
        <w:tc>
          <w:tcPr>
            <w:tcW w:w="816"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主な介護者に確認しないと、わからない</w:t>
            </w:r>
          </w:p>
        </w:tc>
        <w:tc>
          <w:tcPr>
            <w:tcW w:w="816" w:type="dxa"/>
            <w:tcBorders>
              <w:top w:val="single" w:sz="8" w:space="0" w:color="auto"/>
              <w:bottom w:val="single" w:sz="8" w:space="0" w:color="000000"/>
            </w:tcBorders>
            <w:shd w:val="clear" w:color="auto" w:fill="auto"/>
            <w:textDirection w:val="tbRlV"/>
            <w:vAlign w:val="center"/>
            <w:hideMark/>
          </w:tcPr>
          <w:p w:rsidR="00DA0EB2" w:rsidRPr="0022142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22142C">
              <w:rPr>
                <w:rFonts w:ascii="ＭＳ ゴシック" w:eastAsia="ＭＳ ゴシック" w:hAnsi="ＭＳ ゴシック" w:cs="ＭＳ Ｐゴシック" w:hint="eastAsia"/>
                <w:color w:val="000000"/>
                <w:kern w:val="0"/>
                <w:sz w:val="18"/>
                <w:szCs w:val="20"/>
              </w:rPr>
              <w:t>無回答</w:t>
            </w:r>
          </w:p>
        </w:tc>
      </w:tr>
      <w:tr w:rsidR="00DA0EB2" w:rsidRPr="0022142C" w:rsidTr="00DA0EB2">
        <w:trPr>
          <w:trHeight w:val="360"/>
        </w:trPr>
        <w:tc>
          <w:tcPr>
            <w:tcW w:w="1084" w:type="dxa"/>
            <w:tcBorders>
              <w:top w:val="single" w:sz="8" w:space="0" w:color="000000"/>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全  体</w:t>
            </w:r>
          </w:p>
        </w:tc>
        <w:tc>
          <w:tcPr>
            <w:tcW w:w="815" w:type="dxa"/>
            <w:tcBorders>
              <w:top w:val="single" w:sz="8" w:space="0" w:color="000000"/>
            </w:tcBorders>
            <w:shd w:val="clear" w:color="000000" w:fill="C0C0C0"/>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17.5 </w:t>
            </w:r>
          </w:p>
        </w:tc>
        <w:tc>
          <w:tcPr>
            <w:tcW w:w="816"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3.1 </w:t>
            </w:r>
          </w:p>
        </w:tc>
        <w:tc>
          <w:tcPr>
            <w:tcW w:w="816"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6.8 </w:t>
            </w:r>
          </w:p>
        </w:tc>
        <w:tc>
          <w:tcPr>
            <w:tcW w:w="816"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9.7 </w:t>
            </w:r>
          </w:p>
        </w:tc>
        <w:tc>
          <w:tcPr>
            <w:tcW w:w="815"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6.8 </w:t>
            </w:r>
          </w:p>
        </w:tc>
        <w:tc>
          <w:tcPr>
            <w:tcW w:w="816"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3.7 </w:t>
            </w:r>
          </w:p>
        </w:tc>
        <w:tc>
          <w:tcPr>
            <w:tcW w:w="816"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5.8 </w:t>
            </w:r>
          </w:p>
        </w:tc>
        <w:tc>
          <w:tcPr>
            <w:tcW w:w="816"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0.8 </w:t>
            </w:r>
          </w:p>
        </w:tc>
        <w:tc>
          <w:tcPr>
            <w:tcW w:w="816" w:type="dxa"/>
            <w:tcBorders>
              <w:top w:val="single" w:sz="8" w:space="0" w:color="000000"/>
            </w:tcBorders>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39.5 </w:t>
            </w:r>
          </w:p>
        </w:tc>
      </w:tr>
      <w:tr w:rsidR="00DA0EB2" w:rsidRPr="0022142C" w:rsidTr="00DA0EB2">
        <w:trPr>
          <w:trHeight w:val="360"/>
        </w:trPr>
        <w:tc>
          <w:tcPr>
            <w:tcW w:w="1084"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要支援１</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8.5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1.7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15.3 </w:t>
            </w:r>
          </w:p>
        </w:tc>
        <w:tc>
          <w:tcPr>
            <w:tcW w:w="816" w:type="dxa"/>
            <w:shd w:val="clear" w:color="000000" w:fill="C0C0C0"/>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22.0 </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8.5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1.7 </w:t>
            </w:r>
          </w:p>
        </w:tc>
        <w:tc>
          <w:tcPr>
            <w:tcW w:w="81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5.1 </w:t>
            </w:r>
          </w:p>
        </w:tc>
        <w:tc>
          <w:tcPr>
            <w:tcW w:w="81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1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40.7 </w:t>
            </w:r>
          </w:p>
        </w:tc>
      </w:tr>
      <w:tr w:rsidR="00DA0EB2" w:rsidRPr="0022142C" w:rsidTr="00DA0EB2">
        <w:trPr>
          <w:trHeight w:val="360"/>
        </w:trPr>
        <w:tc>
          <w:tcPr>
            <w:tcW w:w="1084"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要支援２</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7.1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3.6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5.4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16.1 </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8.9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3.6 </w:t>
            </w:r>
          </w:p>
        </w:tc>
        <w:tc>
          <w:tcPr>
            <w:tcW w:w="81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5.4 </w:t>
            </w:r>
          </w:p>
        </w:tc>
        <w:tc>
          <w:tcPr>
            <w:tcW w:w="81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1.8 </w:t>
            </w:r>
          </w:p>
        </w:tc>
        <w:tc>
          <w:tcPr>
            <w:tcW w:w="81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39.3 </w:t>
            </w:r>
          </w:p>
        </w:tc>
      </w:tr>
      <w:tr w:rsidR="00DA0EB2" w:rsidRPr="0022142C" w:rsidTr="00DA0EB2">
        <w:trPr>
          <w:trHeight w:val="360"/>
        </w:trPr>
        <w:tc>
          <w:tcPr>
            <w:tcW w:w="1084"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要介護１</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17.2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7.1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10.1 </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7.1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1.0 </w:t>
            </w:r>
          </w:p>
        </w:tc>
        <w:tc>
          <w:tcPr>
            <w:tcW w:w="81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8.1 </w:t>
            </w:r>
          </w:p>
        </w:tc>
        <w:tc>
          <w:tcPr>
            <w:tcW w:w="81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1.0 </w:t>
            </w:r>
          </w:p>
        </w:tc>
        <w:tc>
          <w:tcPr>
            <w:tcW w:w="81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38.4 </w:t>
            </w:r>
          </w:p>
        </w:tc>
      </w:tr>
      <w:tr w:rsidR="00DA0EB2" w:rsidRPr="0022142C" w:rsidTr="00DA0EB2">
        <w:trPr>
          <w:trHeight w:val="360"/>
        </w:trPr>
        <w:tc>
          <w:tcPr>
            <w:tcW w:w="1084"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要介護２</w:t>
            </w:r>
          </w:p>
        </w:tc>
        <w:tc>
          <w:tcPr>
            <w:tcW w:w="815" w:type="dxa"/>
            <w:shd w:val="clear" w:color="000000" w:fill="C0C0C0"/>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23.8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6.0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6.0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2.4 </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4.8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4.8 </w:t>
            </w:r>
          </w:p>
        </w:tc>
        <w:tc>
          <w:tcPr>
            <w:tcW w:w="81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4.8 </w:t>
            </w:r>
          </w:p>
        </w:tc>
        <w:tc>
          <w:tcPr>
            <w:tcW w:w="81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1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39.3 </w:t>
            </w:r>
          </w:p>
        </w:tc>
      </w:tr>
      <w:tr w:rsidR="00DA0EB2" w:rsidRPr="0022142C" w:rsidTr="00DA0EB2">
        <w:trPr>
          <w:trHeight w:val="360"/>
        </w:trPr>
        <w:tc>
          <w:tcPr>
            <w:tcW w:w="1084"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要介護３</w:t>
            </w:r>
          </w:p>
        </w:tc>
        <w:tc>
          <w:tcPr>
            <w:tcW w:w="815" w:type="dxa"/>
            <w:shd w:val="clear" w:color="000000" w:fill="C0C0C0"/>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22.7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2.3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2.3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4.5 </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2.3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9.1 </w:t>
            </w:r>
          </w:p>
        </w:tc>
        <w:tc>
          <w:tcPr>
            <w:tcW w:w="81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4.5 </w:t>
            </w:r>
          </w:p>
        </w:tc>
        <w:tc>
          <w:tcPr>
            <w:tcW w:w="81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1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43.2 </w:t>
            </w:r>
          </w:p>
        </w:tc>
      </w:tr>
      <w:tr w:rsidR="00DA0EB2" w:rsidRPr="0022142C" w:rsidTr="00DA0EB2">
        <w:trPr>
          <w:trHeight w:val="360"/>
        </w:trPr>
        <w:tc>
          <w:tcPr>
            <w:tcW w:w="1084" w:type="dxa"/>
            <w:tcBorders>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要介護４</w:t>
            </w:r>
          </w:p>
        </w:tc>
        <w:tc>
          <w:tcPr>
            <w:tcW w:w="815" w:type="dxa"/>
            <w:shd w:val="clear" w:color="000000" w:fill="C0C0C0"/>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31.6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5.3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5.3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15.8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10.5 </w:t>
            </w:r>
          </w:p>
        </w:tc>
        <w:tc>
          <w:tcPr>
            <w:tcW w:w="81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5.3 </w:t>
            </w:r>
          </w:p>
        </w:tc>
        <w:tc>
          <w:tcPr>
            <w:tcW w:w="81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5.3 </w:t>
            </w:r>
          </w:p>
        </w:tc>
        <w:tc>
          <w:tcPr>
            <w:tcW w:w="81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31.6 </w:t>
            </w:r>
          </w:p>
        </w:tc>
      </w:tr>
      <w:tr w:rsidR="00DA0EB2" w:rsidRPr="0022142C" w:rsidTr="00DA0EB2">
        <w:trPr>
          <w:trHeight w:val="360"/>
        </w:trPr>
        <w:tc>
          <w:tcPr>
            <w:tcW w:w="1084" w:type="dxa"/>
            <w:tcBorders>
              <w:bottom w:val="single" w:sz="8" w:space="0" w:color="auto"/>
              <w:right w:val="single" w:sz="8" w:space="0" w:color="auto"/>
            </w:tcBorders>
            <w:shd w:val="clear" w:color="auto" w:fill="auto"/>
            <w:noWrap/>
            <w:vAlign w:val="center"/>
            <w:hideMark/>
          </w:tcPr>
          <w:p w:rsidR="00DA0EB2" w:rsidRPr="0022142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22142C">
              <w:rPr>
                <w:rFonts w:ascii="ＭＳ Ｐゴシック" w:eastAsia="ＭＳ Ｐゴシック" w:hAnsi="ＭＳ Ｐゴシック" w:cs="ＭＳ Ｐゴシック" w:hint="eastAsia"/>
                <w:color w:val="000000"/>
                <w:kern w:val="0"/>
                <w:sz w:val="18"/>
                <w:szCs w:val="20"/>
              </w:rPr>
              <w:t>要介護５</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14.3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14.3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w:t>
            </w:r>
          </w:p>
        </w:tc>
        <w:tc>
          <w:tcPr>
            <w:tcW w:w="815"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 xml:space="preserve">7.1 </w:t>
            </w:r>
          </w:p>
        </w:tc>
        <w:tc>
          <w:tcPr>
            <w:tcW w:w="816" w:type="dxa"/>
            <w:noWrap/>
            <w:hideMark/>
          </w:tcPr>
          <w:p w:rsidR="00DA0EB2" w:rsidRPr="00470A12" w:rsidRDefault="00DA0EB2" w:rsidP="00DA0EB2">
            <w:pPr>
              <w:widowControl/>
              <w:jc w:val="right"/>
              <w:rPr>
                <w:rFonts w:hAnsi="ＭＳ 明朝" w:cs="ＭＳ Ｐゴシック"/>
                <w:color w:val="000000" w:themeColor="text1"/>
                <w:kern w:val="0"/>
                <w:sz w:val="18"/>
                <w:szCs w:val="20"/>
              </w:rPr>
            </w:pPr>
            <w:r w:rsidRPr="00470A12">
              <w:rPr>
                <w:rFonts w:hAnsi="ＭＳ 明朝" w:cs="ＭＳ Ｐゴシック" w:hint="eastAsia"/>
                <w:color w:val="000000" w:themeColor="text1"/>
                <w:kern w:val="0"/>
                <w:sz w:val="18"/>
                <w:szCs w:val="20"/>
              </w:rPr>
              <w:t>－</w:t>
            </w:r>
          </w:p>
        </w:tc>
        <w:tc>
          <w:tcPr>
            <w:tcW w:w="81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7.1 </w:t>
            </w:r>
          </w:p>
        </w:tc>
        <w:tc>
          <w:tcPr>
            <w:tcW w:w="81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w:t>
            </w:r>
          </w:p>
        </w:tc>
        <w:tc>
          <w:tcPr>
            <w:tcW w:w="816" w:type="dxa"/>
            <w:noWrap/>
            <w:hideMark/>
          </w:tcPr>
          <w:p w:rsidR="00DA0EB2" w:rsidRPr="0022142C" w:rsidRDefault="00DA0EB2" w:rsidP="00DA0EB2">
            <w:pPr>
              <w:widowControl/>
              <w:jc w:val="right"/>
              <w:rPr>
                <w:rFonts w:hAnsi="ＭＳ 明朝" w:cs="ＭＳ Ｐゴシック"/>
                <w:color w:val="000000"/>
                <w:kern w:val="0"/>
                <w:sz w:val="18"/>
                <w:szCs w:val="20"/>
              </w:rPr>
            </w:pPr>
            <w:r w:rsidRPr="0022142C">
              <w:rPr>
                <w:rFonts w:hAnsi="ＭＳ 明朝" w:cs="ＭＳ Ｐゴシック" w:hint="eastAsia"/>
                <w:color w:val="000000"/>
                <w:kern w:val="0"/>
                <w:sz w:val="18"/>
                <w:szCs w:val="20"/>
              </w:rPr>
              <w:t xml:space="preserve">35.7 </w:t>
            </w:r>
          </w:p>
        </w:tc>
      </w:tr>
    </w:tbl>
    <w:p w:rsidR="008C33F9" w:rsidRDefault="008C33F9" w:rsidP="00DA0EB2">
      <w:pPr>
        <w:widowControl/>
        <w:jc w:val="left"/>
      </w:pPr>
    </w:p>
    <w:p w:rsidR="008C33F9" w:rsidRDefault="008C33F9">
      <w:pPr>
        <w:widowControl/>
        <w:jc w:val="left"/>
      </w:pPr>
      <w:r>
        <w:br w:type="page"/>
      </w:r>
    </w:p>
    <w:p w:rsidR="008C33F9" w:rsidRDefault="008C33F9" w:rsidP="00DA0EB2">
      <w:pPr>
        <w:widowControl/>
        <w:jc w:val="left"/>
      </w:pPr>
    </w:p>
    <w:p w:rsidR="008C33F9" w:rsidRDefault="008C33F9" w:rsidP="008C33F9">
      <w:pPr>
        <w:pStyle w:val="a7"/>
      </w:pPr>
      <w:r>
        <w:t>【サービス利用の有無別】</w:t>
      </w:r>
    </w:p>
    <w:p w:rsidR="008C33F9" w:rsidRDefault="008C33F9" w:rsidP="008C33F9">
      <w:pPr>
        <w:pStyle w:val="a3"/>
      </w:pPr>
      <w:r w:rsidRPr="0079178E">
        <w:rPr>
          <w:rFonts w:hint="eastAsia"/>
        </w:rPr>
        <w:t>サービス利用の有無</w:t>
      </w:r>
      <w:r>
        <w:t>別でみると、サービスを利用した人に比べ、サービスを利用していない人で「</w:t>
      </w:r>
      <w:r w:rsidRPr="008C33F9">
        <w:rPr>
          <w:rFonts w:hint="eastAsia"/>
        </w:rPr>
        <w:t>入浴・洗身</w:t>
      </w:r>
      <w:r>
        <w:rPr>
          <w:rFonts w:hint="eastAsia"/>
        </w:rPr>
        <w:t>」「</w:t>
      </w:r>
      <w:r w:rsidRPr="008C33F9">
        <w:rPr>
          <w:rFonts w:hint="eastAsia"/>
        </w:rPr>
        <w:t>外出の付き添い、送迎等</w:t>
      </w:r>
      <w:r>
        <w:rPr>
          <w:rFonts w:hint="eastAsia"/>
        </w:rPr>
        <w:t>」「</w:t>
      </w:r>
      <w:r w:rsidRPr="008C33F9">
        <w:rPr>
          <w:rFonts w:hint="eastAsia"/>
        </w:rPr>
        <w:t>認知症状への対応</w:t>
      </w:r>
      <w:r>
        <w:rPr>
          <w:rFonts w:hint="eastAsia"/>
        </w:rPr>
        <w:t>」「</w:t>
      </w:r>
      <w:r w:rsidRPr="008C33F9">
        <w:rPr>
          <w:rFonts w:hint="eastAsia"/>
        </w:rPr>
        <w:t>食事の準備（調理等）</w:t>
      </w:r>
      <w:r>
        <w:rPr>
          <w:rFonts w:hint="eastAsia"/>
        </w:rPr>
        <w:t>」「</w:t>
      </w:r>
      <w:r w:rsidRPr="008C33F9">
        <w:rPr>
          <w:rFonts w:hint="eastAsia"/>
        </w:rPr>
        <w:t>その他の家事（掃除、洗濯、買い物  等）</w:t>
      </w:r>
      <w:r>
        <w:rPr>
          <w:rFonts w:hint="eastAsia"/>
        </w:rPr>
        <w:t>」の割合が高くなっています。</w:t>
      </w:r>
    </w:p>
    <w:p w:rsidR="008C33F9" w:rsidRDefault="008C33F9" w:rsidP="008C33F9">
      <w:pPr>
        <w:pStyle w:val="a8"/>
      </w:pPr>
      <w:r>
        <w:t>単位：％</w:t>
      </w:r>
    </w:p>
    <w:tbl>
      <w:tblPr>
        <w:tblW w:w="9354"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523"/>
        <w:gridCol w:w="785"/>
        <w:gridCol w:w="785"/>
        <w:gridCol w:w="785"/>
        <w:gridCol w:w="784"/>
        <w:gridCol w:w="782"/>
        <w:gridCol w:w="782"/>
        <w:gridCol w:w="782"/>
        <w:gridCol w:w="782"/>
        <w:gridCol w:w="782"/>
        <w:gridCol w:w="782"/>
      </w:tblGrid>
      <w:tr w:rsidR="008C33F9" w:rsidRPr="008C33F9" w:rsidTr="008C33F9">
        <w:trPr>
          <w:cantSplit/>
          <w:trHeight w:val="1985"/>
        </w:trPr>
        <w:tc>
          <w:tcPr>
            <w:tcW w:w="858" w:type="dxa"/>
            <w:tcBorders>
              <w:top w:val="single" w:sz="8" w:space="0" w:color="auto"/>
              <w:bottom w:val="single" w:sz="8" w:space="0" w:color="000000"/>
              <w:right w:val="single" w:sz="8" w:space="0" w:color="auto"/>
            </w:tcBorders>
            <w:shd w:val="clear" w:color="auto" w:fill="auto"/>
            <w:noWrap/>
            <w:vAlign w:val="center"/>
            <w:hideMark/>
          </w:tcPr>
          <w:p w:rsidR="008C33F9" w:rsidRPr="008C33F9" w:rsidRDefault="008C33F9" w:rsidP="008C33F9">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8C33F9">
              <w:rPr>
                <w:rFonts w:ascii="ＭＳ Ｐゴシック" w:eastAsia="ＭＳ Ｐゴシック" w:hAnsi="ＭＳ Ｐゴシック" w:cs="ＭＳ Ｐゴシック" w:hint="eastAsia"/>
                <w:color w:val="000000"/>
                <w:kern w:val="0"/>
                <w:sz w:val="18"/>
                <w:szCs w:val="20"/>
              </w:rPr>
              <w:t>区分</w:t>
            </w:r>
          </w:p>
        </w:tc>
        <w:tc>
          <w:tcPr>
            <w:tcW w:w="442"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rsidR="008C33F9" w:rsidRPr="008C33F9" w:rsidRDefault="008C33F9" w:rsidP="008C33F9">
            <w:pPr>
              <w:spacing w:line="220" w:lineRule="exact"/>
              <w:ind w:left="57" w:right="57"/>
              <w:rPr>
                <w:rFonts w:ascii="ＭＳ ゴシック" w:eastAsia="ＭＳ ゴシック" w:hAnsi="ＭＳ ゴシック" w:cs="ＭＳ Ｐゴシック"/>
                <w:kern w:val="0"/>
                <w:sz w:val="18"/>
                <w:szCs w:val="20"/>
              </w:rPr>
            </w:pPr>
            <w:r w:rsidRPr="008C33F9">
              <w:rPr>
                <w:rFonts w:ascii="ＭＳ ゴシック" w:eastAsia="ＭＳ ゴシック" w:hAnsi="ＭＳ ゴシック" w:cs="ＭＳ Ｐゴシック" w:hint="eastAsia"/>
                <w:kern w:val="0"/>
                <w:sz w:val="18"/>
                <w:szCs w:val="20"/>
              </w:rPr>
              <w:t>有効回答数（件）</w:t>
            </w:r>
          </w:p>
        </w:tc>
        <w:tc>
          <w:tcPr>
            <w:tcW w:w="442" w:type="dxa"/>
            <w:tcBorders>
              <w:top w:val="single" w:sz="8" w:space="0" w:color="auto"/>
              <w:left w:val="double" w:sz="4" w:space="0" w:color="auto"/>
              <w:bottom w:val="single" w:sz="8" w:space="0" w:color="000000"/>
            </w:tcBorders>
            <w:shd w:val="clear" w:color="auto" w:fill="auto"/>
            <w:textDirection w:val="tbRlV"/>
            <w:vAlign w:val="center"/>
            <w:hideMark/>
          </w:tcPr>
          <w:p w:rsidR="008C33F9" w:rsidRPr="008C33F9" w:rsidRDefault="008C33F9" w:rsidP="008C33F9">
            <w:pPr>
              <w:spacing w:line="220" w:lineRule="exact"/>
              <w:ind w:left="57" w:right="57"/>
              <w:rPr>
                <w:rFonts w:ascii="ＭＳ ゴシック" w:eastAsia="ＭＳ ゴシック" w:hAnsi="ＭＳ ゴシック" w:cs="ＭＳ Ｐゴシック"/>
                <w:color w:val="000000"/>
                <w:kern w:val="0"/>
                <w:sz w:val="18"/>
                <w:szCs w:val="20"/>
              </w:rPr>
            </w:pPr>
            <w:r w:rsidRPr="008C33F9">
              <w:rPr>
                <w:rFonts w:ascii="ＭＳ ゴシック" w:eastAsia="ＭＳ ゴシック" w:hAnsi="ＭＳ ゴシック" w:cs="ＭＳ Ｐゴシック" w:hint="eastAsia"/>
                <w:color w:val="000000"/>
                <w:kern w:val="0"/>
                <w:sz w:val="18"/>
                <w:szCs w:val="20"/>
              </w:rPr>
              <w:t>日中の排泄</w:t>
            </w:r>
          </w:p>
        </w:tc>
        <w:tc>
          <w:tcPr>
            <w:tcW w:w="442" w:type="dxa"/>
            <w:tcBorders>
              <w:top w:val="single" w:sz="8" w:space="0" w:color="auto"/>
              <w:bottom w:val="single" w:sz="8" w:space="0" w:color="000000"/>
            </w:tcBorders>
            <w:shd w:val="clear" w:color="auto" w:fill="auto"/>
            <w:textDirection w:val="tbRlV"/>
            <w:vAlign w:val="center"/>
            <w:hideMark/>
          </w:tcPr>
          <w:p w:rsidR="008C33F9" w:rsidRPr="008C33F9" w:rsidRDefault="008C33F9" w:rsidP="008C33F9">
            <w:pPr>
              <w:spacing w:line="220" w:lineRule="exact"/>
              <w:ind w:left="57" w:right="57"/>
              <w:rPr>
                <w:rFonts w:ascii="ＭＳ ゴシック" w:eastAsia="ＭＳ ゴシック" w:hAnsi="ＭＳ ゴシック" w:cs="ＭＳ Ｐゴシック"/>
                <w:color w:val="000000"/>
                <w:kern w:val="0"/>
                <w:sz w:val="18"/>
                <w:szCs w:val="20"/>
              </w:rPr>
            </w:pPr>
            <w:r w:rsidRPr="008C33F9">
              <w:rPr>
                <w:rFonts w:ascii="ＭＳ ゴシック" w:eastAsia="ＭＳ ゴシック" w:hAnsi="ＭＳ ゴシック" w:cs="ＭＳ Ｐゴシック" w:hint="eastAsia"/>
                <w:color w:val="000000"/>
                <w:kern w:val="0"/>
                <w:sz w:val="18"/>
                <w:szCs w:val="20"/>
              </w:rPr>
              <w:t>夜間の排泄</w:t>
            </w:r>
          </w:p>
        </w:tc>
        <w:tc>
          <w:tcPr>
            <w:tcW w:w="442" w:type="dxa"/>
            <w:tcBorders>
              <w:top w:val="single" w:sz="8" w:space="0" w:color="auto"/>
              <w:bottom w:val="single" w:sz="8" w:space="0" w:color="000000"/>
            </w:tcBorders>
            <w:shd w:val="clear" w:color="auto" w:fill="auto"/>
            <w:textDirection w:val="tbRlV"/>
            <w:vAlign w:val="center"/>
            <w:hideMark/>
          </w:tcPr>
          <w:p w:rsidR="008C33F9" w:rsidRPr="008C33F9" w:rsidRDefault="008C33F9" w:rsidP="008C33F9">
            <w:pPr>
              <w:spacing w:line="220" w:lineRule="exact"/>
              <w:ind w:left="57" w:right="57"/>
              <w:rPr>
                <w:rFonts w:ascii="ＭＳ ゴシック" w:eastAsia="ＭＳ ゴシック" w:hAnsi="ＭＳ ゴシック" w:cs="ＭＳ Ｐゴシック"/>
                <w:color w:val="000000"/>
                <w:kern w:val="0"/>
                <w:sz w:val="18"/>
                <w:szCs w:val="20"/>
              </w:rPr>
            </w:pPr>
            <w:r w:rsidRPr="008C33F9">
              <w:rPr>
                <w:rFonts w:ascii="ＭＳ ゴシック" w:eastAsia="ＭＳ ゴシック" w:hAnsi="ＭＳ ゴシック" w:cs="ＭＳ Ｐゴシック" w:hint="eastAsia"/>
                <w:color w:val="000000"/>
                <w:kern w:val="0"/>
                <w:sz w:val="18"/>
                <w:szCs w:val="20"/>
              </w:rPr>
              <w:t>食事の介助（食べる時）</w:t>
            </w:r>
          </w:p>
        </w:tc>
        <w:tc>
          <w:tcPr>
            <w:tcW w:w="441" w:type="dxa"/>
            <w:tcBorders>
              <w:top w:val="single" w:sz="8" w:space="0" w:color="auto"/>
              <w:bottom w:val="single" w:sz="8" w:space="0" w:color="000000"/>
            </w:tcBorders>
            <w:shd w:val="clear" w:color="auto" w:fill="auto"/>
            <w:textDirection w:val="tbRlV"/>
            <w:vAlign w:val="center"/>
            <w:hideMark/>
          </w:tcPr>
          <w:p w:rsidR="008C33F9" w:rsidRPr="008C33F9" w:rsidRDefault="008C33F9" w:rsidP="008C33F9">
            <w:pPr>
              <w:spacing w:line="220" w:lineRule="exact"/>
              <w:ind w:left="57" w:right="57"/>
              <w:rPr>
                <w:rFonts w:ascii="ＭＳ ゴシック" w:eastAsia="ＭＳ ゴシック" w:hAnsi="ＭＳ ゴシック" w:cs="ＭＳ Ｐゴシック"/>
                <w:color w:val="000000"/>
                <w:kern w:val="0"/>
                <w:sz w:val="18"/>
                <w:szCs w:val="20"/>
              </w:rPr>
            </w:pPr>
            <w:r w:rsidRPr="008C33F9">
              <w:rPr>
                <w:rFonts w:ascii="ＭＳ ゴシック" w:eastAsia="ＭＳ ゴシック" w:hAnsi="ＭＳ ゴシック" w:cs="ＭＳ Ｐゴシック" w:hint="eastAsia"/>
                <w:color w:val="000000"/>
                <w:kern w:val="0"/>
                <w:sz w:val="18"/>
                <w:szCs w:val="20"/>
              </w:rPr>
              <w:t>入浴・洗身</w:t>
            </w:r>
          </w:p>
        </w:tc>
        <w:tc>
          <w:tcPr>
            <w:tcW w:w="441" w:type="dxa"/>
            <w:tcBorders>
              <w:top w:val="single" w:sz="8" w:space="0" w:color="auto"/>
              <w:bottom w:val="single" w:sz="8" w:space="0" w:color="000000"/>
            </w:tcBorders>
            <w:shd w:val="clear" w:color="auto" w:fill="auto"/>
            <w:textDirection w:val="tbRlV"/>
            <w:vAlign w:val="center"/>
            <w:hideMark/>
          </w:tcPr>
          <w:p w:rsidR="008C33F9" w:rsidRPr="008C33F9" w:rsidRDefault="008C33F9" w:rsidP="008C33F9">
            <w:pPr>
              <w:spacing w:line="220" w:lineRule="exact"/>
              <w:ind w:left="57" w:right="57"/>
              <w:rPr>
                <w:rFonts w:ascii="ＭＳ ゴシック" w:eastAsia="ＭＳ ゴシック" w:hAnsi="ＭＳ ゴシック" w:cs="ＭＳ Ｐゴシック"/>
                <w:color w:val="000000"/>
                <w:kern w:val="0"/>
                <w:sz w:val="18"/>
                <w:szCs w:val="20"/>
              </w:rPr>
            </w:pPr>
            <w:r w:rsidRPr="008C33F9">
              <w:rPr>
                <w:rFonts w:ascii="ＭＳ ゴシック" w:eastAsia="ＭＳ ゴシック" w:hAnsi="ＭＳ ゴシック" w:cs="ＭＳ Ｐゴシック" w:hint="eastAsia"/>
                <w:color w:val="000000"/>
                <w:kern w:val="0"/>
                <w:sz w:val="18"/>
                <w:szCs w:val="20"/>
              </w:rPr>
              <w:t>身だしなみ（洗顔・歯磨き等）</w:t>
            </w:r>
          </w:p>
        </w:tc>
        <w:tc>
          <w:tcPr>
            <w:tcW w:w="441" w:type="dxa"/>
            <w:tcBorders>
              <w:top w:val="single" w:sz="8" w:space="0" w:color="auto"/>
              <w:bottom w:val="single" w:sz="8" w:space="0" w:color="000000"/>
            </w:tcBorders>
            <w:shd w:val="clear" w:color="auto" w:fill="auto"/>
            <w:textDirection w:val="tbRlV"/>
            <w:vAlign w:val="center"/>
            <w:hideMark/>
          </w:tcPr>
          <w:p w:rsidR="008C33F9" w:rsidRPr="008C33F9" w:rsidRDefault="008C33F9" w:rsidP="008C33F9">
            <w:pPr>
              <w:spacing w:line="220" w:lineRule="exact"/>
              <w:ind w:left="57" w:right="57"/>
              <w:rPr>
                <w:rFonts w:ascii="ＭＳ ゴシック" w:eastAsia="ＭＳ ゴシック" w:hAnsi="ＭＳ ゴシック" w:cs="ＭＳ Ｐゴシック"/>
                <w:color w:val="000000"/>
                <w:kern w:val="0"/>
                <w:sz w:val="18"/>
                <w:szCs w:val="20"/>
              </w:rPr>
            </w:pPr>
            <w:r w:rsidRPr="008C33F9">
              <w:rPr>
                <w:rFonts w:ascii="ＭＳ ゴシック" w:eastAsia="ＭＳ ゴシック" w:hAnsi="ＭＳ ゴシック" w:cs="ＭＳ Ｐゴシック" w:hint="eastAsia"/>
                <w:color w:val="000000"/>
                <w:kern w:val="0"/>
                <w:sz w:val="18"/>
                <w:szCs w:val="20"/>
              </w:rPr>
              <w:t>衣服の着脱</w:t>
            </w:r>
          </w:p>
        </w:tc>
        <w:tc>
          <w:tcPr>
            <w:tcW w:w="441" w:type="dxa"/>
            <w:tcBorders>
              <w:top w:val="single" w:sz="8" w:space="0" w:color="auto"/>
              <w:bottom w:val="single" w:sz="8" w:space="0" w:color="000000"/>
            </w:tcBorders>
            <w:shd w:val="clear" w:color="auto" w:fill="auto"/>
            <w:textDirection w:val="tbRlV"/>
            <w:vAlign w:val="center"/>
            <w:hideMark/>
          </w:tcPr>
          <w:p w:rsidR="008C33F9" w:rsidRPr="008C33F9" w:rsidRDefault="008C33F9" w:rsidP="008C33F9">
            <w:pPr>
              <w:spacing w:line="220" w:lineRule="exact"/>
              <w:ind w:left="57" w:right="57"/>
              <w:rPr>
                <w:rFonts w:ascii="ＭＳ ゴシック" w:eastAsia="ＭＳ ゴシック" w:hAnsi="ＭＳ ゴシック" w:cs="ＭＳ Ｐゴシック"/>
                <w:color w:val="000000"/>
                <w:kern w:val="0"/>
                <w:sz w:val="18"/>
                <w:szCs w:val="20"/>
              </w:rPr>
            </w:pPr>
            <w:r w:rsidRPr="008C33F9">
              <w:rPr>
                <w:rFonts w:ascii="ＭＳ ゴシック" w:eastAsia="ＭＳ ゴシック" w:hAnsi="ＭＳ ゴシック" w:cs="ＭＳ Ｐゴシック" w:hint="eastAsia"/>
                <w:color w:val="000000"/>
                <w:kern w:val="0"/>
                <w:sz w:val="18"/>
                <w:szCs w:val="20"/>
              </w:rPr>
              <w:t>屋内の移乗・移動</w:t>
            </w:r>
          </w:p>
        </w:tc>
        <w:tc>
          <w:tcPr>
            <w:tcW w:w="441" w:type="dxa"/>
            <w:tcBorders>
              <w:top w:val="single" w:sz="8" w:space="0" w:color="auto"/>
              <w:bottom w:val="single" w:sz="8" w:space="0" w:color="000000"/>
            </w:tcBorders>
            <w:shd w:val="clear" w:color="auto" w:fill="auto"/>
            <w:textDirection w:val="tbRlV"/>
            <w:vAlign w:val="center"/>
            <w:hideMark/>
          </w:tcPr>
          <w:p w:rsidR="008C33F9" w:rsidRPr="008C33F9" w:rsidRDefault="008C33F9" w:rsidP="008C33F9">
            <w:pPr>
              <w:spacing w:line="220" w:lineRule="exact"/>
              <w:ind w:left="57" w:right="57"/>
              <w:rPr>
                <w:rFonts w:ascii="ＭＳ ゴシック" w:eastAsia="ＭＳ ゴシック" w:hAnsi="ＭＳ ゴシック" w:cs="ＭＳ Ｐゴシック"/>
                <w:color w:val="000000"/>
                <w:kern w:val="0"/>
                <w:sz w:val="18"/>
                <w:szCs w:val="20"/>
              </w:rPr>
            </w:pPr>
            <w:r w:rsidRPr="008C33F9">
              <w:rPr>
                <w:rFonts w:ascii="ＭＳ ゴシック" w:eastAsia="ＭＳ ゴシック" w:hAnsi="ＭＳ ゴシック" w:cs="ＭＳ Ｐゴシック" w:hint="eastAsia"/>
                <w:color w:val="000000"/>
                <w:kern w:val="0"/>
                <w:sz w:val="18"/>
                <w:szCs w:val="20"/>
              </w:rPr>
              <w:t>外出の付き添い、送迎等</w:t>
            </w:r>
          </w:p>
        </w:tc>
        <w:tc>
          <w:tcPr>
            <w:tcW w:w="441" w:type="dxa"/>
            <w:tcBorders>
              <w:top w:val="single" w:sz="8" w:space="0" w:color="auto"/>
              <w:bottom w:val="single" w:sz="8" w:space="0" w:color="000000"/>
            </w:tcBorders>
            <w:shd w:val="clear" w:color="auto" w:fill="auto"/>
            <w:textDirection w:val="tbRlV"/>
            <w:vAlign w:val="center"/>
            <w:hideMark/>
          </w:tcPr>
          <w:p w:rsidR="008C33F9" w:rsidRPr="008C33F9" w:rsidRDefault="008C33F9" w:rsidP="008C33F9">
            <w:pPr>
              <w:spacing w:line="220" w:lineRule="exact"/>
              <w:ind w:left="57" w:right="57"/>
              <w:rPr>
                <w:rFonts w:ascii="ＭＳ ゴシック" w:eastAsia="ＭＳ ゴシック" w:hAnsi="ＭＳ ゴシック" w:cs="ＭＳ Ｐゴシック"/>
                <w:color w:val="000000"/>
                <w:kern w:val="0"/>
                <w:sz w:val="18"/>
                <w:szCs w:val="20"/>
              </w:rPr>
            </w:pPr>
            <w:r w:rsidRPr="008C33F9">
              <w:rPr>
                <w:rFonts w:ascii="ＭＳ ゴシック" w:eastAsia="ＭＳ ゴシック" w:hAnsi="ＭＳ ゴシック" w:cs="ＭＳ Ｐゴシック" w:hint="eastAsia"/>
                <w:color w:val="000000"/>
                <w:kern w:val="0"/>
                <w:sz w:val="18"/>
                <w:szCs w:val="20"/>
              </w:rPr>
              <w:t>服薬</w:t>
            </w:r>
          </w:p>
        </w:tc>
      </w:tr>
      <w:tr w:rsidR="008C33F9" w:rsidRPr="008C33F9" w:rsidTr="008C33F9">
        <w:trPr>
          <w:trHeight w:val="360"/>
        </w:trPr>
        <w:tc>
          <w:tcPr>
            <w:tcW w:w="858" w:type="dxa"/>
            <w:tcBorders>
              <w:top w:val="single" w:sz="8" w:space="0" w:color="000000"/>
              <w:right w:val="single" w:sz="8" w:space="0" w:color="auto"/>
            </w:tcBorders>
            <w:shd w:val="clear" w:color="auto" w:fill="auto"/>
            <w:noWrap/>
            <w:vAlign w:val="center"/>
            <w:hideMark/>
          </w:tcPr>
          <w:p w:rsidR="008C33F9" w:rsidRPr="008C33F9" w:rsidRDefault="008C33F9" w:rsidP="008C33F9">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8C33F9">
              <w:rPr>
                <w:rFonts w:ascii="ＭＳ Ｐゴシック" w:eastAsia="ＭＳ Ｐゴシック" w:hAnsi="ＭＳ Ｐゴシック" w:cs="ＭＳ Ｐゴシック" w:hint="eastAsia"/>
                <w:color w:val="000000"/>
                <w:kern w:val="0"/>
                <w:sz w:val="18"/>
                <w:szCs w:val="20"/>
              </w:rPr>
              <w:t>利用した</w:t>
            </w:r>
          </w:p>
        </w:tc>
        <w:tc>
          <w:tcPr>
            <w:tcW w:w="442" w:type="dxa"/>
            <w:tcBorders>
              <w:top w:val="single" w:sz="8" w:space="0" w:color="000000"/>
              <w:left w:val="single" w:sz="8" w:space="0" w:color="auto"/>
              <w:right w:val="double" w:sz="4" w:space="0" w:color="auto"/>
            </w:tcBorders>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291 </w:t>
            </w:r>
          </w:p>
        </w:tc>
        <w:tc>
          <w:tcPr>
            <w:tcW w:w="442" w:type="dxa"/>
            <w:tcBorders>
              <w:top w:val="single" w:sz="8" w:space="0" w:color="000000"/>
              <w:left w:val="double" w:sz="4" w:space="0" w:color="auto"/>
            </w:tcBorders>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8.2 </w:t>
            </w:r>
          </w:p>
        </w:tc>
        <w:tc>
          <w:tcPr>
            <w:tcW w:w="442" w:type="dxa"/>
            <w:tcBorders>
              <w:top w:val="single" w:sz="8" w:space="0" w:color="000000"/>
            </w:tcBorders>
            <w:shd w:val="clear" w:color="000000" w:fill="C0C0C0"/>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17.2 </w:t>
            </w:r>
          </w:p>
        </w:tc>
        <w:tc>
          <w:tcPr>
            <w:tcW w:w="442" w:type="dxa"/>
            <w:tcBorders>
              <w:top w:val="single" w:sz="8" w:space="0" w:color="000000"/>
            </w:tcBorders>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1.0 </w:t>
            </w:r>
          </w:p>
        </w:tc>
        <w:tc>
          <w:tcPr>
            <w:tcW w:w="441" w:type="dxa"/>
            <w:tcBorders>
              <w:top w:val="single" w:sz="8" w:space="0" w:color="000000"/>
            </w:tcBorders>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9.3 </w:t>
            </w:r>
          </w:p>
        </w:tc>
        <w:tc>
          <w:tcPr>
            <w:tcW w:w="441" w:type="dxa"/>
            <w:tcBorders>
              <w:top w:val="single" w:sz="8" w:space="0" w:color="000000"/>
            </w:tcBorders>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1.0 </w:t>
            </w:r>
          </w:p>
        </w:tc>
        <w:tc>
          <w:tcPr>
            <w:tcW w:w="441" w:type="dxa"/>
            <w:tcBorders>
              <w:top w:val="single" w:sz="8" w:space="0" w:color="000000"/>
            </w:tcBorders>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4.1 </w:t>
            </w:r>
          </w:p>
        </w:tc>
        <w:tc>
          <w:tcPr>
            <w:tcW w:w="441" w:type="dxa"/>
            <w:tcBorders>
              <w:top w:val="single" w:sz="8" w:space="0" w:color="000000"/>
            </w:tcBorders>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7.2 </w:t>
            </w:r>
          </w:p>
        </w:tc>
        <w:tc>
          <w:tcPr>
            <w:tcW w:w="441" w:type="dxa"/>
            <w:tcBorders>
              <w:top w:val="single" w:sz="8" w:space="0" w:color="000000"/>
            </w:tcBorders>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15.1 </w:t>
            </w:r>
          </w:p>
        </w:tc>
        <w:tc>
          <w:tcPr>
            <w:tcW w:w="441" w:type="dxa"/>
            <w:tcBorders>
              <w:top w:val="single" w:sz="8" w:space="0" w:color="000000"/>
            </w:tcBorders>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4.1 </w:t>
            </w:r>
          </w:p>
        </w:tc>
      </w:tr>
      <w:tr w:rsidR="008C33F9" w:rsidRPr="008C33F9" w:rsidTr="008C33F9">
        <w:trPr>
          <w:trHeight w:val="360"/>
        </w:trPr>
        <w:tc>
          <w:tcPr>
            <w:tcW w:w="858" w:type="dxa"/>
            <w:tcBorders>
              <w:bottom w:val="single" w:sz="8" w:space="0" w:color="auto"/>
              <w:right w:val="single" w:sz="8" w:space="0" w:color="auto"/>
            </w:tcBorders>
            <w:shd w:val="clear" w:color="auto" w:fill="auto"/>
            <w:noWrap/>
            <w:vAlign w:val="center"/>
            <w:hideMark/>
          </w:tcPr>
          <w:p w:rsidR="008C33F9" w:rsidRPr="008C33F9" w:rsidRDefault="008C33F9" w:rsidP="008C33F9">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8C33F9">
              <w:rPr>
                <w:rFonts w:ascii="ＭＳ Ｐゴシック" w:eastAsia="ＭＳ Ｐゴシック" w:hAnsi="ＭＳ Ｐゴシック" w:cs="ＭＳ Ｐゴシック" w:hint="eastAsia"/>
                <w:color w:val="000000"/>
                <w:kern w:val="0"/>
                <w:sz w:val="18"/>
                <w:szCs w:val="20"/>
              </w:rPr>
              <w:t>利用していない</w:t>
            </w:r>
          </w:p>
        </w:tc>
        <w:tc>
          <w:tcPr>
            <w:tcW w:w="442" w:type="dxa"/>
            <w:tcBorders>
              <w:left w:val="single" w:sz="8" w:space="0" w:color="auto"/>
              <w:bottom w:val="single" w:sz="8" w:space="0" w:color="auto"/>
              <w:right w:val="double" w:sz="4" w:space="0" w:color="auto"/>
            </w:tcBorders>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88 </w:t>
            </w:r>
          </w:p>
        </w:tc>
        <w:tc>
          <w:tcPr>
            <w:tcW w:w="442" w:type="dxa"/>
            <w:tcBorders>
              <w:left w:val="double" w:sz="4" w:space="0" w:color="auto"/>
            </w:tcBorders>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4.5 </w:t>
            </w:r>
          </w:p>
        </w:tc>
        <w:tc>
          <w:tcPr>
            <w:tcW w:w="442" w:type="dxa"/>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17.0 </w:t>
            </w:r>
          </w:p>
        </w:tc>
        <w:tc>
          <w:tcPr>
            <w:tcW w:w="442" w:type="dxa"/>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2.3 </w:t>
            </w:r>
          </w:p>
        </w:tc>
        <w:tc>
          <w:tcPr>
            <w:tcW w:w="441" w:type="dxa"/>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21.6 </w:t>
            </w:r>
          </w:p>
        </w:tc>
        <w:tc>
          <w:tcPr>
            <w:tcW w:w="441" w:type="dxa"/>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1.1 </w:t>
            </w:r>
          </w:p>
        </w:tc>
        <w:tc>
          <w:tcPr>
            <w:tcW w:w="441" w:type="dxa"/>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w:t>
            </w:r>
          </w:p>
        </w:tc>
        <w:tc>
          <w:tcPr>
            <w:tcW w:w="441" w:type="dxa"/>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4.5 </w:t>
            </w:r>
          </w:p>
        </w:tc>
        <w:tc>
          <w:tcPr>
            <w:tcW w:w="441" w:type="dxa"/>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21.6 </w:t>
            </w:r>
          </w:p>
        </w:tc>
        <w:tc>
          <w:tcPr>
            <w:tcW w:w="441" w:type="dxa"/>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2.3 </w:t>
            </w:r>
          </w:p>
        </w:tc>
      </w:tr>
    </w:tbl>
    <w:p w:rsidR="008C33F9" w:rsidRDefault="008C33F9" w:rsidP="008C33F9">
      <w:pPr>
        <w:widowControl/>
        <w:snapToGrid w:val="0"/>
        <w:spacing w:line="140" w:lineRule="exact"/>
        <w:jc w:val="left"/>
      </w:pPr>
    </w:p>
    <w:tbl>
      <w:tblPr>
        <w:tblW w:w="9354"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524"/>
        <w:gridCol w:w="783"/>
        <w:gridCol w:w="783"/>
        <w:gridCol w:w="783"/>
        <w:gridCol w:w="783"/>
        <w:gridCol w:w="783"/>
        <w:gridCol w:w="783"/>
        <w:gridCol w:w="783"/>
        <w:gridCol w:w="783"/>
        <w:gridCol w:w="783"/>
        <w:gridCol w:w="783"/>
      </w:tblGrid>
      <w:tr w:rsidR="008C33F9" w:rsidRPr="008C33F9" w:rsidTr="00E81AF7">
        <w:trPr>
          <w:cantSplit/>
          <w:trHeight w:val="1985"/>
        </w:trPr>
        <w:tc>
          <w:tcPr>
            <w:tcW w:w="1524" w:type="dxa"/>
            <w:tcBorders>
              <w:top w:val="single" w:sz="8" w:space="0" w:color="auto"/>
              <w:bottom w:val="single" w:sz="8" w:space="0" w:color="000000"/>
              <w:right w:val="single" w:sz="8" w:space="0" w:color="auto"/>
            </w:tcBorders>
            <w:shd w:val="clear" w:color="auto" w:fill="auto"/>
            <w:noWrap/>
            <w:vAlign w:val="center"/>
            <w:hideMark/>
          </w:tcPr>
          <w:p w:rsidR="008C33F9" w:rsidRPr="008C33F9" w:rsidRDefault="008C33F9" w:rsidP="008C33F9">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8C33F9">
              <w:rPr>
                <w:rFonts w:ascii="ＭＳ Ｐゴシック" w:eastAsia="ＭＳ Ｐゴシック" w:hAnsi="ＭＳ Ｐゴシック" w:cs="ＭＳ Ｐゴシック" w:hint="eastAsia"/>
                <w:color w:val="000000"/>
                <w:kern w:val="0"/>
                <w:sz w:val="18"/>
                <w:szCs w:val="20"/>
              </w:rPr>
              <w:t>区分</w:t>
            </w:r>
          </w:p>
        </w:tc>
        <w:tc>
          <w:tcPr>
            <w:tcW w:w="783" w:type="dxa"/>
            <w:tcBorders>
              <w:top w:val="single" w:sz="8" w:space="0" w:color="auto"/>
              <w:bottom w:val="single" w:sz="8" w:space="0" w:color="000000"/>
            </w:tcBorders>
            <w:shd w:val="clear" w:color="auto" w:fill="auto"/>
            <w:textDirection w:val="tbRlV"/>
            <w:vAlign w:val="center"/>
            <w:hideMark/>
          </w:tcPr>
          <w:p w:rsidR="008C33F9" w:rsidRPr="008C33F9" w:rsidRDefault="008C33F9" w:rsidP="008C33F9">
            <w:pPr>
              <w:spacing w:line="220" w:lineRule="exact"/>
              <w:ind w:left="57" w:right="57"/>
              <w:rPr>
                <w:rFonts w:ascii="ＭＳ ゴシック" w:eastAsia="ＭＳ ゴシック" w:hAnsi="ＭＳ ゴシック" w:cs="ＭＳ Ｐゴシック"/>
                <w:color w:val="000000"/>
                <w:kern w:val="0"/>
                <w:sz w:val="18"/>
                <w:szCs w:val="20"/>
              </w:rPr>
            </w:pPr>
            <w:r w:rsidRPr="008C33F9">
              <w:rPr>
                <w:rFonts w:ascii="ＭＳ ゴシック" w:eastAsia="ＭＳ ゴシック" w:hAnsi="ＭＳ ゴシック" w:cs="ＭＳ Ｐゴシック" w:hint="eastAsia"/>
                <w:color w:val="000000"/>
                <w:kern w:val="0"/>
                <w:sz w:val="18"/>
                <w:szCs w:val="20"/>
              </w:rPr>
              <w:t>認知症状への対応</w:t>
            </w:r>
          </w:p>
        </w:tc>
        <w:tc>
          <w:tcPr>
            <w:tcW w:w="783" w:type="dxa"/>
            <w:tcBorders>
              <w:top w:val="single" w:sz="8" w:space="0" w:color="auto"/>
              <w:bottom w:val="single" w:sz="8" w:space="0" w:color="000000"/>
            </w:tcBorders>
            <w:shd w:val="clear" w:color="auto" w:fill="auto"/>
            <w:textDirection w:val="tbRlV"/>
            <w:vAlign w:val="center"/>
            <w:hideMark/>
          </w:tcPr>
          <w:p w:rsidR="008C33F9" w:rsidRPr="008C33F9" w:rsidRDefault="008C33F9" w:rsidP="008C33F9">
            <w:pPr>
              <w:spacing w:line="220" w:lineRule="exact"/>
              <w:ind w:left="57" w:right="57"/>
              <w:rPr>
                <w:rFonts w:ascii="ＭＳ ゴシック" w:eastAsia="ＭＳ ゴシック" w:hAnsi="ＭＳ ゴシック" w:cs="ＭＳ Ｐゴシック"/>
                <w:color w:val="000000"/>
                <w:kern w:val="0"/>
                <w:sz w:val="18"/>
                <w:szCs w:val="20"/>
              </w:rPr>
            </w:pPr>
            <w:r w:rsidRPr="008C33F9">
              <w:rPr>
                <w:rFonts w:ascii="ＭＳ ゴシック" w:eastAsia="ＭＳ ゴシック" w:hAnsi="ＭＳ ゴシック" w:cs="ＭＳ Ｐゴシック" w:hint="eastAsia"/>
                <w:color w:val="000000"/>
                <w:kern w:val="0"/>
                <w:sz w:val="18"/>
                <w:szCs w:val="20"/>
              </w:rPr>
              <w:t>医療面での対応（経管栄養、ストーマ  等）</w:t>
            </w:r>
          </w:p>
        </w:tc>
        <w:tc>
          <w:tcPr>
            <w:tcW w:w="783" w:type="dxa"/>
            <w:tcBorders>
              <w:top w:val="single" w:sz="8" w:space="0" w:color="auto"/>
              <w:bottom w:val="single" w:sz="8" w:space="0" w:color="000000"/>
            </w:tcBorders>
            <w:shd w:val="clear" w:color="auto" w:fill="auto"/>
            <w:textDirection w:val="tbRlV"/>
            <w:vAlign w:val="center"/>
            <w:hideMark/>
          </w:tcPr>
          <w:p w:rsidR="008C33F9" w:rsidRPr="008C33F9" w:rsidRDefault="008C33F9" w:rsidP="008C33F9">
            <w:pPr>
              <w:spacing w:line="220" w:lineRule="exact"/>
              <w:ind w:left="57" w:right="57"/>
              <w:rPr>
                <w:rFonts w:ascii="ＭＳ ゴシック" w:eastAsia="ＭＳ ゴシック" w:hAnsi="ＭＳ ゴシック" w:cs="ＭＳ Ｐゴシック"/>
                <w:color w:val="000000"/>
                <w:kern w:val="0"/>
                <w:sz w:val="18"/>
                <w:szCs w:val="20"/>
              </w:rPr>
            </w:pPr>
            <w:r w:rsidRPr="008C33F9">
              <w:rPr>
                <w:rFonts w:ascii="ＭＳ ゴシック" w:eastAsia="ＭＳ ゴシック" w:hAnsi="ＭＳ ゴシック" w:cs="ＭＳ Ｐゴシック" w:hint="eastAsia"/>
                <w:color w:val="000000"/>
                <w:kern w:val="0"/>
                <w:sz w:val="18"/>
                <w:szCs w:val="20"/>
              </w:rPr>
              <w:t>食事の準備（調理等）</w:t>
            </w:r>
          </w:p>
        </w:tc>
        <w:tc>
          <w:tcPr>
            <w:tcW w:w="783" w:type="dxa"/>
            <w:tcBorders>
              <w:top w:val="single" w:sz="8" w:space="0" w:color="auto"/>
              <w:bottom w:val="single" w:sz="8" w:space="0" w:color="000000"/>
            </w:tcBorders>
            <w:shd w:val="clear" w:color="auto" w:fill="auto"/>
            <w:textDirection w:val="tbRlV"/>
            <w:vAlign w:val="center"/>
            <w:hideMark/>
          </w:tcPr>
          <w:p w:rsidR="008C33F9" w:rsidRPr="008C33F9" w:rsidRDefault="008C33F9" w:rsidP="008C33F9">
            <w:pPr>
              <w:spacing w:line="220" w:lineRule="exact"/>
              <w:ind w:left="57" w:right="57"/>
              <w:rPr>
                <w:rFonts w:ascii="ＭＳ ゴシック" w:eastAsia="ＭＳ ゴシック" w:hAnsi="ＭＳ ゴシック" w:cs="ＭＳ Ｐゴシック"/>
                <w:color w:val="000000"/>
                <w:kern w:val="0"/>
                <w:sz w:val="18"/>
                <w:szCs w:val="20"/>
              </w:rPr>
            </w:pPr>
            <w:r w:rsidRPr="008C33F9">
              <w:rPr>
                <w:rFonts w:ascii="ＭＳ ゴシック" w:eastAsia="ＭＳ ゴシック" w:hAnsi="ＭＳ ゴシック" w:cs="ＭＳ Ｐゴシック" w:hint="eastAsia"/>
                <w:color w:val="000000"/>
                <w:kern w:val="0"/>
                <w:sz w:val="18"/>
                <w:szCs w:val="20"/>
              </w:rPr>
              <w:t>その他の家事（掃除、洗濯、買い物  等）</w:t>
            </w:r>
          </w:p>
        </w:tc>
        <w:tc>
          <w:tcPr>
            <w:tcW w:w="783" w:type="dxa"/>
            <w:tcBorders>
              <w:top w:val="single" w:sz="8" w:space="0" w:color="auto"/>
              <w:bottom w:val="single" w:sz="8" w:space="0" w:color="000000"/>
            </w:tcBorders>
            <w:shd w:val="clear" w:color="auto" w:fill="auto"/>
            <w:textDirection w:val="tbRlV"/>
            <w:vAlign w:val="center"/>
            <w:hideMark/>
          </w:tcPr>
          <w:p w:rsidR="008C33F9" w:rsidRPr="008C33F9" w:rsidRDefault="008C33F9" w:rsidP="008C33F9">
            <w:pPr>
              <w:spacing w:line="220" w:lineRule="exact"/>
              <w:ind w:left="57" w:right="57"/>
              <w:rPr>
                <w:rFonts w:ascii="ＭＳ ゴシック" w:eastAsia="ＭＳ ゴシック" w:hAnsi="ＭＳ ゴシック" w:cs="ＭＳ Ｐゴシック"/>
                <w:color w:val="000000"/>
                <w:kern w:val="0"/>
                <w:sz w:val="18"/>
                <w:szCs w:val="20"/>
              </w:rPr>
            </w:pPr>
            <w:r w:rsidRPr="008C33F9">
              <w:rPr>
                <w:rFonts w:ascii="ＭＳ ゴシック" w:eastAsia="ＭＳ ゴシック" w:hAnsi="ＭＳ ゴシック" w:cs="ＭＳ Ｐゴシック" w:hint="eastAsia"/>
                <w:color w:val="000000"/>
                <w:kern w:val="0"/>
                <w:sz w:val="18"/>
                <w:szCs w:val="20"/>
              </w:rPr>
              <w:t>金銭管理や生活面に必要な諸手続き</w:t>
            </w:r>
          </w:p>
        </w:tc>
        <w:tc>
          <w:tcPr>
            <w:tcW w:w="783" w:type="dxa"/>
            <w:tcBorders>
              <w:top w:val="single" w:sz="8" w:space="0" w:color="auto"/>
              <w:bottom w:val="single" w:sz="8" w:space="0" w:color="000000"/>
            </w:tcBorders>
            <w:shd w:val="clear" w:color="auto" w:fill="auto"/>
            <w:textDirection w:val="tbRlV"/>
            <w:vAlign w:val="center"/>
            <w:hideMark/>
          </w:tcPr>
          <w:p w:rsidR="008C33F9" w:rsidRPr="008C33F9" w:rsidRDefault="008C33F9" w:rsidP="008C33F9">
            <w:pPr>
              <w:spacing w:line="220" w:lineRule="exact"/>
              <w:ind w:left="57" w:right="57"/>
              <w:rPr>
                <w:rFonts w:ascii="ＭＳ ゴシック" w:eastAsia="ＭＳ ゴシック" w:hAnsi="ＭＳ ゴシック" w:cs="ＭＳ Ｐゴシック"/>
                <w:color w:val="000000"/>
                <w:kern w:val="0"/>
                <w:sz w:val="18"/>
                <w:szCs w:val="20"/>
              </w:rPr>
            </w:pPr>
            <w:r w:rsidRPr="008C33F9">
              <w:rPr>
                <w:rFonts w:ascii="ＭＳ ゴシック" w:eastAsia="ＭＳ ゴシック" w:hAnsi="ＭＳ ゴシック" w:cs="ＭＳ Ｐゴシック" w:hint="eastAsia"/>
                <w:color w:val="000000"/>
                <w:kern w:val="0"/>
                <w:sz w:val="18"/>
                <w:szCs w:val="20"/>
              </w:rPr>
              <w:t>その他</w:t>
            </w:r>
          </w:p>
        </w:tc>
        <w:tc>
          <w:tcPr>
            <w:tcW w:w="783" w:type="dxa"/>
            <w:tcBorders>
              <w:top w:val="single" w:sz="8" w:space="0" w:color="auto"/>
              <w:bottom w:val="single" w:sz="8" w:space="0" w:color="000000"/>
            </w:tcBorders>
            <w:shd w:val="clear" w:color="auto" w:fill="auto"/>
            <w:textDirection w:val="tbRlV"/>
            <w:vAlign w:val="center"/>
            <w:hideMark/>
          </w:tcPr>
          <w:p w:rsidR="008C33F9" w:rsidRPr="008C33F9" w:rsidRDefault="008C33F9" w:rsidP="008C33F9">
            <w:pPr>
              <w:spacing w:line="220" w:lineRule="exact"/>
              <w:ind w:left="57" w:right="57"/>
              <w:rPr>
                <w:rFonts w:ascii="ＭＳ ゴシック" w:eastAsia="ＭＳ ゴシック" w:hAnsi="ＭＳ ゴシック" w:cs="ＭＳ Ｐゴシック"/>
                <w:color w:val="000000"/>
                <w:kern w:val="0"/>
                <w:sz w:val="18"/>
                <w:szCs w:val="20"/>
              </w:rPr>
            </w:pPr>
            <w:r w:rsidRPr="008C33F9">
              <w:rPr>
                <w:rFonts w:ascii="ＭＳ ゴシック" w:eastAsia="ＭＳ ゴシック" w:hAnsi="ＭＳ ゴシック" w:cs="ＭＳ Ｐゴシック" w:hint="eastAsia"/>
                <w:color w:val="000000"/>
                <w:kern w:val="0"/>
                <w:sz w:val="18"/>
                <w:szCs w:val="20"/>
              </w:rPr>
              <w:t>不安に感じていることは、特にない</w:t>
            </w:r>
          </w:p>
        </w:tc>
        <w:tc>
          <w:tcPr>
            <w:tcW w:w="783" w:type="dxa"/>
            <w:tcBorders>
              <w:top w:val="single" w:sz="8" w:space="0" w:color="auto"/>
              <w:bottom w:val="single" w:sz="8" w:space="0" w:color="000000"/>
            </w:tcBorders>
            <w:shd w:val="clear" w:color="auto" w:fill="auto"/>
            <w:textDirection w:val="tbRlV"/>
            <w:vAlign w:val="center"/>
            <w:hideMark/>
          </w:tcPr>
          <w:p w:rsidR="008C33F9" w:rsidRPr="008C33F9" w:rsidRDefault="008C33F9" w:rsidP="008C33F9">
            <w:pPr>
              <w:spacing w:line="220" w:lineRule="exact"/>
              <w:ind w:left="57" w:right="57"/>
              <w:rPr>
                <w:rFonts w:ascii="ＭＳ ゴシック" w:eastAsia="ＭＳ ゴシック" w:hAnsi="ＭＳ ゴシック" w:cs="ＭＳ Ｐゴシック"/>
                <w:color w:val="000000"/>
                <w:kern w:val="0"/>
                <w:sz w:val="18"/>
                <w:szCs w:val="20"/>
              </w:rPr>
            </w:pPr>
            <w:r w:rsidRPr="008C33F9">
              <w:rPr>
                <w:rFonts w:ascii="ＭＳ ゴシック" w:eastAsia="ＭＳ ゴシック" w:hAnsi="ＭＳ ゴシック" w:cs="ＭＳ Ｐゴシック" w:hint="eastAsia"/>
                <w:color w:val="000000"/>
                <w:kern w:val="0"/>
                <w:sz w:val="18"/>
                <w:szCs w:val="20"/>
              </w:rPr>
              <w:t>主な介護者に確認しないと、わからない</w:t>
            </w:r>
          </w:p>
        </w:tc>
        <w:tc>
          <w:tcPr>
            <w:tcW w:w="783" w:type="dxa"/>
            <w:tcBorders>
              <w:top w:val="single" w:sz="8" w:space="0" w:color="auto"/>
              <w:bottom w:val="single" w:sz="8" w:space="0" w:color="000000"/>
              <w:right w:val="single" w:sz="8" w:space="0" w:color="auto"/>
            </w:tcBorders>
            <w:textDirection w:val="tbRlV"/>
            <w:vAlign w:val="center"/>
          </w:tcPr>
          <w:p w:rsidR="008C33F9" w:rsidRPr="008C33F9" w:rsidRDefault="008C33F9" w:rsidP="008C33F9">
            <w:pPr>
              <w:spacing w:line="220" w:lineRule="exact"/>
              <w:ind w:left="57" w:right="57"/>
              <w:rPr>
                <w:rFonts w:ascii="ＭＳ ゴシック" w:eastAsia="ＭＳ ゴシック" w:hAnsi="ＭＳ ゴシック" w:cs="ＭＳ Ｐゴシック"/>
                <w:color w:val="000000"/>
                <w:kern w:val="0"/>
                <w:sz w:val="18"/>
                <w:szCs w:val="20"/>
              </w:rPr>
            </w:pPr>
            <w:r w:rsidRPr="008C33F9">
              <w:rPr>
                <w:rFonts w:ascii="ＭＳ ゴシック" w:eastAsia="ＭＳ ゴシック" w:hAnsi="ＭＳ ゴシック" w:cs="ＭＳ Ｐゴシック" w:hint="eastAsia"/>
                <w:color w:val="000000"/>
                <w:kern w:val="0"/>
                <w:sz w:val="18"/>
                <w:szCs w:val="20"/>
              </w:rPr>
              <w:t>無回答</w:t>
            </w:r>
          </w:p>
        </w:tc>
        <w:tc>
          <w:tcPr>
            <w:tcW w:w="783" w:type="dxa"/>
            <w:tcBorders>
              <w:top w:val="nil"/>
              <w:left w:val="single" w:sz="8" w:space="0" w:color="auto"/>
              <w:bottom w:val="nil"/>
              <w:right w:val="nil"/>
            </w:tcBorders>
            <w:shd w:val="clear" w:color="auto" w:fill="auto"/>
            <w:textDirection w:val="tbRlV"/>
            <w:vAlign w:val="center"/>
          </w:tcPr>
          <w:p w:rsidR="008C33F9" w:rsidRPr="008C33F9" w:rsidRDefault="008C33F9" w:rsidP="008C33F9">
            <w:pPr>
              <w:spacing w:line="220" w:lineRule="exact"/>
              <w:ind w:left="57" w:right="57"/>
              <w:rPr>
                <w:rFonts w:ascii="ＭＳ ゴシック" w:eastAsia="ＭＳ ゴシック" w:hAnsi="ＭＳ ゴシック" w:cs="ＭＳ Ｐゴシック"/>
                <w:color w:val="000000"/>
                <w:kern w:val="0"/>
                <w:sz w:val="18"/>
                <w:szCs w:val="20"/>
              </w:rPr>
            </w:pPr>
          </w:p>
        </w:tc>
      </w:tr>
      <w:tr w:rsidR="008C33F9" w:rsidRPr="008C33F9" w:rsidTr="00E81AF7">
        <w:trPr>
          <w:trHeight w:val="360"/>
        </w:trPr>
        <w:tc>
          <w:tcPr>
            <w:tcW w:w="1524" w:type="dxa"/>
            <w:tcBorders>
              <w:top w:val="single" w:sz="8" w:space="0" w:color="000000"/>
              <w:right w:val="single" w:sz="8" w:space="0" w:color="auto"/>
            </w:tcBorders>
            <w:shd w:val="clear" w:color="auto" w:fill="auto"/>
            <w:noWrap/>
            <w:vAlign w:val="center"/>
            <w:hideMark/>
          </w:tcPr>
          <w:p w:rsidR="008C33F9" w:rsidRPr="008C33F9" w:rsidRDefault="008C33F9" w:rsidP="008C33F9">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8C33F9">
              <w:rPr>
                <w:rFonts w:ascii="ＭＳ Ｐゴシック" w:eastAsia="ＭＳ Ｐゴシック" w:hAnsi="ＭＳ Ｐゴシック" w:cs="ＭＳ Ｐゴシック" w:hint="eastAsia"/>
                <w:color w:val="000000"/>
                <w:kern w:val="0"/>
                <w:sz w:val="18"/>
                <w:szCs w:val="20"/>
              </w:rPr>
              <w:t>利用した</w:t>
            </w:r>
          </w:p>
        </w:tc>
        <w:tc>
          <w:tcPr>
            <w:tcW w:w="783" w:type="dxa"/>
            <w:tcBorders>
              <w:top w:val="single" w:sz="8" w:space="0" w:color="000000"/>
            </w:tcBorders>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16.2 </w:t>
            </w:r>
          </w:p>
        </w:tc>
        <w:tc>
          <w:tcPr>
            <w:tcW w:w="783" w:type="dxa"/>
            <w:tcBorders>
              <w:top w:val="single" w:sz="8" w:space="0" w:color="000000"/>
            </w:tcBorders>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2.4 </w:t>
            </w:r>
          </w:p>
        </w:tc>
        <w:tc>
          <w:tcPr>
            <w:tcW w:w="783" w:type="dxa"/>
            <w:tcBorders>
              <w:top w:val="single" w:sz="8" w:space="0" w:color="000000"/>
            </w:tcBorders>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5.5 </w:t>
            </w:r>
          </w:p>
        </w:tc>
        <w:tc>
          <w:tcPr>
            <w:tcW w:w="783" w:type="dxa"/>
            <w:tcBorders>
              <w:top w:val="single" w:sz="8" w:space="0" w:color="000000"/>
            </w:tcBorders>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8.6 </w:t>
            </w:r>
          </w:p>
        </w:tc>
        <w:tc>
          <w:tcPr>
            <w:tcW w:w="783" w:type="dxa"/>
            <w:tcBorders>
              <w:top w:val="single" w:sz="8" w:space="0" w:color="000000"/>
            </w:tcBorders>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6.5 </w:t>
            </w:r>
          </w:p>
        </w:tc>
        <w:tc>
          <w:tcPr>
            <w:tcW w:w="783" w:type="dxa"/>
            <w:tcBorders>
              <w:top w:val="single" w:sz="8" w:space="0" w:color="000000"/>
            </w:tcBorders>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4.1 </w:t>
            </w:r>
          </w:p>
        </w:tc>
        <w:tc>
          <w:tcPr>
            <w:tcW w:w="783" w:type="dxa"/>
            <w:tcBorders>
              <w:top w:val="single" w:sz="8" w:space="0" w:color="000000"/>
            </w:tcBorders>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5.2 </w:t>
            </w:r>
          </w:p>
        </w:tc>
        <w:tc>
          <w:tcPr>
            <w:tcW w:w="783" w:type="dxa"/>
            <w:tcBorders>
              <w:top w:val="single" w:sz="8" w:space="0" w:color="000000"/>
            </w:tcBorders>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0.7 </w:t>
            </w:r>
          </w:p>
        </w:tc>
        <w:tc>
          <w:tcPr>
            <w:tcW w:w="783" w:type="dxa"/>
            <w:tcBorders>
              <w:top w:val="single" w:sz="8" w:space="0" w:color="000000"/>
              <w:right w:val="single" w:sz="8" w:space="0" w:color="auto"/>
            </w:tcBorders>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43.3 </w:t>
            </w:r>
          </w:p>
        </w:tc>
        <w:tc>
          <w:tcPr>
            <w:tcW w:w="783" w:type="dxa"/>
            <w:tcBorders>
              <w:top w:val="nil"/>
              <w:left w:val="single" w:sz="8" w:space="0" w:color="auto"/>
              <w:bottom w:val="nil"/>
              <w:right w:val="nil"/>
            </w:tcBorders>
            <w:shd w:val="clear" w:color="auto" w:fill="auto"/>
            <w:noWrap/>
          </w:tcPr>
          <w:p w:rsidR="008C33F9" w:rsidRPr="008C33F9" w:rsidRDefault="008C33F9" w:rsidP="008C33F9">
            <w:pPr>
              <w:widowControl/>
              <w:jc w:val="right"/>
              <w:rPr>
                <w:rFonts w:hAnsi="ＭＳ 明朝" w:cs="ＭＳ Ｐゴシック"/>
                <w:color w:val="000000"/>
                <w:kern w:val="0"/>
                <w:sz w:val="18"/>
                <w:szCs w:val="20"/>
              </w:rPr>
            </w:pPr>
          </w:p>
        </w:tc>
      </w:tr>
      <w:tr w:rsidR="008C33F9" w:rsidRPr="008C33F9" w:rsidTr="00E81AF7">
        <w:trPr>
          <w:trHeight w:val="360"/>
        </w:trPr>
        <w:tc>
          <w:tcPr>
            <w:tcW w:w="1524" w:type="dxa"/>
            <w:tcBorders>
              <w:bottom w:val="single" w:sz="8" w:space="0" w:color="auto"/>
              <w:right w:val="single" w:sz="8" w:space="0" w:color="auto"/>
            </w:tcBorders>
            <w:shd w:val="clear" w:color="auto" w:fill="auto"/>
            <w:noWrap/>
            <w:vAlign w:val="center"/>
            <w:hideMark/>
          </w:tcPr>
          <w:p w:rsidR="008C33F9" w:rsidRPr="008C33F9" w:rsidRDefault="008C33F9" w:rsidP="008C33F9">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8C33F9">
              <w:rPr>
                <w:rFonts w:ascii="ＭＳ Ｐゴシック" w:eastAsia="ＭＳ Ｐゴシック" w:hAnsi="ＭＳ Ｐゴシック" w:cs="ＭＳ Ｐゴシック" w:hint="eastAsia"/>
                <w:color w:val="000000"/>
                <w:kern w:val="0"/>
                <w:sz w:val="18"/>
                <w:szCs w:val="20"/>
              </w:rPr>
              <w:t>利用していない</w:t>
            </w:r>
          </w:p>
        </w:tc>
        <w:tc>
          <w:tcPr>
            <w:tcW w:w="783" w:type="dxa"/>
            <w:shd w:val="clear" w:color="000000" w:fill="C0C0C0"/>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22.7 </w:t>
            </w:r>
          </w:p>
        </w:tc>
        <w:tc>
          <w:tcPr>
            <w:tcW w:w="783" w:type="dxa"/>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5.7 </w:t>
            </w:r>
          </w:p>
        </w:tc>
        <w:tc>
          <w:tcPr>
            <w:tcW w:w="783" w:type="dxa"/>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11.4 </w:t>
            </w:r>
          </w:p>
        </w:tc>
        <w:tc>
          <w:tcPr>
            <w:tcW w:w="783" w:type="dxa"/>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13.6 </w:t>
            </w:r>
          </w:p>
        </w:tc>
        <w:tc>
          <w:tcPr>
            <w:tcW w:w="783" w:type="dxa"/>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8.0 </w:t>
            </w:r>
          </w:p>
        </w:tc>
        <w:tc>
          <w:tcPr>
            <w:tcW w:w="783" w:type="dxa"/>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2.3 </w:t>
            </w:r>
          </w:p>
        </w:tc>
        <w:tc>
          <w:tcPr>
            <w:tcW w:w="783" w:type="dxa"/>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6.8 </w:t>
            </w:r>
          </w:p>
        </w:tc>
        <w:tc>
          <w:tcPr>
            <w:tcW w:w="783" w:type="dxa"/>
            <w:shd w:val="clear" w:color="auto" w:fill="auto"/>
            <w:noWrap/>
            <w:hideMark/>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1.1 </w:t>
            </w:r>
          </w:p>
        </w:tc>
        <w:tc>
          <w:tcPr>
            <w:tcW w:w="783" w:type="dxa"/>
            <w:tcBorders>
              <w:right w:val="single" w:sz="8" w:space="0" w:color="auto"/>
            </w:tcBorders>
          </w:tcPr>
          <w:p w:rsidR="008C33F9" w:rsidRPr="008C33F9" w:rsidRDefault="008C33F9" w:rsidP="008C33F9">
            <w:pPr>
              <w:widowControl/>
              <w:jc w:val="right"/>
              <w:rPr>
                <w:rFonts w:hAnsi="ＭＳ 明朝" w:cs="ＭＳ Ｐゴシック"/>
                <w:color w:val="000000"/>
                <w:kern w:val="0"/>
                <w:sz w:val="18"/>
                <w:szCs w:val="20"/>
              </w:rPr>
            </w:pPr>
            <w:r w:rsidRPr="008C33F9">
              <w:rPr>
                <w:rFonts w:hAnsi="ＭＳ 明朝" w:cs="ＭＳ Ｐゴシック" w:hint="eastAsia"/>
                <w:color w:val="000000"/>
                <w:kern w:val="0"/>
                <w:sz w:val="18"/>
                <w:szCs w:val="20"/>
              </w:rPr>
              <w:t xml:space="preserve">27.3 </w:t>
            </w:r>
          </w:p>
        </w:tc>
        <w:tc>
          <w:tcPr>
            <w:tcW w:w="783" w:type="dxa"/>
            <w:tcBorders>
              <w:top w:val="nil"/>
              <w:left w:val="single" w:sz="8" w:space="0" w:color="auto"/>
              <w:bottom w:val="nil"/>
              <w:right w:val="nil"/>
            </w:tcBorders>
            <w:shd w:val="clear" w:color="auto" w:fill="auto"/>
            <w:noWrap/>
          </w:tcPr>
          <w:p w:rsidR="008C33F9" w:rsidRPr="008C33F9" w:rsidRDefault="008C33F9" w:rsidP="008C33F9">
            <w:pPr>
              <w:widowControl/>
              <w:jc w:val="right"/>
              <w:rPr>
                <w:rFonts w:hAnsi="ＭＳ 明朝" w:cs="ＭＳ Ｐゴシック"/>
                <w:color w:val="000000"/>
                <w:kern w:val="0"/>
                <w:sz w:val="18"/>
                <w:szCs w:val="20"/>
              </w:rPr>
            </w:pPr>
          </w:p>
        </w:tc>
      </w:tr>
    </w:tbl>
    <w:p w:rsidR="00E81AF7" w:rsidRDefault="00E81AF7" w:rsidP="00E81AF7">
      <w:pPr>
        <w:widowControl/>
        <w:jc w:val="left"/>
      </w:pPr>
      <w:r>
        <w:br w:type="page"/>
      </w:r>
    </w:p>
    <w:p w:rsidR="00E81AF7" w:rsidRDefault="00E81AF7" w:rsidP="00E81AF7">
      <w:pPr>
        <w:widowControl/>
        <w:jc w:val="left"/>
      </w:pPr>
    </w:p>
    <w:p w:rsidR="00E81AF7" w:rsidRDefault="00E81AF7" w:rsidP="00E81AF7">
      <w:pPr>
        <w:pStyle w:val="a7"/>
      </w:pPr>
      <w:r>
        <w:t>【主な介護者の勤務状況別】</w:t>
      </w:r>
    </w:p>
    <w:p w:rsidR="00E81AF7" w:rsidRPr="0001217C" w:rsidRDefault="00E81AF7" w:rsidP="00E81AF7">
      <w:pPr>
        <w:pStyle w:val="a3"/>
      </w:pPr>
      <w:r w:rsidRPr="00F13D0A">
        <w:rPr>
          <w:rFonts w:hint="eastAsia"/>
        </w:rPr>
        <w:t>主な介護者の勤務状況</w:t>
      </w:r>
      <w:r>
        <w:t>別でみると、</w:t>
      </w:r>
      <w:r w:rsidRPr="00F13D0A">
        <w:rPr>
          <w:rFonts w:hint="eastAsia"/>
        </w:rPr>
        <w:t>介護のために仕事を辞めた家族・親族はいない</w:t>
      </w:r>
      <w:r>
        <w:rPr>
          <w:rFonts w:hint="eastAsia"/>
        </w:rPr>
        <w:t>人に比べ、</w:t>
      </w:r>
      <w:r w:rsidRPr="00F13D0A">
        <w:rPr>
          <w:rFonts w:hint="eastAsia"/>
        </w:rPr>
        <w:t>主な介護者が仕事を辞めた（転職除く）</w:t>
      </w:r>
      <w:r>
        <w:rPr>
          <w:rFonts w:hint="eastAsia"/>
        </w:rPr>
        <w:t>人で「</w:t>
      </w:r>
      <w:r w:rsidRPr="00F13D0A">
        <w:rPr>
          <w:rFonts w:hint="eastAsia"/>
        </w:rPr>
        <w:t>夜間の排泄</w:t>
      </w:r>
      <w:r>
        <w:rPr>
          <w:rFonts w:hint="eastAsia"/>
        </w:rPr>
        <w:t>」「</w:t>
      </w:r>
      <w:r w:rsidRPr="00F13D0A">
        <w:rPr>
          <w:rFonts w:hint="eastAsia"/>
        </w:rPr>
        <w:t>入浴・洗身</w:t>
      </w:r>
      <w:r>
        <w:rPr>
          <w:rFonts w:hint="eastAsia"/>
        </w:rPr>
        <w:t>」「</w:t>
      </w:r>
      <w:r w:rsidRPr="00F13D0A">
        <w:rPr>
          <w:rFonts w:hint="eastAsia"/>
        </w:rPr>
        <w:t>服薬</w:t>
      </w:r>
      <w:r>
        <w:rPr>
          <w:rFonts w:hint="eastAsia"/>
        </w:rPr>
        <w:t>」「</w:t>
      </w:r>
      <w:r w:rsidRPr="00F13D0A">
        <w:rPr>
          <w:rFonts w:hint="eastAsia"/>
        </w:rPr>
        <w:t>認知症状への対応</w:t>
      </w:r>
      <w:r>
        <w:rPr>
          <w:rFonts w:hint="eastAsia"/>
        </w:rPr>
        <w:t>」の割合が高くなっています。また、</w:t>
      </w:r>
      <w:r w:rsidRPr="00F13D0A">
        <w:rPr>
          <w:rFonts w:hint="eastAsia"/>
        </w:rPr>
        <w:t>主な介護者が仕事を辞めた（転職除く）</w:t>
      </w:r>
      <w:r>
        <w:rPr>
          <w:rFonts w:hint="eastAsia"/>
        </w:rPr>
        <w:t>人に比べ、</w:t>
      </w:r>
      <w:r w:rsidRPr="00F13D0A">
        <w:rPr>
          <w:rFonts w:hint="eastAsia"/>
        </w:rPr>
        <w:t>介護のために仕事を辞めた家族・親族はいない</w:t>
      </w:r>
      <w:r>
        <w:rPr>
          <w:rFonts w:hint="eastAsia"/>
        </w:rPr>
        <w:t>人で「</w:t>
      </w:r>
      <w:r w:rsidRPr="00F13D0A">
        <w:rPr>
          <w:rFonts w:hint="eastAsia"/>
        </w:rPr>
        <w:t>屋内の移乗・移動</w:t>
      </w:r>
      <w:r>
        <w:rPr>
          <w:rFonts w:hint="eastAsia"/>
        </w:rPr>
        <w:t>」「</w:t>
      </w:r>
      <w:r w:rsidRPr="00F13D0A">
        <w:rPr>
          <w:rFonts w:hint="eastAsia"/>
        </w:rPr>
        <w:t>外出の付き添い、送迎等</w:t>
      </w:r>
      <w:r>
        <w:rPr>
          <w:rFonts w:hint="eastAsia"/>
        </w:rPr>
        <w:t>」の割合が高くなっています。</w:t>
      </w:r>
    </w:p>
    <w:p w:rsidR="00E81AF7" w:rsidRDefault="00E81AF7" w:rsidP="00E81AF7">
      <w:pPr>
        <w:pStyle w:val="a8"/>
      </w:pPr>
      <w:r>
        <w:rPr>
          <w:rFonts w:hint="eastAsia"/>
        </w:rPr>
        <w:t>単位：％</w:t>
      </w:r>
    </w:p>
    <w:tbl>
      <w:tblPr>
        <w:tblW w:w="9364"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514"/>
        <w:gridCol w:w="684"/>
        <w:gridCol w:w="685"/>
        <w:gridCol w:w="685"/>
        <w:gridCol w:w="684"/>
        <w:gridCol w:w="684"/>
        <w:gridCol w:w="683"/>
        <w:gridCol w:w="684"/>
        <w:gridCol w:w="684"/>
        <w:gridCol w:w="684"/>
        <w:gridCol w:w="683"/>
        <w:gridCol w:w="10"/>
      </w:tblGrid>
      <w:tr w:rsidR="00E81AF7" w:rsidRPr="00DD4B98" w:rsidTr="009866FC">
        <w:trPr>
          <w:cantSplit/>
          <w:trHeight w:val="1985"/>
        </w:trPr>
        <w:tc>
          <w:tcPr>
            <w:tcW w:w="2516" w:type="dxa"/>
            <w:tcBorders>
              <w:top w:val="single" w:sz="8" w:space="0" w:color="auto"/>
              <w:bottom w:val="single" w:sz="8" w:space="0" w:color="000000"/>
              <w:right w:val="single" w:sz="8" w:space="0" w:color="auto"/>
            </w:tcBorders>
            <w:shd w:val="clear" w:color="auto" w:fill="auto"/>
            <w:noWrap/>
            <w:vAlign w:val="center"/>
            <w:hideMark/>
          </w:tcPr>
          <w:p w:rsidR="00E81AF7" w:rsidRPr="00F70A9B" w:rsidRDefault="00E81AF7" w:rsidP="009866FC">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F70A9B">
              <w:rPr>
                <w:rFonts w:ascii="ＭＳ Ｐゴシック" w:eastAsia="ＭＳ Ｐゴシック" w:hAnsi="ＭＳ Ｐゴシック" w:cs="ＭＳ Ｐゴシック" w:hint="eastAsia"/>
                <w:color w:val="000000"/>
                <w:kern w:val="0"/>
                <w:sz w:val="18"/>
                <w:szCs w:val="20"/>
              </w:rPr>
              <w:t>区分</w:t>
            </w:r>
          </w:p>
        </w:tc>
        <w:tc>
          <w:tcPr>
            <w:tcW w:w="684"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rsidR="00E81AF7" w:rsidRPr="00F70A9B" w:rsidRDefault="00E81AF7" w:rsidP="009866FC">
            <w:pPr>
              <w:spacing w:line="220" w:lineRule="exact"/>
              <w:ind w:left="57" w:right="57"/>
              <w:rPr>
                <w:rFonts w:ascii="ＭＳ ゴシック" w:eastAsia="ＭＳ ゴシック" w:hAnsi="ＭＳ ゴシック" w:cs="ＭＳ Ｐゴシック"/>
                <w:kern w:val="0"/>
                <w:sz w:val="18"/>
                <w:szCs w:val="20"/>
              </w:rPr>
            </w:pPr>
            <w:r w:rsidRPr="00F70A9B">
              <w:rPr>
                <w:rFonts w:ascii="ＭＳ ゴシック" w:eastAsia="ＭＳ ゴシック" w:hAnsi="ＭＳ ゴシック" w:cs="ＭＳ Ｐゴシック" w:hint="eastAsia"/>
                <w:kern w:val="0"/>
                <w:sz w:val="18"/>
                <w:szCs w:val="20"/>
              </w:rPr>
              <w:t>有効回答数（件）</w:t>
            </w:r>
          </w:p>
        </w:tc>
        <w:tc>
          <w:tcPr>
            <w:tcW w:w="685" w:type="dxa"/>
            <w:tcBorders>
              <w:top w:val="single" w:sz="8" w:space="0" w:color="auto"/>
              <w:left w:val="double" w:sz="4" w:space="0" w:color="auto"/>
              <w:bottom w:val="single" w:sz="8" w:space="0" w:color="000000"/>
            </w:tcBorders>
            <w:shd w:val="clear" w:color="auto" w:fill="auto"/>
            <w:textDirection w:val="tbRlV"/>
            <w:vAlign w:val="center"/>
            <w:hideMark/>
          </w:tcPr>
          <w:p w:rsidR="00E81AF7" w:rsidRPr="00F70A9B" w:rsidRDefault="00E81AF7" w:rsidP="009866FC">
            <w:pPr>
              <w:spacing w:line="220" w:lineRule="exact"/>
              <w:ind w:left="57" w:right="57"/>
              <w:rPr>
                <w:rFonts w:ascii="ＭＳ ゴシック" w:eastAsia="ＭＳ ゴシック" w:hAnsi="ＭＳ ゴシック" w:cs="ＭＳ Ｐゴシック"/>
                <w:color w:val="000000"/>
                <w:kern w:val="0"/>
                <w:sz w:val="18"/>
                <w:szCs w:val="20"/>
              </w:rPr>
            </w:pPr>
            <w:r w:rsidRPr="00F70A9B">
              <w:rPr>
                <w:rFonts w:ascii="ＭＳ ゴシック" w:eastAsia="ＭＳ ゴシック" w:hAnsi="ＭＳ ゴシック" w:cs="ＭＳ Ｐゴシック" w:hint="eastAsia"/>
                <w:color w:val="000000"/>
                <w:kern w:val="0"/>
                <w:sz w:val="18"/>
                <w:szCs w:val="20"/>
              </w:rPr>
              <w:t>日中の排泄</w:t>
            </w:r>
          </w:p>
        </w:tc>
        <w:tc>
          <w:tcPr>
            <w:tcW w:w="685" w:type="dxa"/>
            <w:tcBorders>
              <w:top w:val="single" w:sz="8" w:space="0" w:color="auto"/>
              <w:bottom w:val="single" w:sz="8" w:space="0" w:color="000000"/>
            </w:tcBorders>
            <w:shd w:val="clear" w:color="auto" w:fill="auto"/>
            <w:textDirection w:val="tbRlV"/>
            <w:vAlign w:val="center"/>
            <w:hideMark/>
          </w:tcPr>
          <w:p w:rsidR="00E81AF7" w:rsidRPr="00F70A9B" w:rsidRDefault="00E81AF7" w:rsidP="009866FC">
            <w:pPr>
              <w:spacing w:line="220" w:lineRule="exact"/>
              <w:ind w:left="57" w:right="57"/>
              <w:rPr>
                <w:rFonts w:ascii="ＭＳ ゴシック" w:eastAsia="ＭＳ ゴシック" w:hAnsi="ＭＳ ゴシック" w:cs="ＭＳ Ｐゴシック"/>
                <w:color w:val="000000"/>
                <w:kern w:val="0"/>
                <w:sz w:val="18"/>
                <w:szCs w:val="20"/>
              </w:rPr>
            </w:pPr>
            <w:r w:rsidRPr="00F70A9B">
              <w:rPr>
                <w:rFonts w:ascii="ＭＳ ゴシック" w:eastAsia="ＭＳ ゴシック" w:hAnsi="ＭＳ ゴシック" w:cs="ＭＳ Ｐゴシック" w:hint="eastAsia"/>
                <w:color w:val="000000"/>
                <w:kern w:val="0"/>
                <w:sz w:val="18"/>
                <w:szCs w:val="20"/>
              </w:rPr>
              <w:t>夜間の排泄</w:t>
            </w:r>
          </w:p>
        </w:tc>
        <w:tc>
          <w:tcPr>
            <w:tcW w:w="685" w:type="dxa"/>
            <w:tcBorders>
              <w:top w:val="single" w:sz="8" w:space="0" w:color="auto"/>
              <w:bottom w:val="single" w:sz="8" w:space="0" w:color="000000"/>
            </w:tcBorders>
            <w:shd w:val="clear" w:color="auto" w:fill="auto"/>
            <w:textDirection w:val="tbRlV"/>
            <w:vAlign w:val="center"/>
            <w:hideMark/>
          </w:tcPr>
          <w:p w:rsidR="00E81AF7" w:rsidRPr="00F70A9B" w:rsidRDefault="00E81AF7" w:rsidP="009866FC">
            <w:pPr>
              <w:spacing w:line="220" w:lineRule="exact"/>
              <w:ind w:left="57" w:right="57"/>
              <w:rPr>
                <w:rFonts w:ascii="ＭＳ ゴシック" w:eastAsia="ＭＳ ゴシック" w:hAnsi="ＭＳ ゴシック" w:cs="ＭＳ Ｐゴシック"/>
                <w:color w:val="000000"/>
                <w:kern w:val="0"/>
                <w:sz w:val="18"/>
                <w:szCs w:val="20"/>
              </w:rPr>
            </w:pPr>
            <w:r w:rsidRPr="00F70A9B">
              <w:rPr>
                <w:rFonts w:ascii="ＭＳ ゴシック" w:eastAsia="ＭＳ ゴシック" w:hAnsi="ＭＳ ゴシック" w:cs="ＭＳ Ｐゴシック" w:hint="eastAsia"/>
                <w:color w:val="000000"/>
                <w:kern w:val="0"/>
                <w:sz w:val="18"/>
                <w:szCs w:val="20"/>
              </w:rPr>
              <w:t>食事の介助（食べる時）</w:t>
            </w:r>
          </w:p>
        </w:tc>
        <w:tc>
          <w:tcPr>
            <w:tcW w:w="685" w:type="dxa"/>
            <w:tcBorders>
              <w:top w:val="single" w:sz="8" w:space="0" w:color="auto"/>
              <w:bottom w:val="single" w:sz="8" w:space="0" w:color="000000"/>
            </w:tcBorders>
            <w:shd w:val="clear" w:color="auto" w:fill="auto"/>
            <w:textDirection w:val="tbRlV"/>
            <w:vAlign w:val="center"/>
            <w:hideMark/>
          </w:tcPr>
          <w:p w:rsidR="00E81AF7" w:rsidRPr="00F70A9B" w:rsidRDefault="00E81AF7" w:rsidP="009866FC">
            <w:pPr>
              <w:spacing w:line="220" w:lineRule="exact"/>
              <w:ind w:left="57" w:right="57"/>
              <w:rPr>
                <w:rFonts w:ascii="ＭＳ ゴシック" w:eastAsia="ＭＳ ゴシック" w:hAnsi="ＭＳ ゴシック" w:cs="ＭＳ Ｐゴシック"/>
                <w:color w:val="000000"/>
                <w:kern w:val="0"/>
                <w:sz w:val="18"/>
                <w:szCs w:val="20"/>
              </w:rPr>
            </w:pPr>
            <w:r w:rsidRPr="00F70A9B">
              <w:rPr>
                <w:rFonts w:ascii="ＭＳ ゴシック" w:eastAsia="ＭＳ ゴシック" w:hAnsi="ＭＳ ゴシック" w:cs="ＭＳ Ｐゴシック" w:hint="eastAsia"/>
                <w:color w:val="000000"/>
                <w:kern w:val="0"/>
                <w:sz w:val="18"/>
                <w:szCs w:val="20"/>
              </w:rPr>
              <w:t>入浴・洗身</w:t>
            </w:r>
          </w:p>
        </w:tc>
        <w:tc>
          <w:tcPr>
            <w:tcW w:w="684" w:type="dxa"/>
            <w:tcBorders>
              <w:top w:val="single" w:sz="8" w:space="0" w:color="auto"/>
              <w:bottom w:val="single" w:sz="8" w:space="0" w:color="000000"/>
            </w:tcBorders>
            <w:shd w:val="clear" w:color="auto" w:fill="auto"/>
            <w:textDirection w:val="tbRlV"/>
            <w:vAlign w:val="center"/>
            <w:hideMark/>
          </w:tcPr>
          <w:p w:rsidR="00E81AF7" w:rsidRPr="00F70A9B" w:rsidRDefault="00E81AF7" w:rsidP="009866FC">
            <w:pPr>
              <w:spacing w:line="220" w:lineRule="exact"/>
              <w:ind w:left="57" w:right="57"/>
              <w:rPr>
                <w:rFonts w:ascii="ＭＳ ゴシック" w:eastAsia="ＭＳ ゴシック" w:hAnsi="ＭＳ ゴシック" w:cs="ＭＳ Ｐゴシック"/>
                <w:color w:val="000000"/>
                <w:kern w:val="0"/>
                <w:sz w:val="18"/>
                <w:szCs w:val="20"/>
              </w:rPr>
            </w:pPr>
            <w:r w:rsidRPr="00F70A9B">
              <w:rPr>
                <w:rFonts w:ascii="ＭＳ ゴシック" w:eastAsia="ＭＳ ゴシック" w:hAnsi="ＭＳ ゴシック" w:cs="ＭＳ Ｐゴシック" w:hint="eastAsia"/>
                <w:color w:val="000000"/>
                <w:kern w:val="0"/>
                <w:sz w:val="18"/>
                <w:szCs w:val="20"/>
              </w:rPr>
              <w:t>身だしなみ（洗顔・歯磨き等）</w:t>
            </w:r>
          </w:p>
        </w:tc>
        <w:tc>
          <w:tcPr>
            <w:tcW w:w="685" w:type="dxa"/>
            <w:tcBorders>
              <w:top w:val="single" w:sz="8" w:space="0" w:color="auto"/>
              <w:bottom w:val="single" w:sz="8" w:space="0" w:color="000000"/>
            </w:tcBorders>
            <w:shd w:val="clear" w:color="auto" w:fill="auto"/>
            <w:textDirection w:val="tbRlV"/>
            <w:vAlign w:val="center"/>
            <w:hideMark/>
          </w:tcPr>
          <w:p w:rsidR="00E81AF7" w:rsidRPr="00F70A9B" w:rsidRDefault="00E81AF7" w:rsidP="009866FC">
            <w:pPr>
              <w:spacing w:line="220" w:lineRule="exact"/>
              <w:ind w:left="57" w:right="57"/>
              <w:rPr>
                <w:rFonts w:ascii="ＭＳ ゴシック" w:eastAsia="ＭＳ ゴシック" w:hAnsi="ＭＳ ゴシック" w:cs="ＭＳ Ｐゴシック"/>
                <w:color w:val="000000"/>
                <w:kern w:val="0"/>
                <w:sz w:val="18"/>
                <w:szCs w:val="20"/>
              </w:rPr>
            </w:pPr>
            <w:r w:rsidRPr="00F70A9B">
              <w:rPr>
                <w:rFonts w:ascii="ＭＳ ゴシック" w:eastAsia="ＭＳ ゴシック" w:hAnsi="ＭＳ ゴシック" w:cs="ＭＳ Ｐゴシック" w:hint="eastAsia"/>
                <w:color w:val="000000"/>
                <w:kern w:val="0"/>
                <w:sz w:val="18"/>
                <w:szCs w:val="20"/>
              </w:rPr>
              <w:t>衣服の着脱</w:t>
            </w:r>
          </w:p>
        </w:tc>
        <w:tc>
          <w:tcPr>
            <w:tcW w:w="685" w:type="dxa"/>
            <w:tcBorders>
              <w:top w:val="single" w:sz="8" w:space="0" w:color="auto"/>
              <w:bottom w:val="single" w:sz="8" w:space="0" w:color="000000"/>
            </w:tcBorders>
            <w:shd w:val="clear" w:color="auto" w:fill="auto"/>
            <w:textDirection w:val="tbRlV"/>
            <w:vAlign w:val="center"/>
            <w:hideMark/>
          </w:tcPr>
          <w:p w:rsidR="00E81AF7" w:rsidRPr="00F70A9B" w:rsidRDefault="00E81AF7" w:rsidP="009866FC">
            <w:pPr>
              <w:spacing w:line="220" w:lineRule="exact"/>
              <w:ind w:left="57" w:right="57"/>
              <w:rPr>
                <w:rFonts w:ascii="ＭＳ ゴシック" w:eastAsia="ＭＳ ゴシック" w:hAnsi="ＭＳ ゴシック" w:cs="ＭＳ Ｐゴシック"/>
                <w:color w:val="000000"/>
                <w:kern w:val="0"/>
                <w:sz w:val="18"/>
                <w:szCs w:val="20"/>
              </w:rPr>
            </w:pPr>
            <w:r w:rsidRPr="00F70A9B">
              <w:rPr>
                <w:rFonts w:ascii="ＭＳ ゴシック" w:eastAsia="ＭＳ ゴシック" w:hAnsi="ＭＳ ゴシック" w:cs="ＭＳ Ｐゴシック" w:hint="eastAsia"/>
                <w:color w:val="000000"/>
                <w:kern w:val="0"/>
                <w:sz w:val="18"/>
                <w:szCs w:val="20"/>
              </w:rPr>
              <w:t>屋内の移乗・移動</w:t>
            </w:r>
          </w:p>
        </w:tc>
        <w:tc>
          <w:tcPr>
            <w:tcW w:w="685" w:type="dxa"/>
            <w:tcBorders>
              <w:top w:val="single" w:sz="8" w:space="0" w:color="auto"/>
              <w:bottom w:val="single" w:sz="8" w:space="0" w:color="000000"/>
            </w:tcBorders>
            <w:shd w:val="clear" w:color="auto" w:fill="auto"/>
            <w:textDirection w:val="tbRlV"/>
            <w:vAlign w:val="center"/>
            <w:hideMark/>
          </w:tcPr>
          <w:p w:rsidR="00E81AF7" w:rsidRPr="00F70A9B" w:rsidRDefault="00E81AF7" w:rsidP="009866FC">
            <w:pPr>
              <w:spacing w:line="220" w:lineRule="exact"/>
              <w:ind w:left="57" w:right="57"/>
              <w:rPr>
                <w:rFonts w:ascii="ＭＳ ゴシック" w:eastAsia="ＭＳ ゴシック" w:hAnsi="ＭＳ ゴシック" w:cs="ＭＳ Ｐゴシック"/>
                <w:color w:val="000000"/>
                <w:kern w:val="0"/>
                <w:sz w:val="18"/>
                <w:szCs w:val="20"/>
              </w:rPr>
            </w:pPr>
            <w:r w:rsidRPr="00F70A9B">
              <w:rPr>
                <w:rFonts w:ascii="ＭＳ ゴシック" w:eastAsia="ＭＳ ゴシック" w:hAnsi="ＭＳ ゴシック" w:cs="ＭＳ Ｐゴシック" w:hint="eastAsia"/>
                <w:color w:val="000000"/>
                <w:kern w:val="0"/>
                <w:sz w:val="18"/>
                <w:szCs w:val="20"/>
              </w:rPr>
              <w:t>外出の付き添い、送迎等</w:t>
            </w:r>
          </w:p>
        </w:tc>
        <w:tc>
          <w:tcPr>
            <w:tcW w:w="685" w:type="dxa"/>
            <w:gridSpan w:val="2"/>
            <w:tcBorders>
              <w:top w:val="single" w:sz="8" w:space="0" w:color="auto"/>
              <w:bottom w:val="single" w:sz="8" w:space="0" w:color="000000"/>
            </w:tcBorders>
            <w:shd w:val="clear" w:color="auto" w:fill="auto"/>
            <w:textDirection w:val="tbRlV"/>
            <w:vAlign w:val="center"/>
            <w:hideMark/>
          </w:tcPr>
          <w:p w:rsidR="00E81AF7" w:rsidRPr="00F70A9B" w:rsidRDefault="00E81AF7" w:rsidP="009866FC">
            <w:pPr>
              <w:spacing w:line="220" w:lineRule="exact"/>
              <w:ind w:left="57" w:right="57"/>
              <w:rPr>
                <w:rFonts w:ascii="ＭＳ ゴシック" w:eastAsia="ＭＳ ゴシック" w:hAnsi="ＭＳ ゴシック" w:cs="ＭＳ Ｐゴシック"/>
                <w:color w:val="000000"/>
                <w:kern w:val="0"/>
                <w:sz w:val="18"/>
                <w:szCs w:val="20"/>
              </w:rPr>
            </w:pPr>
            <w:r w:rsidRPr="00F70A9B">
              <w:rPr>
                <w:rFonts w:ascii="ＭＳ ゴシック" w:eastAsia="ＭＳ ゴシック" w:hAnsi="ＭＳ ゴシック" w:cs="ＭＳ Ｐゴシック" w:hint="eastAsia"/>
                <w:color w:val="000000"/>
                <w:kern w:val="0"/>
                <w:sz w:val="18"/>
                <w:szCs w:val="20"/>
              </w:rPr>
              <w:t>服薬</w:t>
            </w:r>
          </w:p>
        </w:tc>
      </w:tr>
      <w:tr w:rsidR="00E81AF7" w:rsidRPr="00F70A9B" w:rsidTr="009866FC">
        <w:trPr>
          <w:gridAfter w:val="1"/>
          <w:wAfter w:w="10" w:type="dxa"/>
          <w:trHeight w:val="360"/>
        </w:trPr>
        <w:tc>
          <w:tcPr>
            <w:tcW w:w="2516" w:type="dxa"/>
            <w:tcBorders>
              <w:top w:val="single" w:sz="8" w:space="0" w:color="000000"/>
              <w:right w:val="single" w:sz="8" w:space="0" w:color="auto"/>
            </w:tcBorders>
            <w:shd w:val="clear" w:color="auto" w:fill="auto"/>
            <w:noWrap/>
            <w:vAlign w:val="center"/>
            <w:hideMark/>
          </w:tcPr>
          <w:p w:rsidR="00E81AF7" w:rsidRPr="00F70A9B" w:rsidRDefault="00E81AF7" w:rsidP="009866FC">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F70A9B">
              <w:rPr>
                <w:rFonts w:ascii="ＭＳ Ｐゴシック" w:eastAsia="ＭＳ Ｐゴシック" w:hAnsi="ＭＳ Ｐゴシック" w:cs="ＭＳ Ｐゴシック" w:hint="eastAsia"/>
                <w:color w:val="000000"/>
                <w:kern w:val="0"/>
                <w:sz w:val="18"/>
                <w:szCs w:val="20"/>
              </w:rPr>
              <w:t>主な介護者が仕事を辞めた（転職除く）</w:t>
            </w:r>
          </w:p>
        </w:tc>
        <w:tc>
          <w:tcPr>
            <w:tcW w:w="683" w:type="dxa"/>
            <w:tcBorders>
              <w:top w:val="single" w:sz="8" w:space="0" w:color="000000"/>
              <w:left w:val="single" w:sz="8" w:space="0" w:color="auto"/>
              <w:right w:val="double" w:sz="4" w:space="0" w:color="auto"/>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42 </w:t>
            </w:r>
          </w:p>
        </w:tc>
        <w:tc>
          <w:tcPr>
            <w:tcW w:w="684" w:type="dxa"/>
            <w:tcBorders>
              <w:top w:val="single" w:sz="8" w:space="0" w:color="000000"/>
              <w:left w:val="double" w:sz="4" w:space="0" w:color="auto"/>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9.5 </w:t>
            </w:r>
          </w:p>
        </w:tc>
        <w:tc>
          <w:tcPr>
            <w:tcW w:w="684" w:type="dxa"/>
            <w:tcBorders>
              <w:top w:val="single" w:sz="8" w:space="0" w:color="000000"/>
            </w:tcBorders>
            <w:shd w:val="clear" w:color="000000" w:fill="C0C0C0"/>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26.2 </w:t>
            </w:r>
          </w:p>
        </w:tc>
        <w:tc>
          <w:tcPr>
            <w:tcW w:w="684" w:type="dxa"/>
            <w:tcBorders>
              <w:top w:val="single" w:sz="8" w:space="0" w:color="000000"/>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tcBorders>
              <w:top w:val="single" w:sz="8" w:space="0" w:color="000000"/>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19.0 </w:t>
            </w:r>
          </w:p>
        </w:tc>
        <w:tc>
          <w:tcPr>
            <w:tcW w:w="683" w:type="dxa"/>
            <w:tcBorders>
              <w:top w:val="single" w:sz="8" w:space="0" w:color="000000"/>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2.4 </w:t>
            </w:r>
          </w:p>
        </w:tc>
        <w:tc>
          <w:tcPr>
            <w:tcW w:w="684" w:type="dxa"/>
            <w:tcBorders>
              <w:top w:val="single" w:sz="8" w:space="0" w:color="000000"/>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tcBorders>
              <w:top w:val="single" w:sz="8" w:space="0" w:color="000000"/>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2.4 </w:t>
            </w:r>
          </w:p>
        </w:tc>
        <w:tc>
          <w:tcPr>
            <w:tcW w:w="684" w:type="dxa"/>
            <w:tcBorders>
              <w:top w:val="single" w:sz="8" w:space="0" w:color="000000"/>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9.5 </w:t>
            </w:r>
          </w:p>
        </w:tc>
        <w:tc>
          <w:tcPr>
            <w:tcW w:w="684" w:type="dxa"/>
            <w:tcBorders>
              <w:top w:val="single" w:sz="8" w:space="0" w:color="000000"/>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9.5 </w:t>
            </w:r>
          </w:p>
        </w:tc>
      </w:tr>
      <w:tr w:rsidR="00E81AF7" w:rsidRPr="00F70A9B" w:rsidTr="009866FC">
        <w:trPr>
          <w:gridAfter w:val="1"/>
          <w:wAfter w:w="10" w:type="dxa"/>
          <w:trHeight w:val="360"/>
        </w:trPr>
        <w:tc>
          <w:tcPr>
            <w:tcW w:w="2516" w:type="dxa"/>
            <w:tcBorders>
              <w:right w:val="single" w:sz="8" w:space="0" w:color="auto"/>
            </w:tcBorders>
            <w:shd w:val="clear" w:color="auto" w:fill="auto"/>
            <w:noWrap/>
            <w:vAlign w:val="center"/>
            <w:hideMark/>
          </w:tcPr>
          <w:p w:rsidR="00E81AF7" w:rsidRPr="00F70A9B" w:rsidRDefault="00E81AF7" w:rsidP="009866FC">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F70A9B">
              <w:rPr>
                <w:rFonts w:ascii="ＭＳ Ｐゴシック" w:eastAsia="ＭＳ Ｐゴシック" w:hAnsi="ＭＳ Ｐゴシック" w:cs="ＭＳ Ｐゴシック" w:hint="eastAsia"/>
                <w:color w:val="000000"/>
                <w:kern w:val="0"/>
                <w:sz w:val="18"/>
                <w:szCs w:val="20"/>
              </w:rPr>
              <w:t>主な介護者以外の家族・親族が仕事を辞めた（転職除く）</w:t>
            </w:r>
          </w:p>
        </w:tc>
        <w:tc>
          <w:tcPr>
            <w:tcW w:w="683" w:type="dxa"/>
            <w:tcBorders>
              <w:left w:val="single" w:sz="8" w:space="0" w:color="auto"/>
              <w:right w:val="double" w:sz="4" w:space="0" w:color="auto"/>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7 </w:t>
            </w:r>
          </w:p>
        </w:tc>
        <w:tc>
          <w:tcPr>
            <w:tcW w:w="684" w:type="dxa"/>
            <w:tcBorders>
              <w:left w:val="double" w:sz="4" w:space="0" w:color="auto"/>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28.6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28.6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14.3 </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28.6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r>
      <w:tr w:rsidR="00E81AF7" w:rsidRPr="00F70A9B" w:rsidTr="009866FC">
        <w:trPr>
          <w:gridAfter w:val="1"/>
          <w:wAfter w:w="10" w:type="dxa"/>
          <w:trHeight w:val="360"/>
        </w:trPr>
        <w:tc>
          <w:tcPr>
            <w:tcW w:w="2516" w:type="dxa"/>
            <w:tcBorders>
              <w:right w:val="single" w:sz="8" w:space="0" w:color="auto"/>
            </w:tcBorders>
            <w:shd w:val="clear" w:color="auto" w:fill="auto"/>
            <w:noWrap/>
            <w:vAlign w:val="center"/>
            <w:hideMark/>
          </w:tcPr>
          <w:p w:rsidR="00E81AF7" w:rsidRPr="00F70A9B" w:rsidRDefault="00E81AF7" w:rsidP="009866FC">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F70A9B">
              <w:rPr>
                <w:rFonts w:ascii="ＭＳ Ｐゴシック" w:eastAsia="ＭＳ Ｐゴシック" w:hAnsi="ＭＳ Ｐゴシック" w:cs="ＭＳ Ｐゴシック" w:hint="eastAsia"/>
                <w:color w:val="000000"/>
                <w:kern w:val="0"/>
                <w:sz w:val="18"/>
                <w:szCs w:val="20"/>
              </w:rPr>
              <w:t>主な介護者が転職した</w:t>
            </w:r>
          </w:p>
        </w:tc>
        <w:tc>
          <w:tcPr>
            <w:tcW w:w="683" w:type="dxa"/>
            <w:tcBorders>
              <w:left w:val="single" w:sz="8" w:space="0" w:color="auto"/>
              <w:right w:val="double" w:sz="4" w:space="0" w:color="auto"/>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8 </w:t>
            </w:r>
          </w:p>
        </w:tc>
        <w:tc>
          <w:tcPr>
            <w:tcW w:w="684" w:type="dxa"/>
            <w:tcBorders>
              <w:left w:val="double" w:sz="4" w:space="0" w:color="auto"/>
            </w:tcBorders>
            <w:shd w:val="clear" w:color="000000" w:fill="C0C0C0"/>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25.0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12.5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12.5 </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12.5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12.5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r>
      <w:tr w:rsidR="00E81AF7" w:rsidRPr="00F70A9B" w:rsidTr="009866FC">
        <w:trPr>
          <w:gridAfter w:val="1"/>
          <w:wAfter w:w="10" w:type="dxa"/>
          <w:trHeight w:val="360"/>
        </w:trPr>
        <w:tc>
          <w:tcPr>
            <w:tcW w:w="2516" w:type="dxa"/>
            <w:tcBorders>
              <w:right w:val="single" w:sz="8" w:space="0" w:color="auto"/>
            </w:tcBorders>
            <w:shd w:val="clear" w:color="auto" w:fill="auto"/>
            <w:noWrap/>
            <w:vAlign w:val="center"/>
            <w:hideMark/>
          </w:tcPr>
          <w:p w:rsidR="00E81AF7" w:rsidRPr="00F70A9B" w:rsidRDefault="00E81AF7" w:rsidP="009866FC">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F70A9B">
              <w:rPr>
                <w:rFonts w:ascii="ＭＳ Ｐゴシック" w:eastAsia="ＭＳ Ｐゴシック" w:hAnsi="ＭＳ Ｐゴシック" w:cs="ＭＳ Ｐゴシック" w:hint="eastAsia"/>
                <w:color w:val="000000"/>
                <w:kern w:val="0"/>
                <w:sz w:val="18"/>
                <w:szCs w:val="20"/>
              </w:rPr>
              <w:t>主な介護者以外の家族・親族が転職した</w:t>
            </w:r>
          </w:p>
        </w:tc>
        <w:tc>
          <w:tcPr>
            <w:tcW w:w="683" w:type="dxa"/>
            <w:tcBorders>
              <w:left w:val="single" w:sz="8" w:space="0" w:color="auto"/>
              <w:right w:val="double" w:sz="4" w:space="0" w:color="auto"/>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3 </w:t>
            </w:r>
          </w:p>
        </w:tc>
        <w:tc>
          <w:tcPr>
            <w:tcW w:w="684" w:type="dxa"/>
            <w:tcBorders>
              <w:left w:val="double" w:sz="4" w:space="0" w:color="auto"/>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66.7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33.3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33.3 </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000000" w:fill="C0C0C0"/>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100.0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33.3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r>
      <w:tr w:rsidR="00E81AF7" w:rsidRPr="00F70A9B" w:rsidTr="009866FC">
        <w:trPr>
          <w:gridAfter w:val="1"/>
          <w:wAfter w:w="10" w:type="dxa"/>
          <w:trHeight w:val="360"/>
        </w:trPr>
        <w:tc>
          <w:tcPr>
            <w:tcW w:w="2516" w:type="dxa"/>
            <w:tcBorders>
              <w:right w:val="single" w:sz="8" w:space="0" w:color="auto"/>
            </w:tcBorders>
            <w:shd w:val="clear" w:color="auto" w:fill="auto"/>
            <w:noWrap/>
            <w:vAlign w:val="center"/>
            <w:hideMark/>
          </w:tcPr>
          <w:p w:rsidR="00E81AF7" w:rsidRPr="00F70A9B" w:rsidRDefault="00E81AF7" w:rsidP="009866FC">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F70A9B">
              <w:rPr>
                <w:rFonts w:ascii="ＭＳ Ｐゴシック" w:eastAsia="ＭＳ Ｐゴシック" w:hAnsi="ＭＳ Ｐゴシック" w:cs="ＭＳ Ｐゴシック" w:hint="eastAsia"/>
                <w:color w:val="000000"/>
                <w:kern w:val="0"/>
                <w:sz w:val="18"/>
                <w:szCs w:val="20"/>
              </w:rPr>
              <w:t>介護のために仕事を辞めた家族・親族はいない</w:t>
            </w:r>
          </w:p>
        </w:tc>
        <w:tc>
          <w:tcPr>
            <w:tcW w:w="683" w:type="dxa"/>
            <w:tcBorders>
              <w:left w:val="single" w:sz="8" w:space="0" w:color="auto"/>
              <w:right w:val="double" w:sz="4" w:space="0" w:color="auto"/>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222 </w:t>
            </w:r>
          </w:p>
        </w:tc>
        <w:tc>
          <w:tcPr>
            <w:tcW w:w="684" w:type="dxa"/>
            <w:tcBorders>
              <w:left w:val="double" w:sz="4" w:space="0" w:color="auto"/>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7.7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18.5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1.8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11.7 </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0.9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3.2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8.1 </w:t>
            </w:r>
          </w:p>
        </w:tc>
        <w:tc>
          <w:tcPr>
            <w:tcW w:w="684" w:type="dxa"/>
            <w:shd w:val="clear" w:color="000000" w:fill="C0C0C0"/>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18.9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3.6 </w:t>
            </w:r>
          </w:p>
        </w:tc>
      </w:tr>
      <w:tr w:rsidR="00E81AF7" w:rsidRPr="00F70A9B" w:rsidTr="009866FC">
        <w:trPr>
          <w:gridAfter w:val="1"/>
          <w:wAfter w:w="10" w:type="dxa"/>
          <w:trHeight w:val="360"/>
        </w:trPr>
        <w:tc>
          <w:tcPr>
            <w:tcW w:w="2516" w:type="dxa"/>
            <w:tcBorders>
              <w:bottom w:val="single" w:sz="8" w:space="0" w:color="auto"/>
              <w:right w:val="single" w:sz="8" w:space="0" w:color="auto"/>
            </w:tcBorders>
            <w:shd w:val="clear" w:color="auto" w:fill="auto"/>
            <w:noWrap/>
            <w:vAlign w:val="center"/>
            <w:hideMark/>
          </w:tcPr>
          <w:p w:rsidR="00E81AF7" w:rsidRPr="00F70A9B" w:rsidRDefault="00E81AF7" w:rsidP="009866FC">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F70A9B">
              <w:rPr>
                <w:rFonts w:ascii="ＭＳ Ｐゴシック" w:eastAsia="ＭＳ Ｐゴシック" w:hAnsi="ＭＳ Ｐゴシック" w:cs="ＭＳ Ｐゴシック" w:hint="eastAsia"/>
                <w:color w:val="000000"/>
                <w:kern w:val="0"/>
                <w:sz w:val="18"/>
                <w:szCs w:val="20"/>
              </w:rPr>
              <w:t>わからない</w:t>
            </w:r>
          </w:p>
        </w:tc>
        <w:tc>
          <w:tcPr>
            <w:tcW w:w="683" w:type="dxa"/>
            <w:tcBorders>
              <w:left w:val="single" w:sz="8" w:space="0" w:color="auto"/>
              <w:bottom w:val="single" w:sz="8" w:space="0" w:color="auto"/>
              <w:right w:val="double" w:sz="4" w:space="0" w:color="auto"/>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20 </w:t>
            </w:r>
          </w:p>
        </w:tc>
        <w:tc>
          <w:tcPr>
            <w:tcW w:w="684" w:type="dxa"/>
            <w:tcBorders>
              <w:left w:val="double" w:sz="4" w:space="0" w:color="auto"/>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5.0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5.0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5.0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15.0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5.0 </w:t>
            </w:r>
          </w:p>
        </w:tc>
      </w:tr>
    </w:tbl>
    <w:p w:rsidR="00E81AF7" w:rsidRDefault="00E81AF7" w:rsidP="00E81AF7">
      <w:pPr>
        <w:widowControl/>
        <w:snapToGrid w:val="0"/>
        <w:spacing w:line="140" w:lineRule="exact"/>
        <w:jc w:val="left"/>
      </w:pPr>
    </w:p>
    <w:tbl>
      <w:tblPr>
        <w:tblW w:w="9354"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519"/>
        <w:gridCol w:w="683"/>
        <w:gridCol w:w="684"/>
        <w:gridCol w:w="683"/>
        <w:gridCol w:w="684"/>
        <w:gridCol w:w="683"/>
        <w:gridCol w:w="684"/>
        <w:gridCol w:w="683"/>
        <w:gridCol w:w="684"/>
        <w:gridCol w:w="683"/>
        <w:gridCol w:w="684"/>
      </w:tblGrid>
      <w:tr w:rsidR="00E81AF7" w:rsidRPr="00DD4B98" w:rsidTr="009866FC">
        <w:trPr>
          <w:cantSplit/>
          <w:trHeight w:val="1985"/>
        </w:trPr>
        <w:tc>
          <w:tcPr>
            <w:tcW w:w="2519" w:type="dxa"/>
            <w:tcBorders>
              <w:top w:val="single" w:sz="8" w:space="0" w:color="auto"/>
              <w:bottom w:val="single" w:sz="8" w:space="0" w:color="000000"/>
              <w:right w:val="single" w:sz="8" w:space="0" w:color="auto"/>
            </w:tcBorders>
            <w:shd w:val="clear" w:color="auto" w:fill="auto"/>
            <w:noWrap/>
            <w:vAlign w:val="center"/>
            <w:hideMark/>
          </w:tcPr>
          <w:p w:rsidR="00E81AF7" w:rsidRPr="00F70A9B" w:rsidRDefault="00E81AF7" w:rsidP="009866FC">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F70A9B">
              <w:rPr>
                <w:rFonts w:ascii="ＭＳ Ｐゴシック" w:eastAsia="ＭＳ Ｐゴシック" w:hAnsi="ＭＳ Ｐゴシック" w:cs="ＭＳ Ｐゴシック" w:hint="eastAsia"/>
                <w:color w:val="000000"/>
                <w:kern w:val="0"/>
                <w:sz w:val="18"/>
                <w:szCs w:val="20"/>
              </w:rPr>
              <w:t>区分</w:t>
            </w:r>
          </w:p>
        </w:tc>
        <w:tc>
          <w:tcPr>
            <w:tcW w:w="683" w:type="dxa"/>
            <w:tcBorders>
              <w:top w:val="single" w:sz="8" w:space="0" w:color="auto"/>
              <w:bottom w:val="single" w:sz="8" w:space="0" w:color="000000"/>
            </w:tcBorders>
            <w:shd w:val="clear" w:color="auto" w:fill="auto"/>
            <w:textDirection w:val="tbRlV"/>
            <w:vAlign w:val="center"/>
            <w:hideMark/>
          </w:tcPr>
          <w:p w:rsidR="00E81AF7" w:rsidRPr="00F70A9B" w:rsidRDefault="00E81AF7" w:rsidP="009866FC">
            <w:pPr>
              <w:spacing w:line="220" w:lineRule="exact"/>
              <w:ind w:left="57" w:right="57"/>
              <w:rPr>
                <w:rFonts w:ascii="ＭＳ ゴシック" w:eastAsia="ＭＳ ゴシック" w:hAnsi="ＭＳ ゴシック" w:cs="ＭＳ Ｐゴシック"/>
                <w:color w:val="000000"/>
                <w:kern w:val="0"/>
                <w:sz w:val="18"/>
                <w:szCs w:val="20"/>
              </w:rPr>
            </w:pPr>
            <w:r w:rsidRPr="00F70A9B">
              <w:rPr>
                <w:rFonts w:ascii="ＭＳ ゴシック" w:eastAsia="ＭＳ ゴシック" w:hAnsi="ＭＳ ゴシック" w:cs="ＭＳ Ｐゴシック" w:hint="eastAsia"/>
                <w:color w:val="000000"/>
                <w:kern w:val="0"/>
                <w:sz w:val="18"/>
                <w:szCs w:val="20"/>
              </w:rPr>
              <w:t>認知症状への対応</w:t>
            </w:r>
          </w:p>
        </w:tc>
        <w:tc>
          <w:tcPr>
            <w:tcW w:w="684" w:type="dxa"/>
            <w:tcBorders>
              <w:top w:val="single" w:sz="8" w:space="0" w:color="auto"/>
              <w:bottom w:val="single" w:sz="8" w:space="0" w:color="000000"/>
            </w:tcBorders>
            <w:shd w:val="clear" w:color="auto" w:fill="auto"/>
            <w:textDirection w:val="tbRlV"/>
            <w:vAlign w:val="center"/>
            <w:hideMark/>
          </w:tcPr>
          <w:p w:rsidR="00E81AF7" w:rsidRPr="00F70A9B" w:rsidRDefault="00E81AF7" w:rsidP="009866FC">
            <w:pPr>
              <w:spacing w:line="220" w:lineRule="exact"/>
              <w:ind w:left="57" w:right="57"/>
              <w:rPr>
                <w:rFonts w:ascii="ＭＳ ゴシック" w:eastAsia="ＭＳ ゴシック" w:hAnsi="ＭＳ ゴシック" w:cs="ＭＳ Ｐゴシック"/>
                <w:color w:val="000000"/>
                <w:kern w:val="0"/>
                <w:sz w:val="18"/>
                <w:szCs w:val="20"/>
              </w:rPr>
            </w:pPr>
            <w:r w:rsidRPr="00F70A9B">
              <w:rPr>
                <w:rFonts w:ascii="ＭＳ ゴシック" w:eastAsia="ＭＳ ゴシック" w:hAnsi="ＭＳ ゴシック" w:cs="ＭＳ Ｐゴシック" w:hint="eastAsia"/>
                <w:color w:val="000000"/>
                <w:kern w:val="0"/>
                <w:sz w:val="18"/>
                <w:szCs w:val="20"/>
              </w:rPr>
              <w:t>医療面での対応（経管栄養、ストーマ  等）</w:t>
            </w:r>
          </w:p>
        </w:tc>
        <w:tc>
          <w:tcPr>
            <w:tcW w:w="683" w:type="dxa"/>
            <w:tcBorders>
              <w:top w:val="single" w:sz="8" w:space="0" w:color="auto"/>
              <w:bottom w:val="single" w:sz="8" w:space="0" w:color="000000"/>
            </w:tcBorders>
            <w:shd w:val="clear" w:color="auto" w:fill="auto"/>
            <w:textDirection w:val="tbRlV"/>
            <w:vAlign w:val="center"/>
            <w:hideMark/>
          </w:tcPr>
          <w:p w:rsidR="00E81AF7" w:rsidRPr="00F70A9B" w:rsidRDefault="00E81AF7" w:rsidP="009866FC">
            <w:pPr>
              <w:spacing w:line="220" w:lineRule="exact"/>
              <w:ind w:left="57" w:right="57"/>
              <w:rPr>
                <w:rFonts w:ascii="ＭＳ ゴシック" w:eastAsia="ＭＳ ゴシック" w:hAnsi="ＭＳ ゴシック" w:cs="ＭＳ Ｐゴシック"/>
                <w:color w:val="000000"/>
                <w:kern w:val="0"/>
                <w:sz w:val="18"/>
                <w:szCs w:val="20"/>
              </w:rPr>
            </w:pPr>
            <w:r w:rsidRPr="00F70A9B">
              <w:rPr>
                <w:rFonts w:ascii="ＭＳ ゴシック" w:eastAsia="ＭＳ ゴシック" w:hAnsi="ＭＳ ゴシック" w:cs="ＭＳ Ｐゴシック" w:hint="eastAsia"/>
                <w:color w:val="000000"/>
                <w:kern w:val="0"/>
                <w:sz w:val="18"/>
                <w:szCs w:val="20"/>
              </w:rPr>
              <w:t>食事の準備（調理等）</w:t>
            </w:r>
          </w:p>
        </w:tc>
        <w:tc>
          <w:tcPr>
            <w:tcW w:w="684" w:type="dxa"/>
            <w:tcBorders>
              <w:top w:val="single" w:sz="8" w:space="0" w:color="auto"/>
              <w:bottom w:val="single" w:sz="8" w:space="0" w:color="000000"/>
            </w:tcBorders>
            <w:shd w:val="clear" w:color="auto" w:fill="auto"/>
            <w:textDirection w:val="tbRlV"/>
            <w:vAlign w:val="center"/>
            <w:hideMark/>
          </w:tcPr>
          <w:p w:rsidR="00E81AF7" w:rsidRPr="00F70A9B" w:rsidRDefault="00E81AF7" w:rsidP="009866FC">
            <w:pPr>
              <w:spacing w:line="220" w:lineRule="exact"/>
              <w:ind w:left="57" w:right="57"/>
              <w:rPr>
                <w:rFonts w:ascii="ＭＳ ゴシック" w:eastAsia="ＭＳ ゴシック" w:hAnsi="ＭＳ ゴシック" w:cs="ＭＳ Ｐゴシック"/>
                <w:color w:val="000000"/>
                <w:kern w:val="0"/>
                <w:sz w:val="18"/>
                <w:szCs w:val="20"/>
              </w:rPr>
            </w:pPr>
            <w:r w:rsidRPr="00F70A9B">
              <w:rPr>
                <w:rFonts w:ascii="ＭＳ ゴシック" w:eastAsia="ＭＳ ゴシック" w:hAnsi="ＭＳ ゴシック" w:cs="ＭＳ Ｐゴシック" w:hint="eastAsia"/>
                <w:color w:val="000000"/>
                <w:kern w:val="0"/>
                <w:sz w:val="18"/>
                <w:szCs w:val="20"/>
              </w:rPr>
              <w:t>その他の家事（掃除、洗濯、買い物  等）</w:t>
            </w:r>
          </w:p>
        </w:tc>
        <w:tc>
          <w:tcPr>
            <w:tcW w:w="683" w:type="dxa"/>
            <w:tcBorders>
              <w:top w:val="single" w:sz="8" w:space="0" w:color="auto"/>
              <w:bottom w:val="single" w:sz="8" w:space="0" w:color="000000"/>
            </w:tcBorders>
            <w:shd w:val="clear" w:color="auto" w:fill="auto"/>
            <w:textDirection w:val="tbRlV"/>
            <w:vAlign w:val="center"/>
            <w:hideMark/>
          </w:tcPr>
          <w:p w:rsidR="00E81AF7" w:rsidRPr="00F70A9B" w:rsidRDefault="00E81AF7" w:rsidP="009866FC">
            <w:pPr>
              <w:spacing w:line="220" w:lineRule="exact"/>
              <w:ind w:left="57" w:right="57"/>
              <w:rPr>
                <w:rFonts w:ascii="ＭＳ ゴシック" w:eastAsia="ＭＳ ゴシック" w:hAnsi="ＭＳ ゴシック" w:cs="ＭＳ Ｐゴシック"/>
                <w:color w:val="000000"/>
                <w:kern w:val="0"/>
                <w:sz w:val="18"/>
                <w:szCs w:val="20"/>
              </w:rPr>
            </w:pPr>
            <w:r w:rsidRPr="00F70A9B">
              <w:rPr>
                <w:rFonts w:ascii="ＭＳ ゴシック" w:eastAsia="ＭＳ ゴシック" w:hAnsi="ＭＳ ゴシック" w:cs="ＭＳ Ｐゴシック" w:hint="eastAsia"/>
                <w:color w:val="000000"/>
                <w:kern w:val="0"/>
                <w:sz w:val="18"/>
                <w:szCs w:val="20"/>
              </w:rPr>
              <w:t>金銭管理や生活面に必要な諸手続き</w:t>
            </w:r>
          </w:p>
        </w:tc>
        <w:tc>
          <w:tcPr>
            <w:tcW w:w="684" w:type="dxa"/>
            <w:tcBorders>
              <w:top w:val="single" w:sz="8" w:space="0" w:color="auto"/>
              <w:bottom w:val="single" w:sz="8" w:space="0" w:color="000000"/>
            </w:tcBorders>
            <w:shd w:val="clear" w:color="auto" w:fill="auto"/>
            <w:textDirection w:val="tbRlV"/>
            <w:vAlign w:val="center"/>
            <w:hideMark/>
          </w:tcPr>
          <w:p w:rsidR="00E81AF7" w:rsidRPr="00F70A9B" w:rsidRDefault="00E81AF7" w:rsidP="009866FC">
            <w:pPr>
              <w:spacing w:line="220" w:lineRule="exact"/>
              <w:ind w:left="57" w:right="57"/>
              <w:rPr>
                <w:rFonts w:ascii="ＭＳ ゴシック" w:eastAsia="ＭＳ ゴシック" w:hAnsi="ＭＳ ゴシック" w:cs="ＭＳ Ｐゴシック"/>
                <w:color w:val="000000"/>
                <w:kern w:val="0"/>
                <w:sz w:val="18"/>
                <w:szCs w:val="20"/>
              </w:rPr>
            </w:pPr>
            <w:r w:rsidRPr="00F70A9B">
              <w:rPr>
                <w:rFonts w:ascii="ＭＳ ゴシック" w:eastAsia="ＭＳ ゴシック" w:hAnsi="ＭＳ ゴシック" w:cs="ＭＳ Ｐゴシック" w:hint="eastAsia"/>
                <w:color w:val="000000"/>
                <w:kern w:val="0"/>
                <w:sz w:val="18"/>
                <w:szCs w:val="20"/>
              </w:rPr>
              <w:t>その他</w:t>
            </w:r>
          </w:p>
        </w:tc>
        <w:tc>
          <w:tcPr>
            <w:tcW w:w="683" w:type="dxa"/>
            <w:tcBorders>
              <w:top w:val="single" w:sz="8" w:space="0" w:color="auto"/>
              <w:bottom w:val="single" w:sz="8" w:space="0" w:color="000000"/>
            </w:tcBorders>
            <w:shd w:val="clear" w:color="auto" w:fill="auto"/>
            <w:textDirection w:val="tbRlV"/>
            <w:vAlign w:val="center"/>
            <w:hideMark/>
          </w:tcPr>
          <w:p w:rsidR="00E81AF7" w:rsidRPr="00F70A9B" w:rsidRDefault="00E81AF7" w:rsidP="009866FC">
            <w:pPr>
              <w:spacing w:line="220" w:lineRule="exact"/>
              <w:ind w:left="57" w:right="57"/>
              <w:rPr>
                <w:rFonts w:ascii="ＭＳ ゴシック" w:eastAsia="ＭＳ ゴシック" w:hAnsi="ＭＳ ゴシック" w:cs="ＭＳ Ｐゴシック"/>
                <w:color w:val="000000"/>
                <w:kern w:val="0"/>
                <w:sz w:val="18"/>
                <w:szCs w:val="20"/>
              </w:rPr>
            </w:pPr>
            <w:r w:rsidRPr="00F70A9B">
              <w:rPr>
                <w:rFonts w:ascii="ＭＳ ゴシック" w:eastAsia="ＭＳ ゴシック" w:hAnsi="ＭＳ ゴシック" w:cs="ＭＳ Ｐゴシック" w:hint="eastAsia"/>
                <w:color w:val="000000"/>
                <w:kern w:val="0"/>
                <w:sz w:val="18"/>
                <w:szCs w:val="20"/>
              </w:rPr>
              <w:t>不安に感じていることは、特にない</w:t>
            </w:r>
          </w:p>
        </w:tc>
        <w:tc>
          <w:tcPr>
            <w:tcW w:w="684" w:type="dxa"/>
            <w:tcBorders>
              <w:top w:val="single" w:sz="8" w:space="0" w:color="auto"/>
              <w:bottom w:val="single" w:sz="8" w:space="0" w:color="000000"/>
            </w:tcBorders>
            <w:shd w:val="clear" w:color="auto" w:fill="auto"/>
            <w:textDirection w:val="tbRlV"/>
            <w:vAlign w:val="center"/>
            <w:hideMark/>
          </w:tcPr>
          <w:p w:rsidR="00E81AF7" w:rsidRPr="00F70A9B" w:rsidRDefault="00E81AF7" w:rsidP="009866FC">
            <w:pPr>
              <w:spacing w:line="220" w:lineRule="exact"/>
              <w:ind w:left="57" w:right="57"/>
              <w:rPr>
                <w:rFonts w:ascii="ＭＳ ゴシック" w:eastAsia="ＭＳ ゴシック" w:hAnsi="ＭＳ ゴシック" w:cs="ＭＳ Ｐゴシック"/>
                <w:color w:val="000000"/>
                <w:kern w:val="0"/>
                <w:sz w:val="18"/>
                <w:szCs w:val="20"/>
              </w:rPr>
            </w:pPr>
            <w:r w:rsidRPr="00F70A9B">
              <w:rPr>
                <w:rFonts w:ascii="ＭＳ ゴシック" w:eastAsia="ＭＳ ゴシック" w:hAnsi="ＭＳ ゴシック" w:cs="ＭＳ Ｐゴシック" w:hint="eastAsia"/>
                <w:color w:val="000000"/>
                <w:kern w:val="0"/>
                <w:sz w:val="18"/>
                <w:szCs w:val="20"/>
              </w:rPr>
              <w:t>主な介護者に確認しないと、わからない</w:t>
            </w:r>
          </w:p>
        </w:tc>
        <w:tc>
          <w:tcPr>
            <w:tcW w:w="683" w:type="dxa"/>
            <w:tcBorders>
              <w:top w:val="single" w:sz="8" w:space="0" w:color="auto"/>
              <w:bottom w:val="single" w:sz="8" w:space="0" w:color="000000"/>
              <w:right w:val="single" w:sz="8" w:space="0" w:color="auto"/>
            </w:tcBorders>
            <w:textDirection w:val="tbRlV"/>
            <w:vAlign w:val="center"/>
          </w:tcPr>
          <w:p w:rsidR="00E81AF7" w:rsidRPr="00F70A9B" w:rsidRDefault="00E81AF7" w:rsidP="009866FC">
            <w:pPr>
              <w:spacing w:line="220" w:lineRule="exact"/>
              <w:ind w:left="57" w:right="57"/>
              <w:rPr>
                <w:rFonts w:ascii="ＭＳ ゴシック" w:eastAsia="ＭＳ ゴシック" w:hAnsi="ＭＳ ゴシック" w:cs="ＭＳ Ｐゴシック"/>
                <w:color w:val="000000"/>
                <w:kern w:val="0"/>
                <w:sz w:val="18"/>
                <w:szCs w:val="20"/>
              </w:rPr>
            </w:pPr>
            <w:r w:rsidRPr="00F70A9B">
              <w:rPr>
                <w:rFonts w:ascii="ＭＳ ゴシック" w:eastAsia="ＭＳ ゴシック" w:hAnsi="ＭＳ ゴシック" w:cs="ＭＳ Ｐゴシック" w:hint="eastAsia"/>
                <w:color w:val="000000"/>
                <w:kern w:val="0"/>
                <w:sz w:val="18"/>
                <w:szCs w:val="20"/>
              </w:rPr>
              <w:t>無回答</w:t>
            </w:r>
          </w:p>
        </w:tc>
        <w:tc>
          <w:tcPr>
            <w:tcW w:w="684" w:type="dxa"/>
            <w:tcBorders>
              <w:top w:val="nil"/>
              <w:left w:val="single" w:sz="8" w:space="0" w:color="auto"/>
              <w:bottom w:val="nil"/>
              <w:right w:val="nil"/>
            </w:tcBorders>
            <w:shd w:val="clear" w:color="auto" w:fill="auto"/>
            <w:textDirection w:val="tbRlV"/>
            <w:vAlign w:val="center"/>
          </w:tcPr>
          <w:p w:rsidR="00E81AF7" w:rsidRPr="00F70A9B" w:rsidRDefault="00E81AF7" w:rsidP="009866FC">
            <w:pPr>
              <w:spacing w:line="220" w:lineRule="exact"/>
              <w:ind w:left="57" w:right="57"/>
              <w:rPr>
                <w:rFonts w:ascii="ＭＳ ゴシック" w:eastAsia="ＭＳ ゴシック" w:hAnsi="ＭＳ ゴシック" w:cs="ＭＳ Ｐゴシック"/>
                <w:color w:val="000000"/>
                <w:kern w:val="0"/>
                <w:sz w:val="18"/>
                <w:szCs w:val="20"/>
              </w:rPr>
            </w:pPr>
          </w:p>
        </w:tc>
      </w:tr>
      <w:tr w:rsidR="00E81AF7" w:rsidRPr="00F70A9B" w:rsidTr="009866FC">
        <w:trPr>
          <w:trHeight w:val="360"/>
        </w:trPr>
        <w:tc>
          <w:tcPr>
            <w:tcW w:w="2519" w:type="dxa"/>
            <w:tcBorders>
              <w:top w:val="single" w:sz="8" w:space="0" w:color="000000"/>
              <w:right w:val="single" w:sz="8" w:space="0" w:color="auto"/>
            </w:tcBorders>
            <w:shd w:val="clear" w:color="auto" w:fill="auto"/>
            <w:noWrap/>
            <w:vAlign w:val="center"/>
            <w:hideMark/>
          </w:tcPr>
          <w:p w:rsidR="00E81AF7" w:rsidRPr="00F70A9B" w:rsidRDefault="00E81AF7" w:rsidP="009866FC">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F70A9B">
              <w:rPr>
                <w:rFonts w:ascii="ＭＳ Ｐゴシック" w:eastAsia="ＭＳ Ｐゴシック" w:hAnsi="ＭＳ Ｐゴシック" w:cs="ＭＳ Ｐゴシック" w:hint="eastAsia"/>
                <w:color w:val="000000"/>
                <w:kern w:val="0"/>
                <w:sz w:val="18"/>
                <w:szCs w:val="20"/>
              </w:rPr>
              <w:t>主な介護者が仕事を辞めた（転職除く）</w:t>
            </w:r>
          </w:p>
        </w:tc>
        <w:tc>
          <w:tcPr>
            <w:tcW w:w="683" w:type="dxa"/>
            <w:tcBorders>
              <w:top w:val="single" w:sz="8" w:space="0" w:color="000000"/>
            </w:tcBorders>
            <w:shd w:val="clear" w:color="000000" w:fill="C0C0C0"/>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26.2 </w:t>
            </w:r>
          </w:p>
        </w:tc>
        <w:tc>
          <w:tcPr>
            <w:tcW w:w="684" w:type="dxa"/>
            <w:tcBorders>
              <w:top w:val="single" w:sz="8" w:space="0" w:color="000000"/>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4.8 </w:t>
            </w:r>
          </w:p>
        </w:tc>
        <w:tc>
          <w:tcPr>
            <w:tcW w:w="683" w:type="dxa"/>
            <w:tcBorders>
              <w:top w:val="single" w:sz="8" w:space="0" w:color="000000"/>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9.5 </w:t>
            </w:r>
          </w:p>
        </w:tc>
        <w:tc>
          <w:tcPr>
            <w:tcW w:w="684" w:type="dxa"/>
            <w:tcBorders>
              <w:top w:val="single" w:sz="8" w:space="0" w:color="000000"/>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7.1 </w:t>
            </w:r>
          </w:p>
        </w:tc>
        <w:tc>
          <w:tcPr>
            <w:tcW w:w="683" w:type="dxa"/>
            <w:tcBorders>
              <w:top w:val="single" w:sz="8" w:space="0" w:color="000000"/>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7.1 </w:t>
            </w:r>
          </w:p>
        </w:tc>
        <w:tc>
          <w:tcPr>
            <w:tcW w:w="684" w:type="dxa"/>
            <w:tcBorders>
              <w:top w:val="single" w:sz="8" w:space="0" w:color="000000"/>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2.4 </w:t>
            </w:r>
          </w:p>
        </w:tc>
        <w:tc>
          <w:tcPr>
            <w:tcW w:w="683" w:type="dxa"/>
            <w:tcBorders>
              <w:top w:val="single" w:sz="8" w:space="0" w:color="000000"/>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4.8 </w:t>
            </w:r>
          </w:p>
        </w:tc>
        <w:tc>
          <w:tcPr>
            <w:tcW w:w="684" w:type="dxa"/>
            <w:tcBorders>
              <w:top w:val="single" w:sz="8" w:space="0" w:color="000000"/>
            </w:tcBorders>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3" w:type="dxa"/>
            <w:tcBorders>
              <w:top w:val="single" w:sz="8" w:space="0" w:color="000000"/>
              <w:right w:val="single" w:sz="8" w:space="0" w:color="auto"/>
            </w:tcBorders>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33.3 </w:t>
            </w:r>
          </w:p>
        </w:tc>
        <w:tc>
          <w:tcPr>
            <w:tcW w:w="684" w:type="dxa"/>
            <w:tcBorders>
              <w:top w:val="nil"/>
              <w:left w:val="single" w:sz="8" w:space="0" w:color="auto"/>
              <w:bottom w:val="nil"/>
              <w:right w:val="nil"/>
            </w:tcBorders>
            <w:shd w:val="clear" w:color="auto" w:fill="auto"/>
            <w:noWrap/>
          </w:tcPr>
          <w:p w:rsidR="00E81AF7" w:rsidRPr="00F70A9B" w:rsidRDefault="00E81AF7" w:rsidP="009866FC">
            <w:pPr>
              <w:widowControl/>
              <w:jc w:val="right"/>
              <w:rPr>
                <w:rFonts w:hAnsi="ＭＳ 明朝" w:cs="ＭＳ Ｐゴシック"/>
                <w:color w:val="000000"/>
                <w:kern w:val="0"/>
                <w:sz w:val="18"/>
                <w:szCs w:val="20"/>
              </w:rPr>
            </w:pPr>
          </w:p>
        </w:tc>
      </w:tr>
      <w:tr w:rsidR="00E81AF7" w:rsidRPr="00F70A9B" w:rsidTr="009866FC">
        <w:trPr>
          <w:trHeight w:val="360"/>
        </w:trPr>
        <w:tc>
          <w:tcPr>
            <w:tcW w:w="2519" w:type="dxa"/>
            <w:tcBorders>
              <w:right w:val="single" w:sz="8" w:space="0" w:color="auto"/>
            </w:tcBorders>
            <w:shd w:val="clear" w:color="auto" w:fill="auto"/>
            <w:noWrap/>
            <w:vAlign w:val="center"/>
            <w:hideMark/>
          </w:tcPr>
          <w:p w:rsidR="00E81AF7" w:rsidRPr="00F70A9B" w:rsidRDefault="00E81AF7" w:rsidP="009866FC">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F70A9B">
              <w:rPr>
                <w:rFonts w:ascii="ＭＳ Ｐゴシック" w:eastAsia="ＭＳ Ｐゴシック" w:hAnsi="ＭＳ Ｐゴシック" w:cs="ＭＳ Ｐゴシック" w:hint="eastAsia"/>
                <w:color w:val="000000"/>
                <w:kern w:val="0"/>
                <w:sz w:val="18"/>
                <w:szCs w:val="20"/>
              </w:rPr>
              <w:t>主な介護者以外の家族・親族が仕事を辞めた（転職除く）</w:t>
            </w:r>
          </w:p>
        </w:tc>
        <w:tc>
          <w:tcPr>
            <w:tcW w:w="683" w:type="dxa"/>
            <w:shd w:val="clear" w:color="000000" w:fill="C0C0C0"/>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42.9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14.3 </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14.3 </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3" w:type="dxa"/>
            <w:tcBorders>
              <w:right w:val="single" w:sz="8" w:space="0" w:color="auto"/>
            </w:tcBorders>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28.6 </w:t>
            </w:r>
          </w:p>
        </w:tc>
        <w:tc>
          <w:tcPr>
            <w:tcW w:w="684" w:type="dxa"/>
            <w:tcBorders>
              <w:top w:val="nil"/>
              <w:left w:val="single" w:sz="8" w:space="0" w:color="auto"/>
              <w:bottom w:val="nil"/>
              <w:right w:val="nil"/>
            </w:tcBorders>
            <w:shd w:val="clear" w:color="auto" w:fill="auto"/>
            <w:noWrap/>
          </w:tcPr>
          <w:p w:rsidR="00E81AF7" w:rsidRPr="00F70A9B" w:rsidRDefault="00E81AF7" w:rsidP="009866FC">
            <w:pPr>
              <w:widowControl/>
              <w:jc w:val="right"/>
              <w:rPr>
                <w:rFonts w:hAnsi="ＭＳ 明朝" w:cs="ＭＳ Ｐゴシック"/>
                <w:color w:val="000000"/>
                <w:kern w:val="0"/>
                <w:sz w:val="18"/>
                <w:szCs w:val="20"/>
              </w:rPr>
            </w:pPr>
          </w:p>
        </w:tc>
      </w:tr>
      <w:tr w:rsidR="00E81AF7" w:rsidRPr="00F70A9B" w:rsidTr="009866FC">
        <w:trPr>
          <w:trHeight w:val="360"/>
        </w:trPr>
        <w:tc>
          <w:tcPr>
            <w:tcW w:w="2519" w:type="dxa"/>
            <w:tcBorders>
              <w:right w:val="single" w:sz="8" w:space="0" w:color="auto"/>
            </w:tcBorders>
            <w:shd w:val="clear" w:color="auto" w:fill="auto"/>
            <w:noWrap/>
            <w:vAlign w:val="center"/>
            <w:hideMark/>
          </w:tcPr>
          <w:p w:rsidR="00E81AF7" w:rsidRPr="00F70A9B" w:rsidRDefault="00E81AF7" w:rsidP="009866FC">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F70A9B">
              <w:rPr>
                <w:rFonts w:ascii="ＭＳ Ｐゴシック" w:eastAsia="ＭＳ Ｐゴシック" w:hAnsi="ＭＳ Ｐゴシック" w:cs="ＭＳ Ｐゴシック" w:hint="eastAsia"/>
                <w:color w:val="000000"/>
                <w:kern w:val="0"/>
                <w:sz w:val="18"/>
                <w:szCs w:val="20"/>
              </w:rPr>
              <w:t>主な介護者が転職した</w:t>
            </w:r>
          </w:p>
        </w:tc>
        <w:tc>
          <w:tcPr>
            <w:tcW w:w="683" w:type="dxa"/>
            <w:shd w:val="clear" w:color="000000" w:fill="C0C0C0"/>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25.0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12.5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3" w:type="dxa"/>
            <w:tcBorders>
              <w:right w:val="single" w:sz="8" w:space="0" w:color="auto"/>
            </w:tcBorders>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50.0 </w:t>
            </w:r>
          </w:p>
        </w:tc>
        <w:tc>
          <w:tcPr>
            <w:tcW w:w="684" w:type="dxa"/>
            <w:tcBorders>
              <w:top w:val="nil"/>
              <w:left w:val="single" w:sz="8" w:space="0" w:color="auto"/>
              <w:bottom w:val="nil"/>
              <w:right w:val="nil"/>
            </w:tcBorders>
            <w:shd w:val="clear" w:color="auto" w:fill="auto"/>
            <w:noWrap/>
          </w:tcPr>
          <w:p w:rsidR="00E81AF7" w:rsidRPr="00F70A9B" w:rsidRDefault="00E81AF7" w:rsidP="009866FC">
            <w:pPr>
              <w:widowControl/>
              <w:jc w:val="right"/>
              <w:rPr>
                <w:rFonts w:hAnsi="ＭＳ 明朝" w:cs="ＭＳ Ｐゴシック"/>
                <w:color w:val="000000"/>
                <w:kern w:val="0"/>
                <w:sz w:val="18"/>
                <w:szCs w:val="20"/>
              </w:rPr>
            </w:pPr>
          </w:p>
        </w:tc>
      </w:tr>
      <w:tr w:rsidR="00E81AF7" w:rsidRPr="00F70A9B" w:rsidTr="009866FC">
        <w:trPr>
          <w:trHeight w:val="360"/>
        </w:trPr>
        <w:tc>
          <w:tcPr>
            <w:tcW w:w="2519" w:type="dxa"/>
            <w:tcBorders>
              <w:right w:val="single" w:sz="8" w:space="0" w:color="auto"/>
            </w:tcBorders>
            <w:shd w:val="clear" w:color="auto" w:fill="auto"/>
            <w:noWrap/>
            <w:vAlign w:val="center"/>
            <w:hideMark/>
          </w:tcPr>
          <w:p w:rsidR="00E81AF7" w:rsidRPr="00F70A9B" w:rsidRDefault="00E81AF7" w:rsidP="009866FC">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F70A9B">
              <w:rPr>
                <w:rFonts w:ascii="ＭＳ Ｐゴシック" w:eastAsia="ＭＳ Ｐゴシック" w:hAnsi="ＭＳ Ｐゴシック" w:cs="ＭＳ Ｐゴシック" w:hint="eastAsia"/>
                <w:color w:val="000000"/>
                <w:kern w:val="0"/>
                <w:sz w:val="18"/>
                <w:szCs w:val="20"/>
              </w:rPr>
              <w:t>主な介護者以外の家族・親族が転職した</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33.3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3" w:type="dxa"/>
            <w:tcBorders>
              <w:right w:val="single" w:sz="8" w:space="0" w:color="auto"/>
            </w:tcBorders>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tcBorders>
              <w:top w:val="nil"/>
              <w:left w:val="single" w:sz="8" w:space="0" w:color="auto"/>
              <w:bottom w:val="nil"/>
              <w:right w:val="nil"/>
            </w:tcBorders>
            <w:shd w:val="clear" w:color="auto" w:fill="auto"/>
            <w:noWrap/>
          </w:tcPr>
          <w:p w:rsidR="00E81AF7" w:rsidRPr="00F70A9B" w:rsidRDefault="00E81AF7" w:rsidP="009866FC">
            <w:pPr>
              <w:widowControl/>
              <w:jc w:val="right"/>
              <w:rPr>
                <w:rFonts w:hAnsi="ＭＳ 明朝" w:cs="ＭＳ Ｐゴシック"/>
                <w:color w:val="000000"/>
                <w:kern w:val="0"/>
                <w:sz w:val="18"/>
                <w:szCs w:val="20"/>
              </w:rPr>
            </w:pPr>
          </w:p>
        </w:tc>
      </w:tr>
      <w:tr w:rsidR="00E81AF7" w:rsidRPr="00F70A9B" w:rsidTr="009866FC">
        <w:trPr>
          <w:trHeight w:val="360"/>
        </w:trPr>
        <w:tc>
          <w:tcPr>
            <w:tcW w:w="2519" w:type="dxa"/>
            <w:tcBorders>
              <w:right w:val="single" w:sz="8" w:space="0" w:color="auto"/>
            </w:tcBorders>
            <w:shd w:val="clear" w:color="auto" w:fill="auto"/>
            <w:noWrap/>
            <w:vAlign w:val="center"/>
            <w:hideMark/>
          </w:tcPr>
          <w:p w:rsidR="00E81AF7" w:rsidRPr="00F70A9B" w:rsidRDefault="00E81AF7" w:rsidP="009866FC">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F70A9B">
              <w:rPr>
                <w:rFonts w:ascii="ＭＳ Ｐゴシック" w:eastAsia="ＭＳ Ｐゴシック" w:hAnsi="ＭＳ Ｐゴシック" w:cs="ＭＳ Ｐゴシック" w:hint="eastAsia"/>
                <w:color w:val="000000"/>
                <w:kern w:val="0"/>
                <w:sz w:val="18"/>
                <w:szCs w:val="20"/>
              </w:rPr>
              <w:t>介護のために仕事を辞めた家族・親族はいない</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18.0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3.2 </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6.8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10.4 </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5.0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2.7 </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7.7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1.4 </w:t>
            </w:r>
          </w:p>
        </w:tc>
        <w:tc>
          <w:tcPr>
            <w:tcW w:w="683" w:type="dxa"/>
            <w:tcBorders>
              <w:right w:val="single" w:sz="8" w:space="0" w:color="auto"/>
            </w:tcBorders>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36.0 </w:t>
            </w:r>
          </w:p>
        </w:tc>
        <w:tc>
          <w:tcPr>
            <w:tcW w:w="684" w:type="dxa"/>
            <w:tcBorders>
              <w:top w:val="nil"/>
              <w:left w:val="single" w:sz="8" w:space="0" w:color="auto"/>
              <w:bottom w:val="nil"/>
              <w:right w:val="nil"/>
            </w:tcBorders>
            <w:shd w:val="clear" w:color="auto" w:fill="auto"/>
            <w:noWrap/>
          </w:tcPr>
          <w:p w:rsidR="00E81AF7" w:rsidRPr="00F70A9B" w:rsidRDefault="00E81AF7" w:rsidP="009866FC">
            <w:pPr>
              <w:widowControl/>
              <w:jc w:val="right"/>
              <w:rPr>
                <w:rFonts w:hAnsi="ＭＳ 明朝" w:cs="ＭＳ Ｐゴシック"/>
                <w:color w:val="000000"/>
                <w:kern w:val="0"/>
                <w:sz w:val="18"/>
                <w:szCs w:val="20"/>
              </w:rPr>
            </w:pPr>
          </w:p>
        </w:tc>
      </w:tr>
      <w:tr w:rsidR="00E81AF7" w:rsidRPr="00F70A9B" w:rsidTr="009866FC">
        <w:trPr>
          <w:trHeight w:val="360"/>
        </w:trPr>
        <w:tc>
          <w:tcPr>
            <w:tcW w:w="2519" w:type="dxa"/>
            <w:tcBorders>
              <w:bottom w:val="single" w:sz="8" w:space="0" w:color="auto"/>
              <w:right w:val="single" w:sz="8" w:space="0" w:color="auto"/>
            </w:tcBorders>
            <w:shd w:val="clear" w:color="auto" w:fill="auto"/>
            <w:noWrap/>
            <w:vAlign w:val="center"/>
            <w:hideMark/>
          </w:tcPr>
          <w:p w:rsidR="00E81AF7" w:rsidRPr="00F70A9B" w:rsidRDefault="00E81AF7" w:rsidP="009866FC">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F70A9B">
              <w:rPr>
                <w:rFonts w:ascii="ＭＳ Ｐゴシック" w:eastAsia="ＭＳ Ｐゴシック" w:hAnsi="ＭＳ Ｐゴシック" w:cs="ＭＳ Ｐゴシック" w:hint="eastAsia"/>
                <w:color w:val="000000"/>
                <w:kern w:val="0"/>
                <w:sz w:val="18"/>
                <w:szCs w:val="20"/>
              </w:rPr>
              <w:t>わからない</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10.0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15.0 </w:t>
            </w:r>
          </w:p>
        </w:tc>
        <w:tc>
          <w:tcPr>
            <w:tcW w:w="684" w:type="dxa"/>
            <w:shd w:val="clear" w:color="000000" w:fill="C0C0C0"/>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20.0 </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15.0 </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15.0 </w:t>
            </w:r>
          </w:p>
        </w:tc>
        <w:tc>
          <w:tcPr>
            <w:tcW w:w="683"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4" w:type="dxa"/>
            <w:shd w:val="clear" w:color="auto" w:fill="auto"/>
            <w:noWrap/>
            <w:hideMark/>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w:t>
            </w:r>
          </w:p>
        </w:tc>
        <w:tc>
          <w:tcPr>
            <w:tcW w:w="683" w:type="dxa"/>
            <w:tcBorders>
              <w:right w:val="single" w:sz="8" w:space="0" w:color="auto"/>
            </w:tcBorders>
          </w:tcPr>
          <w:p w:rsidR="00E81AF7" w:rsidRPr="00F70A9B" w:rsidRDefault="00E81AF7" w:rsidP="009866FC">
            <w:pPr>
              <w:widowControl/>
              <w:jc w:val="right"/>
              <w:rPr>
                <w:rFonts w:hAnsi="ＭＳ 明朝" w:cs="ＭＳ Ｐゴシック"/>
                <w:color w:val="000000"/>
                <w:kern w:val="0"/>
                <w:sz w:val="18"/>
                <w:szCs w:val="20"/>
              </w:rPr>
            </w:pPr>
            <w:r w:rsidRPr="00F70A9B">
              <w:rPr>
                <w:rFonts w:hAnsi="ＭＳ 明朝" w:cs="ＭＳ Ｐゴシック" w:hint="eastAsia"/>
                <w:color w:val="000000"/>
                <w:kern w:val="0"/>
                <w:sz w:val="18"/>
                <w:szCs w:val="20"/>
              </w:rPr>
              <w:t xml:space="preserve">45.0 </w:t>
            </w:r>
          </w:p>
        </w:tc>
        <w:tc>
          <w:tcPr>
            <w:tcW w:w="684" w:type="dxa"/>
            <w:tcBorders>
              <w:top w:val="nil"/>
              <w:left w:val="single" w:sz="8" w:space="0" w:color="auto"/>
              <w:bottom w:val="nil"/>
              <w:right w:val="nil"/>
            </w:tcBorders>
            <w:shd w:val="clear" w:color="auto" w:fill="auto"/>
            <w:noWrap/>
          </w:tcPr>
          <w:p w:rsidR="00E81AF7" w:rsidRPr="00F70A9B" w:rsidRDefault="00E81AF7" w:rsidP="009866FC">
            <w:pPr>
              <w:widowControl/>
              <w:jc w:val="right"/>
              <w:rPr>
                <w:rFonts w:hAnsi="ＭＳ 明朝" w:cs="ＭＳ Ｐゴシック"/>
                <w:color w:val="000000"/>
                <w:kern w:val="0"/>
                <w:sz w:val="18"/>
                <w:szCs w:val="20"/>
              </w:rPr>
            </w:pPr>
          </w:p>
        </w:tc>
      </w:tr>
    </w:tbl>
    <w:p w:rsidR="00E81AF7" w:rsidRDefault="00E81AF7" w:rsidP="00E81AF7">
      <w:pPr>
        <w:widowControl/>
        <w:jc w:val="left"/>
      </w:pPr>
    </w:p>
    <w:p w:rsidR="008C33F9" w:rsidRDefault="008C33F9" w:rsidP="00DA0EB2">
      <w:pPr>
        <w:widowControl/>
        <w:jc w:val="left"/>
      </w:pPr>
    </w:p>
    <w:p w:rsidR="00DA0EB2" w:rsidRDefault="00DA0EB2" w:rsidP="00DA0EB2">
      <w:pPr>
        <w:widowControl/>
        <w:jc w:val="left"/>
      </w:pPr>
      <w:r>
        <w:br w:type="page"/>
      </w:r>
    </w:p>
    <w:p w:rsidR="00DA0EB2" w:rsidRDefault="00DA0EB2" w:rsidP="00DA0EB2">
      <w:pPr>
        <w:pStyle w:val="a4"/>
      </w:pPr>
      <w:r w:rsidRPr="00863129">
        <w:rPr>
          <w:rFonts w:hint="eastAsia"/>
        </w:rPr>
        <w:lastRenderedPageBreak/>
        <w:t>問７　主な介護者の方の現在の勤務形態について、ご回答ください（１つを選択）</w:t>
      </w:r>
    </w:p>
    <w:p w:rsidR="00DA0EB2" w:rsidRDefault="00DA0EB2" w:rsidP="00DA0EB2">
      <w:pPr>
        <w:pStyle w:val="a3"/>
      </w:pPr>
      <w:r w:rsidRPr="00863129">
        <w:rPr>
          <w:rFonts w:hint="eastAsia"/>
        </w:rPr>
        <w:t>「働いていない」の割合が52.1％と最も高く、次いで「フルタイムで働いている」の割合が21.7％、「パートタイムで働いている」の割合が14.4％となっています。</w:t>
      </w:r>
    </w:p>
    <w:p w:rsidR="00DA0EB2" w:rsidRDefault="00DA0EB2" w:rsidP="00DA0EB2">
      <w:pPr>
        <w:pStyle w:val="a3"/>
      </w:pPr>
      <w:r>
        <w:rPr>
          <w:rFonts w:hint="eastAsia"/>
        </w:rPr>
        <w:t>要介護度別でみると、他に比べ、要支援２、要介護４で「パートタイムで働いている」の割合が高くなっています。</w:t>
      </w:r>
    </w:p>
    <w:p w:rsidR="00DA0EB2" w:rsidRPr="00470A12" w:rsidRDefault="00DA0EB2" w:rsidP="00DA0EB2">
      <w:pPr>
        <w:pStyle w:val="a3"/>
      </w:pPr>
    </w:p>
    <w:p w:rsidR="00DA0EB2" w:rsidRDefault="00DA0EB2" w:rsidP="00DA0EB2">
      <w:r w:rsidRPr="00AB4CCC">
        <w:rPr>
          <w:noProof/>
        </w:rPr>
        <w:drawing>
          <wp:anchor distT="0" distB="0" distL="114300" distR="114300" simplePos="0" relativeHeight="252033024" behindDoc="0" locked="0" layoutInCell="1" allowOverlap="1" wp14:anchorId="3D565991" wp14:editId="34B6EC70">
            <wp:simplePos x="0" y="0"/>
            <wp:positionH relativeFrom="column">
              <wp:posOffset>232134</wp:posOffset>
            </wp:positionH>
            <wp:positionV relativeFrom="paragraph">
              <wp:posOffset>0</wp:posOffset>
            </wp:positionV>
            <wp:extent cx="5703075" cy="73968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703075" cy="73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r w:rsidRPr="00863129">
        <w:rPr>
          <w:noProof/>
        </w:rPr>
        <w:drawing>
          <wp:anchor distT="0" distB="0" distL="114300" distR="114300" simplePos="0" relativeHeight="252026880" behindDoc="0" locked="0" layoutInCell="1" allowOverlap="1" wp14:anchorId="68995994" wp14:editId="5E0E7B40">
            <wp:simplePos x="0" y="0"/>
            <wp:positionH relativeFrom="column">
              <wp:posOffset>208280</wp:posOffset>
            </wp:positionH>
            <wp:positionV relativeFrom="paragraph">
              <wp:posOffset>176917</wp:posOffset>
            </wp:positionV>
            <wp:extent cx="5703075" cy="400392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703075" cy="40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Pr>
        <w:widowControl/>
        <w:jc w:val="left"/>
      </w:pPr>
      <w:r>
        <w:br w:type="page"/>
      </w:r>
    </w:p>
    <w:p w:rsidR="00DA0EB2" w:rsidRDefault="00DA0EB2" w:rsidP="00DA0EB2">
      <w:pPr>
        <w:pStyle w:val="a4"/>
      </w:pPr>
      <w:r w:rsidRPr="00863129">
        <w:rPr>
          <w:rFonts w:hint="eastAsia"/>
        </w:rPr>
        <w:lastRenderedPageBreak/>
        <w:t>問８　問７で「１．」「２．」と回答した方にお伺いします。主な介護者の方は、介護をするにあたって、何か働き方についての調整等をしていますか（複数選択可）</w:t>
      </w:r>
    </w:p>
    <w:p w:rsidR="00DA0EB2" w:rsidRDefault="00DA0EB2" w:rsidP="00DA0EB2">
      <w:pPr>
        <w:pStyle w:val="a3"/>
      </w:pPr>
      <w:r w:rsidRPr="00863129">
        <w:rPr>
          <w:rFonts w:hint="eastAsia"/>
        </w:rPr>
        <w:t>「介護のために、「労働時間を調整（残業免除、短時間勤務、遅出・早帰・中抜け等）」しながら、働いている」の割合が31.2％と最も高く、次いで「特に行っていない」の割合が29.7％、「介護のために、２～４以外の調整をしながら、働いている」の割合が21.7％となっています。</w:t>
      </w:r>
    </w:p>
    <w:p w:rsidR="00DA0EB2" w:rsidRPr="00470A12" w:rsidRDefault="00DA0EB2" w:rsidP="00DA0EB2">
      <w:pPr>
        <w:pStyle w:val="a3"/>
      </w:pPr>
      <w:r>
        <w:rPr>
          <w:rFonts w:hint="eastAsia"/>
        </w:rPr>
        <w:t>要介護度別でみると、他に比べ、要支援１、要支援２で「</w:t>
      </w:r>
      <w:r w:rsidRPr="00470A12">
        <w:rPr>
          <w:rFonts w:hint="eastAsia"/>
        </w:rPr>
        <w:t>特に行っていない</w:t>
      </w:r>
      <w:r>
        <w:rPr>
          <w:rFonts w:hint="eastAsia"/>
        </w:rPr>
        <w:t>」の割合が高くなっています。また、要介護３で「</w:t>
      </w:r>
      <w:r w:rsidRPr="00470A12">
        <w:rPr>
          <w:rFonts w:hint="eastAsia"/>
        </w:rPr>
        <w:t>介護のために、２～４以外の調整をしながら、働いている</w:t>
      </w:r>
      <w:r>
        <w:rPr>
          <w:rFonts w:hint="eastAsia"/>
        </w:rPr>
        <w:t>」、要介護４で「</w:t>
      </w:r>
      <w:r w:rsidRPr="00470A12">
        <w:rPr>
          <w:rFonts w:hint="eastAsia"/>
        </w:rPr>
        <w:t>介護のために、「労働時間を調整（残業免除、短時間勤務、遅出・早帰・中抜け等）」しながら、働いている</w:t>
      </w:r>
      <w:r>
        <w:rPr>
          <w:rFonts w:hint="eastAsia"/>
        </w:rPr>
        <w:t>」の割合が高くなっています。</w:t>
      </w:r>
    </w:p>
    <w:p w:rsidR="00DA0EB2" w:rsidRDefault="00DA0EB2" w:rsidP="00DA0EB2">
      <w:pPr>
        <w:pStyle w:val="a8"/>
      </w:pPr>
      <w:r>
        <w:t>単位：％</w:t>
      </w:r>
    </w:p>
    <w:tbl>
      <w:tblPr>
        <w:tblW w:w="9241"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951"/>
        <w:gridCol w:w="912"/>
        <w:gridCol w:w="912"/>
        <w:gridCol w:w="912"/>
        <w:gridCol w:w="911"/>
        <w:gridCol w:w="911"/>
        <w:gridCol w:w="911"/>
        <w:gridCol w:w="910"/>
        <w:gridCol w:w="911"/>
      </w:tblGrid>
      <w:tr w:rsidR="00DA0EB2" w:rsidRPr="00AB4CCC" w:rsidTr="00DA0EB2">
        <w:trPr>
          <w:cantSplit/>
          <w:trHeight w:val="3073"/>
        </w:trPr>
        <w:tc>
          <w:tcPr>
            <w:tcW w:w="1701" w:type="dxa"/>
            <w:tcBorders>
              <w:top w:val="single" w:sz="8" w:space="0" w:color="auto"/>
              <w:bottom w:val="single" w:sz="8" w:space="0" w:color="000000"/>
              <w:right w:val="single" w:sz="8" w:space="0" w:color="auto"/>
            </w:tcBorders>
            <w:shd w:val="clear" w:color="auto" w:fill="auto"/>
            <w:noWrap/>
            <w:vAlign w:val="center"/>
            <w:hideMark/>
          </w:tcPr>
          <w:p w:rsidR="00DA0EB2" w:rsidRPr="00AB4CC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AB4CCC">
              <w:rPr>
                <w:rFonts w:ascii="ＭＳ Ｐゴシック" w:eastAsia="ＭＳ Ｐゴシック" w:hAnsi="ＭＳ Ｐゴシック" w:cs="ＭＳ Ｐゴシック" w:hint="eastAsia"/>
                <w:color w:val="000000"/>
                <w:kern w:val="0"/>
                <w:sz w:val="18"/>
                <w:szCs w:val="20"/>
              </w:rPr>
              <w:t>区分</w:t>
            </w:r>
          </w:p>
        </w:tc>
        <w:tc>
          <w:tcPr>
            <w:tcW w:w="795"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rsidR="00DA0EB2" w:rsidRPr="00AB4CCC" w:rsidRDefault="00DA0EB2" w:rsidP="00DA0EB2">
            <w:pPr>
              <w:spacing w:line="220" w:lineRule="exact"/>
              <w:ind w:left="57" w:right="57"/>
              <w:rPr>
                <w:rFonts w:ascii="ＭＳ ゴシック" w:eastAsia="ＭＳ ゴシック" w:hAnsi="ＭＳ ゴシック" w:cs="ＭＳ Ｐゴシック"/>
                <w:kern w:val="0"/>
                <w:sz w:val="18"/>
                <w:szCs w:val="20"/>
              </w:rPr>
            </w:pPr>
            <w:r w:rsidRPr="00AB4CCC">
              <w:rPr>
                <w:rFonts w:ascii="ＭＳ ゴシック" w:eastAsia="ＭＳ ゴシック" w:hAnsi="ＭＳ ゴシック" w:cs="ＭＳ Ｐゴシック" w:hint="eastAsia"/>
                <w:kern w:val="0"/>
                <w:sz w:val="18"/>
                <w:szCs w:val="20"/>
              </w:rPr>
              <w:t>有効回答数（件）</w:t>
            </w:r>
          </w:p>
        </w:tc>
        <w:tc>
          <w:tcPr>
            <w:tcW w:w="795" w:type="dxa"/>
            <w:tcBorders>
              <w:top w:val="single" w:sz="8" w:space="0" w:color="auto"/>
              <w:left w:val="double" w:sz="4" w:space="0" w:color="auto"/>
              <w:bottom w:val="single" w:sz="8" w:space="0" w:color="000000"/>
            </w:tcBorders>
            <w:shd w:val="clear" w:color="auto" w:fill="auto"/>
            <w:textDirection w:val="tbRlV"/>
            <w:vAlign w:val="center"/>
            <w:hideMark/>
          </w:tcPr>
          <w:p w:rsidR="00DA0EB2" w:rsidRPr="00AB4CC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AB4CCC">
              <w:rPr>
                <w:rFonts w:ascii="ＭＳ ゴシック" w:eastAsia="ＭＳ ゴシック" w:hAnsi="ＭＳ ゴシック" w:cs="ＭＳ Ｐゴシック" w:hint="eastAsia"/>
                <w:color w:val="000000"/>
                <w:kern w:val="0"/>
                <w:sz w:val="18"/>
                <w:szCs w:val="20"/>
              </w:rPr>
              <w:t>特に行っていない</w:t>
            </w:r>
          </w:p>
        </w:tc>
        <w:tc>
          <w:tcPr>
            <w:tcW w:w="795" w:type="dxa"/>
            <w:tcBorders>
              <w:top w:val="single" w:sz="8" w:space="0" w:color="auto"/>
              <w:bottom w:val="single" w:sz="8" w:space="0" w:color="000000"/>
            </w:tcBorders>
            <w:shd w:val="clear" w:color="auto" w:fill="auto"/>
            <w:textDirection w:val="tbRlV"/>
            <w:vAlign w:val="center"/>
            <w:hideMark/>
          </w:tcPr>
          <w:p w:rsidR="00DA0EB2" w:rsidRPr="00AB4CC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AB4CCC">
              <w:rPr>
                <w:rFonts w:ascii="ＭＳ ゴシック" w:eastAsia="ＭＳ ゴシック" w:hAnsi="ＭＳ ゴシック" w:cs="ＭＳ Ｐゴシック" w:hint="eastAsia"/>
                <w:color w:val="000000"/>
                <w:kern w:val="0"/>
                <w:sz w:val="18"/>
                <w:szCs w:val="20"/>
              </w:rPr>
              <w:t>介護のために、「労働時間を調整（残業免除、短時間勤務、遅出・早帰・中抜け等）」しながら、働いている</w:t>
            </w:r>
          </w:p>
        </w:tc>
        <w:tc>
          <w:tcPr>
            <w:tcW w:w="795" w:type="dxa"/>
            <w:tcBorders>
              <w:top w:val="single" w:sz="8" w:space="0" w:color="auto"/>
              <w:bottom w:val="single" w:sz="8" w:space="0" w:color="000000"/>
            </w:tcBorders>
            <w:shd w:val="clear" w:color="auto" w:fill="auto"/>
            <w:textDirection w:val="tbRlV"/>
            <w:vAlign w:val="center"/>
            <w:hideMark/>
          </w:tcPr>
          <w:p w:rsidR="00DA0EB2" w:rsidRPr="00AB4CC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AB4CCC">
              <w:rPr>
                <w:rFonts w:ascii="ＭＳ ゴシック" w:eastAsia="ＭＳ ゴシック" w:hAnsi="ＭＳ ゴシック" w:cs="ＭＳ Ｐゴシック" w:hint="eastAsia"/>
                <w:color w:val="000000"/>
                <w:kern w:val="0"/>
                <w:sz w:val="18"/>
                <w:szCs w:val="20"/>
              </w:rPr>
              <w:t>介護のために、「休暇（年休や介護休暇等）」を取りながら、働いている</w:t>
            </w:r>
          </w:p>
        </w:tc>
        <w:tc>
          <w:tcPr>
            <w:tcW w:w="795" w:type="dxa"/>
            <w:tcBorders>
              <w:top w:val="single" w:sz="8" w:space="0" w:color="auto"/>
              <w:bottom w:val="single" w:sz="8" w:space="0" w:color="000000"/>
            </w:tcBorders>
            <w:shd w:val="clear" w:color="auto" w:fill="auto"/>
            <w:textDirection w:val="tbRlV"/>
            <w:vAlign w:val="center"/>
            <w:hideMark/>
          </w:tcPr>
          <w:p w:rsidR="00DA0EB2" w:rsidRPr="00AB4CC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AB4CCC">
              <w:rPr>
                <w:rFonts w:ascii="ＭＳ ゴシック" w:eastAsia="ＭＳ ゴシック" w:hAnsi="ＭＳ ゴシック" w:cs="ＭＳ Ｐゴシック" w:hint="eastAsia"/>
                <w:color w:val="000000"/>
                <w:kern w:val="0"/>
                <w:sz w:val="18"/>
                <w:szCs w:val="20"/>
              </w:rPr>
              <w:t>介護のために、「在宅勤務」を利用しながら、働いている</w:t>
            </w:r>
          </w:p>
        </w:tc>
        <w:tc>
          <w:tcPr>
            <w:tcW w:w="795" w:type="dxa"/>
            <w:tcBorders>
              <w:top w:val="single" w:sz="8" w:space="0" w:color="auto"/>
              <w:bottom w:val="single" w:sz="8" w:space="0" w:color="000000"/>
            </w:tcBorders>
            <w:shd w:val="clear" w:color="auto" w:fill="auto"/>
            <w:textDirection w:val="tbRlV"/>
            <w:vAlign w:val="center"/>
            <w:hideMark/>
          </w:tcPr>
          <w:p w:rsidR="00DA0EB2" w:rsidRPr="00AB4CC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AB4CCC">
              <w:rPr>
                <w:rFonts w:ascii="ＭＳ ゴシック" w:eastAsia="ＭＳ ゴシック" w:hAnsi="ＭＳ ゴシック" w:cs="ＭＳ Ｐゴシック" w:hint="eastAsia"/>
                <w:color w:val="000000"/>
                <w:kern w:val="0"/>
                <w:sz w:val="18"/>
                <w:szCs w:val="20"/>
              </w:rPr>
              <w:t>介護のために、２～４以外の調整をしながら、働いている</w:t>
            </w:r>
          </w:p>
        </w:tc>
        <w:tc>
          <w:tcPr>
            <w:tcW w:w="794" w:type="dxa"/>
            <w:tcBorders>
              <w:top w:val="single" w:sz="8" w:space="0" w:color="auto"/>
              <w:bottom w:val="single" w:sz="8" w:space="0" w:color="000000"/>
            </w:tcBorders>
            <w:shd w:val="clear" w:color="auto" w:fill="auto"/>
            <w:textDirection w:val="tbRlV"/>
            <w:vAlign w:val="center"/>
            <w:hideMark/>
          </w:tcPr>
          <w:p w:rsidR="00DA0EB2" w:rsidRPr="00AB4CC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AB4CCC">
              <w:rPr>
                <w:rFonts w:ascii="ＭＳ ゴシック" w:eastAsia="ＭＳ ゴシック" w:hAnsi="ＭＳ ゴシック" w:cs="ＭＳ Ｐゴシック" w:hint="eastAsia"/>
                <w:color w:val="000000"/>
                <w:kern w:val="0"/>
                <w:sz w:val="18"/>
                <w:szCs w:val="20"/>
              </w:rPr>
              <w:t>主な介護者に確認しないと、わからない</w:t>
            </w:r>
          </w:p>
        </w:tc>
        <w:tc>
          <w:tcPr>
            <w:tcW w:w="795" w:type="dxa"/>
            <w:tcBorders>
              <w:top w:val="single" w:sz="8" w:space="0" w:color="auto"/>
              <w:bottom w:val="single" w:sz="8" w:space="0" w:color="000000"/>
            </w:tcBorders>
            <w:shd w:val="clear" w:color="auto" w:fill="auto"/>
            <w:textDirection w:val="tbRlV"/>
            <w:vAlign w:val="center"/>
            <w:hideMark/>
          </w:tcPr>
          <w:p w:rsidR="00DA0EB2" w:rsidRPr="00AB4CC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AB4CCC">
              <w:rPr>
                <w:rFonts w:ascii="ＭＳ ゴシック" w:eastAsia="ＭＳ ゴシック" w:hAnsi="ＭＳ ゴシック" w:cs="ＭＳ Ｐゴシック" w:hint="eastAsia"/>
                <w:color w:val="000000"/>
                <w:kern w:val="0"/>
                <w:sz w:val="18"/>
                <w:szCs w:val="20"/>
              </w:rPr>
              <w:t>無回答</w:t>
            </w:r>
          </w:p>
        </w:tc>
      </w:tr>
      <w:tr w:rsidR="00DA0EB2" w:rsidRPr="00AB4CCC" w:rsidTr="00DA0EB2">
        <w:trPr>
          <w:trHeight w:val="360"/>
        </w:trPr>
        <w:tc>
          <w:tcPr>
            <w:tcW w:w="1701" w:type="dxa"/>
            <w:tcBorders>
              <w:top w:val="single" w:sz="8" w:space="0" w:color="000000"/>
              <w:right w:val="single" w:sz="8" w:space="0" w:color="auto"/>
            </w:tcBorders>
            <w:shd w:val="clear" w:color="auto" w:fill="auto"/>
            <w:noWrap/>
            <w:vAlign w:val="center"/>
            <w:hideMark/>
          </w:tcPr>
          <w:p w:rsidR="00DA0EB2" w:rsidRPr="00AB4CC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AB4CCC">
              <w:rPr>
                <w:rFonts w:ascii="ＭＳ Ｐゴシック" w:eastAsia="ＭＳ Ｐゴシック" w:hAnsi="ＭＳ Ｐゴシック" w:cs="ＭＳ Ｐゴシック" w:hint="eastAsia"/>
                <w:color w:val="000000"/>
                <w:kern w:val="0"/>
                <w:sz w:val="18"/>
                <w:szCs w:val="20"/>
              </w:rPr>
              <w:t>全  体</w:t>
            </w:r>
          </w:p>
        </w:tc>
        <w:tc>
          <w:tcPr>
            <w:tcW w:w="795" w:type="dxa"/>
            <w:tcBorders>
              <w:top w:val="single" w:sz="8" w:space="0" w:color="000000"/>
              <w:left w:val="single" w:sz="8" w:space="0" w:color="auto"/>
              <w:right w:val="double" w:sz="4" w:space="0" w:color="auto"/>
            </w:tcBorders>
            <w:shd w:val="clear" w:color="auto" w:fill="auto"/>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138 </w:t>
            </w:r>
          </w:p>
        </w:tc>
        <w:tc>
          <w:tcPr>
            <w:tcW w:w="795" w:type="dxa"/>
            <w:tcBorders>
              <w:top w:val="single" w:sz="8" w:space="0" w:color="000000"/>
              <w:left w:val="double" w:sz="4" w:space="0" w:color="auto"/>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29.7 </w:t>
            </w:r>
          </w:p>
        </w:tc>
        <w:tc>
          <w:tcPr>
            <w:tcW w:w="795" w:type="dxa"/>
            <w:tcBorders>
              <w:top w:val="single" w:sz="8" w:space="0" w:color="000000"/>
            </w:tcBorders>
            <w:shd w:val="clear" w:color="000000" w:fill="C0C0C0"/>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31.2 </w:t>
            </w:r>
          </w:p>
        </w:tc>
        <w:tc>
          <w:tcPr>
            <w:tcW w:w="795" w:type="dxa"/>
            <w:tcBorders>
              <w:top w:val="single" w:sz="8" w:space="0" w:color="000000"/>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18.1 </w:t>
            </w:r>
          </w:p>
        </w:tc>
        <w:tc>
          <w:tcPr>
            <w:tcW w:w="795" w:type="dxa"/>
            <w:tcBorders>
              <w:top w:val="single" w:sz="8" w:space="0" w:color="000000"/>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2.9 </w:t>
            </w:r>
          </w:p>
        </w:tc>
        <w:tc>
          <w:tcPr>
            <w:tcW w:w="795" w:type="dxa"/>
            <w:tcBorders>
              <w:top w:val="single" w:sz="8" w:space="0" w:color="000000"/>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21.7 </w:t>
            </w:r>
          </w:p>
        </w:tc>
        <w:tc>
          <w:tcPr>
            <w:tcW w:w="794" w:type="dxa"/>
            <w:tcBorders>
              <w:top w:val="single" w:sz="8" w:space="0" w:color="000000"/>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1.4 </w:t>
            </w:r>
          </w:p>
        </w:tc>
        <w:tc>
          <w:tcPr>
            <w:tcW w:w="795" w:type="dxa"/>
            <w:tcBorders>
              <w:top w:val="single" w:sz="8" w:space="0" w:color="000000"/>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5.8 </w:t>
            </w:r>
          </w:p>
        </w:tc>
      </w:tr>
      <w:tr w:rsidR="00DA0EB2" w:rsidRPr="00AB4CCC" w:rsidTr="00DA0EB2">
        <w:trPr>
          <w:trHeight w:val="360"/>
        </w:trPr>
        <w:tc>
          <w:tcPr>
            <w:tcW w:w="1701" w:type="dxa"/>
            <w:tcBorders>
              <w:right w:val="single" w:sz="8" w:space="0" w:color="auto"/>
            </w:tcBorders>
            <w:shd w:val="clear" w:color="auto" w:fill="auto"/>
            <w:noWrap/>
            <w:vAlign w:val="center"/>
            <w:hideMark/>
          </w:tcPr>
          <w:p w:rsidR="00DA0EB2" w:rsidRPr="00AB4CC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AB4CCC">
              <w:rPr>
                <w:rFonts w:ascii="ＭＳ Ｐゴシック" w:eastAsia="ＭＳ Ｐゴシック" w:hAnsi="ＭＳ Ｐゴシック" w:cs="ＭＳ Ｐゴシック" w:hint="eastAsia"/>
                <w:color w:val="000000"/>
                <w:kern w:val="0"/>
                <w:sz w:val="18"/>
                <w:szCs w:val="20"/>
              </w:rPr>
              <w:t>要支援１</w:t>
            </w:r>
          </w:p>
        </w:tc>
        <w:tc>
          <w:tcPr>
            <w:tcW w:w="795" w:type="dxa"/>
            <w:tcBorders>
              <w:left w:val="single" w:sz="8" w:space="0" w:color="auto"/>
              <w:right w:val="double" w:sz="4" w:space="0" w:color="auto"/>
            </w:tcBorders>
            <w:shd w:val="clear" w:color="auto" w:fill="auto"/>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19 </w:t>
            </w:r>
          </w:p>
        </w:tc>
        <w:tc>
          <w:tcPr>
            <w:tcW w:w="795" w:type="dxa"/>
            <w:tcBorders>
              <w:left w:val="double" w:sz="4" w:space="0" w:color="auto"/>
            </w:tcBorders>
            <w:shd w:val="clear" w:color="000000" w:fill="C0C0C0"/>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47.4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31.6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15.8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10.5 </w:t>
            </w:r>
          </w:p>
        </w:tc>
        <w:tc>
          <w:tcPr>
            <w:tcW w:w="794"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10.5 </w:t>
            </w:r>
          </w:p>
        </w:tc>
      </w:tr>
      <w:tr w:rsidR="00DA0EB2" w:rsidRPr="00AB4CCC" w:rsidTr="00DA0EB2">
        <w:trPr>
          <w:trHeight w:val="360"/>
        </w:trPr>
        <w:tc>
          <w:tcPr>
            <w:tcW w:w="1701" w:type="dxa"/>
            <w:tcBorders>
              <w:right w:val="single" w:sz="8" w:space="0" w:color="auto"/>
            </w:tcBorders>
            <w:shd w:val="clear" w:color="auto" w:fill="auto"/>
            <w:noWrap/>
            <w:vAlign w:val="center"/>
            <w:hideMark/>
          </w:tcPr>
          <w:p w:rsidR="00DA0EB2" w:rsidRPr="00AB4CC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AB4CCC">
              <w:rPr>
                <w:rFonts w:ascii="ＭＳ Ｐゴシック" w:eastAsia="ＭＳ Ｐゴシック" w:hAnsi="ＭＳ Ｐゴシック" w:cs="ＭＳ Ｐゴシック" w:hint="eastAsia"/>
                <w:color w:val="000000"/>
                <w:kern w:val="0"/>
                <w:sz w:val="18"/>
                <w:szCs w:val="20"/>
              </w:rPr>
              <w:t>要支援２</w:t>
            </w:r>
          </w:p>
        </w:tc>
        <w:tc>
          <w:tcPr>
            <w:tcW w:w="795" w:type="dxa"/>
            <w:tcBorders>
              <w:left w:val="single" w:sz="8" w:space="0" w:color="auto"/>
              <w:right w:val="double" w:sz="4" w:space="0" w:color="auto"/>
            </w:tcBorders>
            <w:shd w:val="clear" w:color="auto" w:fill="auto"/>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27 </w:t>
            </w:r>
          </w:p>
        </w:tc>
        <w:tc>
          <w:tcPr>
            <w:tcW w:w="795" w:type="dxa"/>
            <w:tcBorders>
              <w:left w:val="double" w:sz="4" w:space="0" w:color="auto"/>
            </w:tcBorders>
            <w:shd w:val="clear" w:color="000000" w:fill="C0C0C0"/>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44.4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22.2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7.4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3.7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18.5 </w:t>
            </w:r>
          </w:p>
        </w:tc>
        <w:tc>
          <w:tcPr>
            <w:tcW w:w="794"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3.7 </w:t>
            </w:r>
          </w:p>
        </w:tc>
      </w:tr>
      <w:tr w:rsidR="00DA0EB2" w:rsidRPr="00AB4CCC" w:rsidTr="00DA0EB2">
        <w:trPr>
          <w:trHeight w:val="360"/>
        </w:trPr>
        <w:tc>
          <w:tcPr>
            <w:tcW w:w="1701" w:type="dxa"/>
            <w:tcBorders>
              <w:right w:val="single" w:sz="8" w:space="0" w:color="auto"/>
            </w:tcBorders>
            <w:shd w:val="clear" w:color="auto" w:fill="auto"/>
            <w:noWrap/>
            <w:vAlign w:val="center"/>
            <w:hideMark/>
          </w:tcPr>
          <w:p w:rsidR="00DA0EB2" w:rsidRPr="00AB4CC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AB4CCC">
              <w:rPr>
                <w:rFonts w:ascii="ＭＳ Ｐゴシック" w:eastAsia="ＭＳ Ｐゴシック" w:hAnsi="ＭＳ Ｐゴシック" w:cs="ＭＳ Ｐゴシック" w:hint="eastAsia"/>
                <w:color w:val="000000"/>
                <w:kern w:val="0"/>
                <w:sz w:val="18"/>
                <w:szCs w:val="20"/>
              </w:rPr>
              <w:t>要介護１</w:t>
            </w:r>
          </w:p>
        </w:tc>
        <w:tc>
          <w:tcPr>
            <w:tcW w:w="795" w:type="dxa"/>
            <w:tcBorders>
              <w:left w:val="single" w:sz="8" w:space="0" w:color="auto"/>
              <w:right w:val="double" w:sz="4" w:space="0" w:color="auto"/>
            </w:tcBorders>
            <w:shd w:val="clear" w:color="auto" w:fill="auto"/>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32 </w:t>
            </w:r>
          </w:p>
        </w:tc>
        <w:tc>
          <w:tcPr>
            <w:tcW w:w="795" w:type="dxa"/>
            <w:tcBorders>
              <w:left w:val="double" w:sz="4" w:space="0" w:color="auto"/>
            </w:tcBorders>
            <w:shd w:val="clear" w:color="000000" w:fill="C0C0C0"/>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31.3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28.1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25.0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3.1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25.0 </w:t>
            </w:r>
          </w:p>
        </w:tc>
        <w:tc>
          <w:tcPr>
            <w:tcW w:w="794"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3.1 </w:t>
            </w:r>
          </w:p>
        </w:tc>
      </w:tr>
      <w:tr w:rsidR="00DA0EB2" w:rsidRPr="00AB4CCC" w:rsidTr="00DA0EB2">
        <w:trPr>
          <w:trHeight w:val="360"/>
        </w:trPr>
        <w:tc>
          <w:tcPr>
            <w:tcW w:w="1701" w:type="dxa"/>
            <w:tcBorders>
              <w:right w:val="single" w:sz="8" w:space="0" w:color="auto"/>
            </w:tcBorders>
            <w:shd w:val="clear" w:color="auto" w:fill="auto"/>
            <w:noWrap/>
            <w:vAlign w:val="center"/>
            <w:hideMark/>
          </w:tcPr>
          <w:p w:rsidR="00DA0EB2" w:rsidRPr="00AB4CC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AB4CCC">
              <w:rPr>
                <w:rFonts w:ascii="ＭＳ Ｐゴシック" w:eastAsia="ＭＳ Ｐゴシック" w:hAnsi="ＭＳ Ｐゴシック" w:cs="ＭＳ Ｐゴシック" w:hint="eastAsia"/>
                <w:color w:val="000000"/>
                <w:kern w:val="0"/>
                <w:sz w:val="18"/>
                <w:szCs w:val="20"/>
              </w:rPr>
              <w:t>要介護２</w:t>
            </w:r>
          </w:p>
        </w:tc>
        <w:tc>
          <w:tcPr>
            <w:tcW w:w="795" w:type="dxa"/>
            <w:tcBorders>
              <w:left w:val="single" w:sz="8" w:space="0" w:color="auto"/>
              <w:right w:val="double" w:sz="4" w:space="0" w:color="auto"/>
            </w:tcBorders>
            <w:shd w:val="clear" w:color="auto" w:fill="auto"/>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28 </w:t>
            </w:r>
          </w:p>
        </w:tc>
        <w:tc>
          <w:tcPr>
            <w:tcW w:w="795" w:type="dxa"/>
            <w:tcBorders>
              <w:left w:val="double" w:sz="4" w:space="0" w:color="auto"/>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17.9 </w:t>
            </w:r>
          </w:p>
        </w:tc>
        <w:tc>
          <w:tcPr>
            <w:tcW w:w="795" w:type="dxa"/>
            <w:shd w:val="clear" w:color="000000" w:fill="C0C0C0"/>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35.7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28.6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21.4 </w:t>
            </w:r>
          </w:p>
        </w:tc>
        <w:tc>
          <w:tcPr>
            <w:tcW w:w="794"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7.1 </w:t>
            </w:r>
          </w:p>
        </w:tc>
      </w:tr>
      <w:tr w:rsidR="00DA0EB2" w:rsidRPr="00AB4CCC" w:rsidTr="00DA0EB2">
        <w:trPr>
          <w:trHeight w:val="360"/>
        </w:trPr>
        <w:tc>
          <w:tcPr>
            <w:tcW w:w="1701" w:type="dxa"/>
            <w:tcBorders>
              <w:right w:val="single" w:sz="8" w:space="0" w:color="auto"/>
            </w:tcBorders>
            <w:shd w:val="clear" w:color="auto" w:fill="auto"/>
            <w:noWrap/>
            <w:vAlign w:val="center"/>
            <w:hideMark/>
          </w:tcPr>
          <w:p w:rsidR="00DA0EB2" w:rsidRPr="00AB4CC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AB4CCC">
              <w:rPr>
                <w:rFonts w:ascii="ＭＳ Ｐゴシック" w:eastAsia="ＭＳ Ｐゴシック" w:hAnsi="ＭＳ Ｐゴシック" w:cs="ＭＳ Ｐゴシック" w:hint="eastAsia"/>
                <w:color w:val="000000"/>
                <w:kern w:val="0"/>
                <w:sz w:val="18"/>
                <w:szCs w:val="20"/>
              </w:rPr>
              <w:t>要介護３</w:t>
            </w:r>
          </w:p>
        </w:tc>
        <w:tc>
          <w:tcPr>
            <w:tcW w:w="795" w:type="dxa"/>
            <w:tcBorders>
              <w:left w:val="single" w:sz="8" w:space="0" w:color="auto"/>
              <w:right w:val="double" w:sz="4" w:space="0" w:color="auto"/>
            </w:tcBorders>
            <w:shd w:val="clear" w:color="auto" w:fill="auto"/>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15 </w:t>
            </w:r>
          </w:p>
        </w:tc>
        <w:tc>
          <w:tcPr>
            <w:tcW w:w="795" w:type="dxa"/>
            <w:tcBorders>
              <w:left w:val="double" w:sz="4" w:space="0" w:color="auto"/>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13.3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26.7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13.3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13.3 </w:t>
            </w:r>
          </w:p>
        </w:tc>
        <w:tc>
          <w:tcPr>
            <w:tcW w:w="795" w:type="dxa"/>
            <w:shd w:val="clear" w:color="000000" w:fill="C0C0C0"/>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33.3 </w:t>
            </w:r>
          </w:p>
        </w:tc>
        <w:tc>
          <w:tcPr>
            <w:tcW w:w="794"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6.7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6.7 </w:t>
            </w:r>
          </w:p>
        </w:tc>
      </w:tr>
      <w:tr w:rsidR="00DA0EB2" w:rsidRPr="00AB4CCC" w:rsidTr="00DA0EB2">
        <w:trPr>
          <w:trHeight w:val="360"/>
        </w:trPr>
        <w:tc>
          <w:tcPr>
            <w:tcW w:w="1701" w:type="dxa"/>
            <w:tcBorders>
              <w:right w:val="single" w:sz="8" w:space="0" w:color="auto"/>
            </w:tcBorders>
            <w:shd w:val="clear" w:color="auto" w:fill="auto"/>
            <w:noWrap/>
            <w:vAlign w:val="center"/>
            <w:hideMark/>
          </w:tcPr>
          <w:p w:rsidR="00DA0EB2" w:rsidRPr="00AB4CC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AB4CCC">
              <w:rPr>
                <w:rFonts w:ascii="ＭＳ Ｐゴシック" w:eastAsia="ＭＳ Ｐゴシック" w:hAnsi="ＭＳ Ｐゴシック" w:cs="ＭＳ Ｐゴシック" w:hint="eastAsia"/>
                <w:color w:val="000000"/>
                <w:kern w:val="0"/>
                <w:sz w:val="18"/>
                <w:szCs w:val="20"/>
              </w:rPr>
              <w:t>要介護４</w:t>
            </w:r>
          </w:p>
        </w:tc>
        <w:tc>
          <w:tcPr>
            <w:tcW w:w="795" w:type="dxa"/>
            <w:tcBorders>
              <w:left w:val="single" w:sz="8" w:space="0" w:color="auto"/>
              <w:right w:val="double" w:sz="4" w:space="0" w:color="auto"/>
            </w:tcBorders>
            <w:shd w:val="clear" w:color="auto" w:fill="auto"/>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10 </w:t>
            </w:r>
          </w:p>
        </w:tc>
        <w:tc>
          <w:tcPr>
            <w:tcW w:w="795" w:type="dxa"/>
            <w:tcBorders>
              <w:left w:val="double" w:sz="4" w:space="0" w:color="auto"/>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30.0 </w:t>
            </w:r>
          </w:p>
        </w:tc>
        <w:tc>
          <w:tcPr>
            <w:tcW w:w="795" w:type="dxa"/>
            <w:shd w:val="clear" w:color="000000" w:fill="C0C0C0"/>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50.0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10.0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20.0 </w:t>
            </w:r>
          </w:p>
        </w:tc>
        <w:tc>
          <w:tcPr>
            <w:tcW w:w="794"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10.0 </w:t>
            </w:r>
          </w:p>
        </w:tc>
      </w:tr>
      <w:tr w:rsidR="00DA0EB2" w:rsidRPr="00AB4CCC" w:rsidTr="00DA0EB2">
        <w:trPr>
          <w:trHeight w:val="360"/>
        </w:trPr>
        <w:tc>
          <w:tcPr>
            <w:tcW w:w="1701" w:type="dxa"/>
            <w:tcBorders>
              <w:bottom w:val="single" w:sz="8" w:space="0" w:color="auto"/>
              <w:right w:val="single" w:sz="8" w:space="0" w:color="auto"/>
            </w:tcBorders>
            <w:shd w:val="clear" w:color="auto" w:fill="auto"/>
            <w:noWrap/>
            <w:vAlign w:val="center"/>
            <w:hideMark/>
          </w:tcPr>
          <w:p w:rsidR="00DA0EB2" w:rsidRPr="00AB4CC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AB4CCC">
              <w:rPr>
                <w:rFonts w:ascii="ＭＳ Ｐゴシック" w:eastAsia="ＭＳ Ｐゴシック" w:hAnsi="ＭＳ Ｐゴシック" w:cs="ＭＳ Ｐゴシック" w:hint="eastAsia"/>
                <w:color w:val="000000"/>
                <w:kern w:val="0"/>
                <w:sz w:val="18"/>
                <w:szCs w:val="20"/>
              </w:rPr>
              <w:t>要介護５</w:t>
            </w:r>
          </w:p>
        </w:tc>
        <w:tc>
          <w:tcPr>
            <w:tcW w:w="795" w:type="dxa"/>
            <w:tcBorders>
              <w:left w:val="single" w:sz="8" w:space="0" w:color="auto"/>
              <w:bottom w:val="single" w:sz="8" w:space="0" w:color="auto"/>
              <w:right w:val="double" w:sz="4" w:space="0" w:color="auto"/>
            </w:tcBorders>
            <w:shd w:val="clear" w:color="auto" w:fill="auto"/>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4 </w:t>
            </w:r>
          </w:p>
        </w:tc>
        <w:tc>
          <w:tcPr>
            <w:tcW w:w="795" w:type="dxa"/>
            <w:tcBorders>
              <w:left w:val="double" w:sz="4" w:space="0" w:color="auto"/>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5" w:type="dxa"/>
            <w:shd w:val="clear" w:color="000000" w:fill="C0C0C0"/>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50.0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25.0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25.0 </w:t>
            </w:r>
          </w:p>
        </w:tc>
        <w:tc>
          <w:tcPr>
            <w:tcW w:w="794"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r>
    </w:tbl>
    <w:p w:rsidR="00DA0EB2" w:rsidRDefault="00DA0EB2" w:rsidP="00DA0EB2">
      <w:pPr>
        <w:widowControl/>
        <w:jc w:val="left"/>
      </w:pPr>
      <w:r>
        <w:br w:type="page"/>
      </w:r>
    </w:p>
    <w:p w:rsidR="00DA0EB2" w:rsidRDefault="00DA0EB2" w:rsidP="00DA0EB2">
      <w:pPr>
        <w:pStyle w:val="a4"/>
      </w:pPr>
      <w:r w:rsidRPr="00863129">
        <w:rPr>
          <w:rFonts w:hint="eastAsia"/>
        </w:rPr>
        <w:lastRenderedPageBreak/>
        <w:t>問９　問７で「１．」「２．」と回答した方にお伺いします。主な介護者の方は、勤め先からどのような支援があれば、仕事と介護の両立に効果があると思いますか（３つまで選択可）</w:t>
      </w:r>
    </w:p>
    <w:p w:rsidR="00DA0EB2" w:rsidRDefault="00DA0EB2" w:rsidP="00DA0EB2">
      <w:pPr>
        <w:pStyle w:val="a3"/>
      </w:pPr>
      <w:r w:rsidRPr="00863129">
        <w:rPr>
          <w:rFonts w:hint="eastAsia"/>
        </w:rPr>
        <w:t>「介護休業・介護休暇等の制度の充実」の割合が24.6％と最も高く、次いで「介護をしている従業員への経済的な支援」の割合が21.0％、「自営業・フリーランス等のため、勤め先はない」、「労働時間の柔軟な選択（フレックスタイム制など）」の割合が18.8％となっています。</w:t>
      </w:r>
    </w:p>
    <w:p w:rsidR="00DA0EB2" w:rsidRPr="00470A12" w:rsidRDefault="00DA0EB2" w:rsidP="00DA0EB2">
      <w:pPr>
        <w:pStyle w:val="a3"/>
      </w:pPr>
      <w:r>
        <w:rPr>
          <w:rFonts w:hint="eastAsia"/>
        </w:rPr>
        <w:t>要介護度別でみると、他に比べ、要支援１、要介護２で「</w:t>
      </w:r>
      <w:r w:rsidRPr="00470A12">
        <w:rPr>
          <w:rFonts w:hint="eastAsia"/>
        </w:rPr>
        <w:t>介護に関する相談窓口・相談担当者の設置</w:t>
      </w:r>
      <w:r>
        <w:rPr>
          <w:rFonts w:hint="eastAsia"/>
        </w:rPr>
        <w:t>」、要介護１で「</w:t>
      </w:r>
      <w:r w:rsidRPr="00470A12">
        <w:rPr>
          <w:rFonts w:hint="eastAsia"/>
        </w:rPr>
        <w:t>仕事と介護の両立に関する情報の提供</w:t>
      </w:r>
      <w:r>
        <w:rPr>
          <w:rFonts w:hint="eastAsia"/>
        </w:rPr>
        <w:t>」の割合が高くなっています。また、要介護３で「</w:t>
      </w:r>
      <w:r w:rsidRPr="005B6C98">
        <w:rPr>
          <w:rFonts w:hint="eastAsia"/>
        </w:rPr>
        <w:t>自営業・フリーランス等のため、勤め先はない</w:t>
      </w:r>
      <w:r>
        <w:rPr>
          <w:rFonts w:hint="eastAsia"/>
        </w:rPr>
        <w:t>」、要介護４で「</w:t>
      </w:r>
      <w:r w:rsidRPr="005B6C98">
        <w:rPr>
          <w:rFonts w:hint="eastAsia"/>
        </w:rPr>
        <w:t>介護休業・介護休暇等の制度の充実</w:t>
      </w:r>
      <w:r>
        <w:rPr>
          <w:rFonts w:hint="eastAsia"/>
        </w:rPr>
        <w:t>」「</w:t>
      </w:r>
      <w:r w:rsidRPr="005B6C98">
        <w:rPr>
          <w:rFonts w:hint="eastAsia"/>
        </w:rPr>
        <w:t>労働時間の柔軟な選択（フレックスタイム制など）</w:t>
      </w:r>
      <w:r>
        <w:rPr>
          <w:rFonts w:hint="eastAsia"/>
        </w:rPr>
        <w:t>」の割合が高くなっています。</w:t>
      </w:r>
    </w:p>
    <w:p w:rsidR="00DA0EB2" w:rsidRDefault="00DA0EB2" w:rsidP="00DA0EB2">
      <w:pPr>
        <w:pStyle w:val="a8"/>
      </w:pPr>
      <w:r>
        <w:t>単位：％</w:t>
      </w:r>
    </w:p>
    <w:tbl>
      <w:tblPr>
        <w:tblW w:w="9241" w:type="dxa"/>
        <w:tblInd w:w="397"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268"/>
        <w:gridCol w:w="611"/>
        <w:gridCol w:w="613"/>
        <w:gridCol w:w="613"/>
        <w:gridCol w:w="613"/>
        <w:gridCol w:w="613"/>
        <w:gridCol w:w="613"/>
        <w:gridCol w:w="614"/>
        <w:gridCol w:w="614"/>
        <w:gridCol w:w="614"/>
        <w:gridCol w:w="613"/>
        <w:gridCol w:w="614"/>
        <w:gridCol w:w="614"/>
        <w:gridCol w:w="614"/>
      </w:tblGrid>
      <w:tr w:rsidR="00DA0EB2" w:rsidRPr="00AB4CCC" w:rsidTr="00DA0EB2">
        <w:trPr>
          <w:cantSplit/>
          <w:trHeight w:val="2326"/>
        </w:trPr>
        <w:tc>
          <w:tcPr>
            <w:tcW w:w="1701" w:type="dxa"/>
            <w:tcBorders>
              <w:top w:val="single" w:sz="8" w:space="0" w:color="auto"/>
              <w:bottom w:val="single" w:sz="8" w:space="0" w:color="000000"/>
              <w:right w:val="single" w:sz="8" w:space="0" w:color="auto"/>
            </w:tcBorders>
            <w:shd w:val="clear" w:color="auto" w:fill="auto"/>
            <w:noWrap/>
            <w:vAlign w:val="center"/>
            <w:hideMark/>
          </w:tcPr>
          <w:p w:rsidR="00DA0EB2" w:rsidRPr="00AB4CC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AB4CCC">
              <w:rPr>
                <w:rFonts w:ascii="ＭＳ Ｐゴシック" w:eastAsia="ＭＳ Ｐゴシック" w:hAnsi="ＭＳ Ｐゴシック" w:cs="ＭＳ Ｐゴシック" w:hint="eastAsia"/>
                <w:color w:val="000000"/>
                <w:kern w:val="0"/>
                <w:sz w:val="18"/>
                <w:szCs w:val="20"/>
              </w:rPr>
              <w:t>区分</w:t>
            </w:r>
          </w:p>
        </w:tc>
        <w:tc>
          <w:tcPr>
            <w:tcW w:w="794" w:type="dxa"/>
            <w:tcBorders>
              <w:top w:val="single" w:sz="8" w:space="0" w:color="auto"/>
              <w:left w:val="single" w:sz="8" w:space="0" w:color="auto"/>
              <w:bottom w:val="single" w:sz="8" w:space="0" w:color="000000"/>
              <w:right w:val="double" w:sz="4" w:space="0" w:color="auto"/>
            </w:tcBorders>
            <w:shd w:val="clear" w:color="auto" w:fill="auto"/>
            <w:textDirection w:val="tbRlV"/>
            <w:vAlign w:val="center"/>
            <w:hideMark/>
          </w:tcPr>
          <w:p w:rsidR="00DA0EB2" w:rsidRPr="00AB4CCC" w:rsidRDefault="00DA0EB2" w:rsidP="00DA0EB2">
            <w:pPr>
              <w:spacing w:line="220" w:lineRule="exact"/>
              <w:ind w:left="57" w:right="57"/>
              <w:rPr>
                <w:rFonts w:ascii="ＭＳ ゴシック" w:eastAsia="ＭＳ ゴシック" w:hAnsi="ＭＳ ゴシック" w:cs="ＭＳ Ｐゴシック"/>
                <w:kern w:val="0"/>
                <w:sz w:val="18"/>
                <w:szCs w:val="20"/>
              </w:rPr>
            </w:pPr>
            <w:r w:rsidRPr="00AB4CCC">
              <w:rPr>
                <w:rFonts w:ascii="ＭＳ ゴシック" w:eastAsia="ＭＳ ゴシック" w:hAnsi="ＭＳ ゴシック" w:cs="ＭＳ Ｐゴシック" w:hint="eastAsia"/>
                <w:kern w:val="0"/>
                <w:sz w:val="18"/>
                <w:szCs w:val="20"/>
              </w:rPr>
              <w:t>有効回答数（件）</w:t>
            </w:r>
          </w:p>
        </w:tc>
        <w:tc>
          <w:tcPr>
            <w:tcW w:w="795" w:type="dxa"/>
            <w:tcBorders>
              <w:top w:val="single" w:sz="8" w:space="0" w:color="auto"/>
              <w:left w:val="double" w:sz="4" w:space="0" w:color="auto"/>
              <w:bottom w:val="single" w:sz="8" w:space="0" w:color="000000"/>
            </w:tcBorders>
            <w:shd w:val="clear" w:color="auto" w:fill="auto"/>
            <w:textDirection w:val="tbRlV"/>
            <w:vAlign w:val="center"/>
            <w:hideMark/>
          </w:tcPr>
          <w:p w:rsidR="00DA0EB2" w:rsidRPr="00AB4CC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AB4CCC">
              <w:rPr>
                <w:rFonts w:ascii="ＭＳ ゴシック" w:eastAsia="ＭＳ ゴシック" w:hAnsi="ＭＳ ゴシック" w:cs="ＭＳ Ｐゴシック" w:hint="eastAsia"/>
                <w:color w:val="000000"/>
                <w:kern w:val="0"/>
                <w:sz w:val="18"/>
                <w:szCs w:val="20"/>
              </w:rPr>
              <w:t>自営業・フリーランス等のため、勤め先はない</w:t>
            </w:r>
          </w:p>
        </w:tc>
        <w:tc>
          <w:tcPr>
            <w:tcW w:w="795" w:type="dxa"/>
            <w:tcBorders>
              <w:top w:val="single" w:sz="8" w:space="0" w:color="auto"/>
              <w:bottom w:val="single" w:sz="8" w:space="0" w:color="000000"/>
            </w:tcBorders>
            <w:shd w:val="clear" w:color="auto" w:fill="auto"/>
            <w:textDirection w:val="tbRlV"/>
            <w:vAlign w:val="center"/>
            <w:hideMark/>
          </w:tcPr>
          <w:p w:rsidR="00DA0EB2" w:rsidRPr="00AB4CC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AB4CCC">
              <w:rPr>
                <w:rFonts w:ascii="ＭＳ ゴシック" w:eastAsia="ＭＳ ゴシック" w:hAnsi="ＭＳ ゴシック" w:cs="ＭＳ Ｐゴシック" w:hint="eastAsia"/>
                <w:color w:val="000000"/>
                <w:kern w:val="0"/>
                <w:sz w:val="18"/>
                <w:szCs w:val="20"/>
              </w:rPr>
              <w:t>介護休業・介護休暇等の制度の充実</w:t>
            </w:r>
          </w:p>
        </w:tc>
        <w:tc>
          <w:tcPr>
            <w:tcW w:w="795" w:type="dxa"/>
            <w:tcBorders>
              <w:top w:val="single" w:sz="8" w:space="0" w:color="auto"/>
              <w:bottom w:val="single" w:sz="8" w:space="0" w:color="000000"/>
            </w:tcBorders>
            <w:shd w:val="clear" w:color="auto" w:fill="auto"/>
            <w:textDirection w:val="tbRlV"/>
            <w:vAlign w:val="center"/>
            <w:hideMark/>
          </w:tcPr>
          <w:p w:rsidR="00DA0EB2" w:rsidRPr="00AB4CC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AB4CCC">
              <w:rPr>
                <w:rFonts w:ascii="ＭＳ ゴシック" w:eastAsia="ＭＳ ゴシック" w:hAnsi="ＭＳ ゴシック" w:cs="ＭＳ Ｐゴシック" w:hint="eastAsia"/>
                <w:color w:val="000000"/>
                <w:kern w:val="0"/>
                <w:sz w:val="18"/>
                <w:szCs w:val="20"/>
              </w:rPr>
              <w:t>制度を利用しやすい職場づくり</w:t>
            </w:r>
          </w:p>
        </w:tc>
        <w:tc>
          <w:tcPr>
            <w:tcW w:w="795" w:type="dxa"/>
            <w:tcBorders>
              <w:top w:val="single" w:sz="8" w:space="0" w:color="auto"/>
              <w:bottom w:val="single" w:sz="8" w:space="0" w:color="000000"/>
            </w:tcBorders>
            <w:shd w:val="clear" w:color="auto" w:fill="auto"/>
            <w:textDirection w:val="tbRlV"/>
            <w:vAlign w:val="center"/>
            <w:hideMark/>
          </w:tcPr>
          <w:p w:rsidR="00DA0EB2" w:rsidRPr="00AB4CC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AB4CCC">
              <w:rPr>
                <w:rFonts w:ascii="ＭＳ ゴシック" w:eastAsia="ＭＳ ゴシック" w:hAnsi="ＭＳ ゴシック" w:cs="ＭＳ Ｐゴシック" w:hint="eastAsia"/>
                <w:color w:val="000000"/>
                <w:kern w:val="0"/>
                <w:sz w:val="18"/>
                <w:szCs w:val="20"/>
              </w:rPr>
              <w:t>労働時間の柔軟な選択（フレックスタイム制など）</w:t>
            </w:r>
          </w:p>
        </w:tc>
        <w:tc>
          <w:tcPr>
            <w:tcW w:w="795" w:type="dxa"/>
            <w:tcBorders>
              <w:top w:val="single" w:sz="8" w:space="0" w:color="auto"/>
              <w:bottom w:val="single" w:sz="8" w:space="0" w:color="000000"/>
            </w:tcBorders>
            <w:shd w:val="clear" w:color="auto" w:fill="auto"/>
            <w:textDirection w:val="tbRlV"/>
            <w:vAlign w:val="center"/>
            <w:hideMark/>
          </w:tcPr>
          <w:p w:rsidR="00DA0EB2" w:rsidRPr="00AB4CC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AB4CCC">
              <w:rPr>
                <w:rFonts w:ascii="ＭＳ ゴシック" w:eastAsia="ＭＳ ゴシック" w:hAnsi="ＭＳ ゴシック" w:cs="ＭＳ Ｐゴシック" w:hint="eastAsia"/>
                <w:color w:val="000000"/>
                <w:kern w:val="0"/>
                <w:sz w:val="18"/>
                <w:szCs w:val="20"/>
              </w:rPr>
              <w:t>働く場所の多様化（在宅勤務・テレワークなど）</w:t>
            </w:r>
          </w:p>
        </w:tc>
        <w:tc>
          <w:tcPr>
            <w:tcW w:w="796" w:type="dxa"/>
            <w:tcBorders>
              <w:top w:val="single" w:sz="8" w:space="0" w:color="auto"/>
              <w:bottom w:val="single" w:sz="8" w:space="0" w:color="000000"/>
            </w:tcBorders>
            <w:shd w:val="clear" w:color="auto" w:fill="auto"/>
            <w:textDirection w:val="tbRlV"/>
            <w:vAlign w:val="center"/>
            <w:hideMark/>
          </w:tcPr>
          <w:p w:rsidR="00DA0EB2" w:rsidRPr="00AB4CC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AB4CCC">
              <w:rPr>
                <w:rFonts w:ascii="ＭＳ ゴシック" w:eastAsia="ＭＳ ゴシック" w:hAnsi="ＭＳ ゴシック" w:cs="ＭＳ Ｐゴシック" w:hint="eastAsia"/>
                <w:color w:val="000000"/>
                <w:kern w:val="0"/>
                <w:sz w:val="18"/>
                <w:szCs w:val="20"/>
              </w:rPr>
              <w:t>仕事と介護の両立に関する情報の提供</w:t>
            </w:r>
          </w:p>
        </w:tc>
        <w:tc>
          <w:tcPr>
            <w:tcW w:w="796" w:type="dxa"/>
            <w:tcBorders>
              <w:top w:val="single" w:sz="8" w:space="0" w:color="auto"/>
              <w:bottom w:val="single" w:sz="8" w:space="0" w:color="000000"/>
            </w:tcBorders>
            <w:shd w:val="clear" w:color="auto" w:fill="auto"/>
            <w:textDirection w:val="tbRlV"/>
            <w:vAlign w:val="center"/>
            <w:hideMark/>
          </w:tcPr>
          <w:p w:rsidR="00DA0EB2" w:rsidRPr="00AB4CC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AB4CCC">
              <w:rPr>
                <w:rFonts w:ascii="ＭＳ ゴシック" w:eastAsia="ＭＳ ゴシック" w:hAnsi="ＭＳ ゴシック" w:cs="ＭＳ Ｐゴシック" w:hint="eastAsia"/>
                <w:color w:val="000000"/>
                <w:kern w:val="0"/>
                <w:sz w:val="18"/>
                <w:szCs w:val="20"/>
              </w:rPr>
              <w:t>介護に関する相談窓口・相談担当者の設置</w:t>
            </w:r>
          </w:p>
        </w:tc>
        <w:tc>
          <w:tcPr>
            <w:tcW w:w="796" w:type="dxa"/>
            <w:tcBorders>
              <w:top w:val="single" w:sz="8" w:space="0" w:color="auto"/>
              <w:bottom w:val="single" w:sz="8" w:space="0" w:color="000000"/>
            </w:tcBorders>
            <w:shd w:val="clear" w:color="auto" w:fill="auto"/>
            <w:textDirection w:val="tbRlV"/>
            <w:vAlign w:val="center"/>
            <w:hideMark/>
          </w:tcPr>
          <w:p w:rsidR="00DA0EB2" w:rsidRPr="00AB4CC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AB4CCC">
              <w:rPr>
                <w:rFonts w:ascii="ＭＳ ゴシック" w:eastAsia="ＭＳ ゴシック" w:hAnsi="ＭＳ ゴシック" w:cs="ＭＳ Ｐゴシック" w:hint="eastAsia"/>
                <w:color w:val="000000"/>
                <w:kern w:val="0"/>
                <w:sz w:val="18"/>
                <w:szCs w:val="20"/>
              </w:rPr>
              <w:t>介護をしている従業員への経済的な支援</w:t>
            </w:r>
          </w:p>
        </w:tc>
        <w:tc>
          <w:tcPr>
            <w:tcW w:w="795" w:type="dxa"/>
            <w:tcBorders>
              <w:top w:val="single" w:sz="8" w:space="0" w:color="auto"/>
              <w:bottom w:val="single" w:sz="8" w:space="0" w:color="000000"/>
            </w:tcBorders>
            <w:shd w:val="clear" w:color="auto" w:fill="auto"/>
            <w:textDirection w:val="tbRlV"/>
            <w:vAlign w:val="center"/>
            <w:hideMark/>
          </w:tcPr>
          <w:p w:rsidR="00DA0EB2" w:rsidRPr="00AB4CC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AB4CCC">
              <w:rPr>
                <w:rFonts w:ascii="ＭＳ ゴシック" w:eastAsia="ＭＳ ゴシック" w:hAnsi="ＭＳ ゴシック" w:cs="ＭＳ Ｐゴシック" w:hint="eastAsia"/>
                <w:color w:val="000000"/>
                <w:kern w:val="0"/>
                <w:sz w:val="18"/>
                <w:szCs w:val="20"/>
              </w:rPr>
              <w:t>その他</w:t>
            </w:r>
          </w:p>
        </w:tc>
        <w:tc>
          <w:tcPr>
            <w:tcW w:w="796" w:type="dxa"/>
            <w:tcBorders>
              <w:top w:val="single" w:sz="8" w:space="0" w:color="auto"/>
              <w:bottom w:val="single" w:sz="8" w:space="0" w:color="000000"/>
            </w:tcBorders>
            <w:shd w:val="clear" w:color="auto" w:fill="auto"/>
            <w:textDirection w:val="tbRlV"/>
            <w:vAlign w:val="center"/>
            <w:hideMark/>
          </w:tcPr>
          <w:p w:rsidR="00DA0EB2" w:rsidRPr="00AB4CC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AB4CCC">
              <w:rPr>
                <w:rFonts w:ascii="ＭＳ ゴシック" w:eastAsia="ＭＳ ゴシック" w:hAnsi="ＭＳ ゴシック" w:cs="ＭＳ Ｐゴシック" w:hint="eastAsia"/>
                <w:color w:val="000000"/>
                <w:kern w:val="0"/>
                <w:sz w:val="18"/>
                <w:szCs w:val="20"/>
              </w:rPr>
              <w:t>特にない</w:t>
            </w:r>
          </w:p>
        </w:tc>
        <w:tc>
          <w:tcPr>
            <w:tcW w:w="796" w:type="dxa"/>
            <w:tcBorders>
              <w:top w:val="single" w:sz="8" w:space="0" w:color="auto"/>
              <w:bottom w:val="single" w:sz="8" w:space="0" w:color="000000"/>
            </w:tcBorders>
            <w:shd w:val="clear" w:color="auto" w:fill="auto"/>
            <w:textDirection w:val="tbRlV"/>
            <w:vAlign w:val="center"/>
            <w:hideMark/>
          </w:tcPr>
          <w:p w:rsidR="00DA0EB2" w:rsidRPr="00AB4CC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AB4CCC">
              <w:rPr>
                <w:rFonts w:ascii="ＭＳ ゴシック" w:eastAsia="ＭＳ ゴシック" w:hAnsi="ＭＳ ゴシック" w:cs="ＭＳ Ｐゴシック" w:hint="eastAsia"/>
                <w:color w:val="000000"/>
                <w:kern w:val="0"/>
                <w:sz w:val="18"/>
                <w:szCs w:val="20"/>
              </w:rPr>
              <w:t>主な介護者に確認しないと、わからない</w:t>
            </w:r>
          </w:p>
        </w:tc>
        <w:tc>
          <w:tcPr>
            <w:tcW w:w="796" w:type="dxa"/>
            <w:tcBorders>
              <w:top w:val="single" w:sz="8" w:space="0" w:color="auto"/>
              <w:bottom w:val="single" w:sz="8" w:space="0" w:color="000000"/>
            </w:tcBorders>
            <w:shd w:val="clear" w:color="auto" w:fill="auto"/>
            <w:textDirection w:val="tbRlV"/>
            <w:vAlign w:val="center"/>
            <w:hideMark/>
          </w:tcPr>
          <w:p w:rsidR="00DA0EB2" w:rsidRPr="00AB4CCC" w:rsidRDefault="00DA0EB2" w:rsidP="00DA0EB2">
            <w:pPr>
              <w:spacing w:line="220" w:lineRule="exact"/>
              <w:ind w:left="57" w:right="57"/>
              <w:rPr>
                <w:rFonts w:ascii="ＭＳ ゴシック" w:eastAsia="ＭＳ ゴシック" w:hAnsi="ＭＳ ゴシック" w:cs="ＭＳ Ｐゴシック"/>
                <w:color w:val="000000"/>
                <w:kern w:val="0"/>
                <w:sz w:val="18"/>
                <w:szCs w:val="20"/>
              </w:rPr>
            </w:pPr>
            <w:r w:rsidRPr="00AB4CCC">
              <w:rPr>
                <w:rFonts w:ascii="ＭＳ ゴシック" w:eastAsia="ＭＳ ゴシック" w:hAnsi="ＭＳ ゴシック" w:cs="ＭＳ Ｐゴシック" w:hint="eastAsia"/>
                <w:color w:val="000000"/>
                <w:kern w:val="0"/>
                <w:sz w:val="18"/>
                <w:szCs w:val="20"/>
              </w:rPr>
              <w:t>無回答</w:t>
            </w:r>
          </w:p>
        </w:tc>
      </w:tr>
      <w:tr w:rsidR="00DA0EB2" w:rsidRPr="00AB4CCC" w:rsidTr="00DA0EB2">
        <w:trPr>
          <w:trHeight w:val="360"/>
        </w:trPr>
        <w:tc>
          <w:tcPr>
            <w:tcW w:w="1701" w:type="dxa"/>
            <w:tcBorders>
              <w:top w:val="single" w:sz="8" w:space="0" w:color="000000"/>
              <w:right w:val="single" w:sz="8" w:space="0" w:color="auto"/>
            </w:tcBorders>
            <w:shd w:val="clear" w:color="auto" w:fill="auto"/>
            <w:noWrap/>
            <w:vAlign w:val="center"/>
            <w:hideMark/>
          </w:tcPr>
          <w:p w:rsidR="00DA0EB2" w:rsidRPr="00AB4CC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AB4CCC">
              <w:rPr>
                <w:rFonts w:ascii="ＭＳ Ｐゴシック" w:eastAsia="ＭＳ Ｐゴシック" w:hAnsi="ＭＳ Ｐゴシック" w:cs="ＭＳ Ｐゴシック" w:hint="eastAsia"/>
                <w:color w:val="000000"/>
                <w:kern w:val="0"/>
                <w:sz w:val="18"/>
                <w:szCs w:val="20"/>
              </w:rPr>
              <w:t>全  体</w:t>
            </w:r>
          </w:p>
        </w:tc>
        <w:tc>
          <w:tcPr>
            <w:tcW w:w="794" w:type="dxa"/>
            <w:tcBorders>
              <w:top w:val="single" w:sz="8" w:space="0" w:color="000000"/>
              <w:left w:val="single" w:sz="8" w:space="0" w:color="auto"/>
              <w:right w:val="double" w:sz="4" w:space="0" w:color="auto"/>
            </w:tcBorders>
            <w:shd w:val="clear" w:color="auto" w:fill="auto"/>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138 </w:t>
            </w:r>
          </w:p>
        </w:tc>
        <w:tc>
          <w:tcPr>
            <w:tcW w:w="795" w:type="dxa"/>
            <w:tcBorders>
              <w:top w:val="single" w:sz="8" w:space="0" w:color="000000"/>
              <w:left w:val="double" w:sz="4" w:space="0" w:color="auto"/>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18.8 </w:t>
            </w:r>
          </w:p>
        </w:tc>
        <w:tc>
          <w:tcPr>
            <w:tcW w:w="795" w:type="dxa"/>
            <w:tcBorders>
              <w:top w:val="single" w:sz="8" w:space="0" w:color="000000"/>
            </w:tcBorders>
            <w:shd w:val="clear" w:color="000000" w:fill="C0C0C0"/>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24.6 </w:t>
            </w:r>
          </w:p>
        </w:tc>
        <w:tc>
          <w:tcPr>
            <w:tcW w:w="795" w:type="dxa"/>
            <w:tcBorders>
              <w:top w:val="single" w:sz="8" w:space="0" w:color="000000"/>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18.1 </w:t>
            </w:r>
          </w:p>
        </w:tc>
        <w:tc>
          <w:tcPr>
            <w:tcW w:w="795" w:type="dxa"/>
            <w:tcBorders>
              <w:top w:val="single" w:sz="8" w:space="0" w:color="000000"/>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18.8 </w:t>
            </w:r>
          </w:p>
        </w:tc>
        <w:tc>
          <w:tcPr>
            <w:tcW w:w="795" w:type="dxa"/>
            <w:tcBorders>
              <w:top w:val="single" w:sz="8" w:space="0" w:color="000000"/>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2.9 </w:t>
            </w:r>
          </w:p>
        </w:tc>
        <w:tc>
          <w:tcPr>
            <w:tcW w:w="796" w:type="dxa"/>
            <w:tcBorders>
              <w:top w:val="single" w:sz="8" w:space="0" w:color="000000"/>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7.2 </w:t>
            </w:r>
          </w:p>
        </w:tc>
        <w:tc>
          <w:tcPr>
            <w:tcW w:w="796" w:type="dxa"/>
            <w:tcBorders>
              <w:top w:val="single" w:sz="8" w:space="0" w:color="000000"/>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5.1 </w:t>
            </w:r>
          </w:p>
        </w:tc>
        <w:tc>
          <w:tcPr>
            <w:tcW w:w="796" w:type="dxa"/>
            <w:tcBorders>
              <w:top w:val="single" w:sz="8" w:space="0" w:color="000000"/>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21.0 </w:t>
            </w:r>
          </w:p>
        </w:tc>
        <w:tc>
          <w:tcPr>
            <w:tcW w:w="795" w:type="dxa"/>
            <w:tcBorders>
              <w:top w:val="single" w:sz="8" w:space="0" w:color="000000"/>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0.7 </w:t>
            </w:r>
          </w:p>
        </w:tc>
        <w:tc>
          <w:tcPr>
            <w:tcW w:w="796" w:type="dxa"/>
            <w:tcBorders>
              <w:top w:val="single" w:sz="8" w:space="0" w:color="000000"/>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11.6 </w:t>
            </w:r>
          </w:p>
        </w:tc>
        <w:tc>
          <w:tcPr>
            <w:tcW w:w="796" w:type="dxa"/>
            <w:tcBorders>
              <w:top w:val="single" w:sz="8" w:space="0" w:color="000000"/>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4.3 </w:t>
            </w:r>
          </w:p>
        </w:tc>
        <w:tc>
          <w:tcPr>
            <w:tcW w:w="796" w:type="dxa"/>
            <w:tcBorders>
              <w:top w:val="single" w:sz="8" w:space="0" w:color="000000"/>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15.9 </w:t>
            </w:r>
          </w:p>
        </w:tc>
      </w:tr>
      <w:tr w:rsidR="00DA0EB2" w:rsidRPr="00AB4CCC" w:rsidTr="00DA0EB2">
        <w:trPr>
          <w:trHeight w:val="360"/>
        </w:trPr>
        <w:tc>
          <w:tcPr>
            <w:tcW w:w="1701" w:type="dxa"/>
            <w:tcBorders>
              <w:right w:val="single" w:sz="8" w:space="0" w:color="auto"/>
            </w:tcBorders>
            <w:shd w:val="clear" w:color="auto" w:fill="auto"/>
            <w:noWrap/>
            <w:vAlign w:val="center"/>
            <w:hideMark/>
          </w:tcPr>
          <w:p w:rsidR="00DA0EB2" w:rsidRPr="00AB4CC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AB4CCC">
              <w:rPr>
                <w:rFonts w:ascii="ＭＳ Ｐゴシック" w:eastAsia="ＭＳ Ｐゴシック" w:hAnsi="ＭＳ Ｐゴシック" w:cs="ＭＳ Ｐゴシック" w:hint="eastAsia"/>
                <w:color w:val="000000"/>
                <w:kern w:val="0"/>
                <w:sz w:val="18"/>
                <w:szCs w:val="20"/>
              </w:rPr>
              <w:t>要支援１</w:t>
            </w:r>
          </w:p>
        </w:tc>
        <w:tc>
          <w:tcPr>
            <w:tcW w:w="794" w:type="dxa"/>
            <w:tcBorders>
              <w:left w:val="single" w:sz="8" w:space="0" w:color="auto"/>
              <w:right w:val="double" w:sz="4" w:space="0" w:color="auto"/>
            </w:tcBorders>
            <w:shd w:val="clear" w:color="auto" w:fill="auto"/>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19 </w:t>
            </w:r>
          </w:p>
        </w:tc>
        <w:tc>
          <w:tcPr>
            <w:tcW w:w="795" w:type="dxa"/>
            <w:tcBorders>
              <w:left w:val="double" w:sz="4" w:space="0" w:color="auto"/>
            </w:tcBorders>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10.5 </w:t>
            </w:r>
          </w:p>
        </w:tc>
        <w:tc>
          <w:tcPr>
            <w:tcW w:w="795" w:type="dxa"/>
            <w:shd w:val="clear" w:color="000000" w:fill="C0C0C0"/>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21.1 </w:t>
            </w:r>
          </w:p>
        </w:tc>
        <w:tc>
          <w:tcPr>
            <w:tcW w:w="795"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5.3 </w:t>
            </w:r>
          </w:p>
        </w:tc>
        <w:tc>
          <w:tcPr>
            <w:tcW w:w="795"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10.5 </w:t>
            </w:r>
          </w:p>
        </w:tc>
        <w:tc>
          <w:tcPr>
            <w:tcW w:w="795"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w:t>
            </w:r>
          </w:p>
        </w:tc>
        <w:tc>
          <w:tcPr>
            <w:tcW w:w="796"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5.3 </w:t>
            </w:r>
          </w:p>
        </w:tc>
        <w:tc>
          <w:tcPr>
            <w:tcW w:w="796"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10.5 </w:t>
            </w:r>
          </w:p>
        </w:tc>
        <w:tc>
          <w:tcPr>
            <w:tcW w:w="796"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5.3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6" w:type="dxa"/>
            <w:shd w:val="clear" w:color="000000" w:fill="C0C0C0"/>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21.1 </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5.3 </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21.1 </w:t>
            </w:r>
          </w:p>
        </w:tc>
      </w:tr>
      <w:tr w:rsidR="00DA0EB2" w:rsidRPr="00AB4CCC" w:rsidTr="00DA0EB2">
        <w:trPr>
          <w:trHeight w:val="360"/>
        </w:trPr>
        <w:tc>
          <w:tcPr>
            <w:tcW w:w="1701" w:type="dxa"/>
            <w:tcBorders>
              <w:right w:val="single" w:sz="8" w:space="0" w:color="auto"/>
            </w:tcBorders>
            <w:shd w:val="clear" w:color="auto" w:fill="auto"/>
            <w:noWrap/>
            <w:vAlign w:val="center"/>
            <w:hideMark/>
          </w:tcPr>
          <w:p w:rsidR="00DA0EB2" w:rsidRPr="00AB4CC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AB4CCC">
              <w:rPr>
                <w:rFonts w:ascii="ＭＳ Ｐゴシック" w:eastAsia="ＭＳ Ｐゴシック" w:hAnsi="ＭＳ Ｐゴシック" w:cs="ＭＳ Ｐゴシック" w:hint="eastAsia"/>
                <w:color w:val="000000"/>
                <w:kern w:val="0"/>
                <w:sz w:val="18"/>
                <w:szCs w:val="20"/>
              </w:rPr>
              <w:t>要支援２</w:t>
            </w:r>
          </w:p>
        </w:tc>
        <w:tc>
          <w:tcPr>
            <w:tcW w:w="794" w:type="dxa"/>
            <w:tcBorders>
              <w:left w:val="single" w:sz="8" w:space="0" w:color="auto"/>
              <w:right w:val="double" w:sz="4" w:space="0" w:color="auto"/>
            </w:tcBorders>
            <w:shd w:val="clear" w:color="auto" w:fill="auto"/>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27 </w:t>
            </w:r>
          </w:p>
        </w:tc>
        <w:tc>
          <w:tcPr>
            <w:tcW w:w="795" w:type="dxa"/>
            <w:tcBorders>
              <w:left w:val="double" w:sz="4" w:space="0" w:color="auto"/>
            </w:tcBorders>
            <w:shd w:val="clear" w:color="000000" w:fill="C0C0C0"/>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22.2 </w:t>
            </w:r>
          </w:p>
        </w:tc>
        <w:tc>
          <w:tcPr>
            <w:tcW w:w="795"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18.5 </w:t>
            </w:r>
          </w:p>
        </w:tc>
        <w:tc>
          <w:tcPr>
            <w:tcW w:w="795"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14.8 </w:t>
            </w:r>
          </w:p>
        </w:tc>
        <w:tc>
          <w:tcPr>
            <w:tcW w:w="795"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18.5 </w:t>
            </w:r>
          </w:p>
        </w:tc>
        <w:tc>
          <w:tcPr>
            <w:tcW w:w="795"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3.7 </w:t>
            </w:r>
          </w:p>
        </w:tc>
        <w:tc>
          <w:tcPr>
            <w:tcW w:w="796"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3.7 </w:t>
            </w:r>
          </w:p>
        </w:tc>
        <w:tc>
          <w:tcPr>
            <w:tcW w:w="796"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3.7 </w:t>
            </w:r>
          </w:p>
        </w:tc>
        <w:tc>
          <w:tcPr>
            <w:tcW w:w="796"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14.8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11.1 </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7.4 </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18.5 </w:t>
            </w:r>
          </w:p>
        </w:tc>
      </w:tr>
      <w:tr w:rsidR="00DA0EB2" w:rsidRPr="00AB4CCC" w:rsidTr="00DA0EB2">
        <w:trPr>
          <w:trHeight w:val="360"/>
        </w:trPr>
        <w:tc>
          <w:tcPr>
            <w:tcW w:w="1701" w:type="dxa"/>
            <w:tcBorders>
              <w:right w:val="single" w:sz="8" w:space="0" w:color="auto"/>
            </w:tcBorders>
            <w:shd w:val="clear" w:color="auto" w:fill="auto"/>
            <w:noWrap/>
            <w:vAlign w:val="center"/>
            <w:hideMark/>
          </w:tcPr>
          <w:p w:rsidR="00DA0EB2" w:rsidRPr="00AB4CC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AB4CCC">
              <w:rPr>
                <w:rFonts w:ascii="ＭＳ Ｐゴシック" w:eastAsia="ＭＳ Ｐゴシック" w:hAnsi="ＭＳ Ｐゴシック" w:cs="ＭＳ Ｐゴシック" w:hint="eastAsia"/>
                <w:color w:val="000000"/>
                <w:kern w:val="0"/>
                <w:sz w:val="18"/>
                <w:szCs w:val="20"/>
              </w:rPr>
              <w:t>要介護１</w:t>
            </w:r>
          </w:p>
        </w:tc>
        <w:tc>
          <w:tcPr>
            <w:tcW w:w="794" w:type="dxa"/>
            <w:tcBorders>
              <w:left w:val="single" w:sz="8" w:space="0" w:color="auto"/>
              <w:right w:val="double" w:sz="4" w:space="0" w:color="auto"/>
            </w:tcBorders>
            <w:shd w:val="clear" w:color="auto" w:fill="auto"/>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32 </w:t>
            </w:r>
          </w:p>
        </w:tc>
        <w:tc>
          <w:tcPr>
            <w:tcW w:w="795" w:type="dxa"/>
            <w:tcBorders>
              <w:left w:val="double" w:sz="4" w:space="0" w:color="auto"/>
            </w:tcBorders>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15.6 </w:t>
            </w:r>
          </w:p>
        </w:tc>
        <w:tc>
          <w:tcPr>
            <w:tcW w:w="795"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21.9 </w:t>
            </w:r>
          </w:p>
        </w:tc>
        <w:tc>
          <w:tcPr>
            <w:tcW w:w="795"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21.9 </w:t>
            </w:r>
          </w:p>
        </w:tc>
        <w:tc>
          <w:tcPr>
            <w:tcW w:w="795"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21.9 </w:t>
            </w:r>
          </w:p>
        </w:tc>
        <w:tc>
          <w:tcPr>
            <w:tcW w:w="795"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9.4 </w:t>
            </w:r>
          </w:p>
        </w:tc>
        <w:tc>
          <w:tcPr>
            <w:tcW w:w="796"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12.5 </w:t>
            </w:r>
          </w:p>
        </w:tc>
        <w:tc>
          <w:tcPr>
            <w:tcW w:w="796"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3.1 </w:t>
            </w:r>
          </w:p>
        </w:tc>
        <w:tc>
          <w:tcPr>
            <w:tcW w:w="796" w:type="dxa"/>
            <w:shd w:val="clear" w:color="000000" w:fill="C0C0C0"/>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31.3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3.1 </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3.1 </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21.9 </w:t>
            </w:r>
          </w:p>
        </w:tc>
      </w:tr>
      <w:tr w:rsidR="00DA0EB2" w:rsidRPr="00AB4CCC" w:rsidTr="00DA0EB2">
        <w:trPr>
          <w:trHeight w:val="360"/>
        </w:trPr>
        <w:tc>
          <w:tcPr>
            <w:tcW w:w="1701" w:type="dxa"/>
            <w:tcBorders>
              <w:right w:val="single" w:sz="8" w:space="0" w:color="auto"/>
            </w:tcBorders>
            <w:shd w:val="clear" w:color="auto" w:fill="auto"/>
            <w:noWrap/>
            <w:vAlign w:val="center"/>
            <w:hideMark/>
          </w:tcPr>
          <w:p w:rsidR="00DA0EB2" w:rsidRPr="00AB4CC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AB4CCC">
              <w:rPr>
                <w:rFonts w:ascii="ＭＳ Ｐゴシック" w:eastAsia="ＭＳ Ｐゴシック" w:hAnsi="ＭＳ Ｐゴシック" w:cs="ＭＳ Ｐゴシック" w:hint="eastAsia"/>
                <w:color w:val="000000"/>
                <w:kern w:val="0"/>
                <w:sz w:val="18"/>
                <w:szCs w:val="20"/>
              </w:rPr>
              <w:t>要介護２</w:t>
            </w:r>
          </w:p>
        </w:tc>
        <w:tc>
          <w:tcPr>
            <w:tcW w:w="794" w:type="dxa"/>
            <w:tcBorders>
              <w:left w:val="single" w:sz="8" w:space="0" w:color="auto"/>
              <w:right w:val="double" w:sz="4" w:space="0" w:color="auto"/>
            </w:tcBorders>
            <w:shd w:val="clear" w:color="auto" w:fill="auto"/>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28 </w:t>
            </w:r>
          </w:p>
        </w:tc>
        <w:tc>
          <w:tcPr>
            <w:tcW w:w="795" w:type="dxa"/>
            <w:tcBorders>
              <w:left w:val="double" w:sz="4" w:space="0" w:color="auto"/>
            </w:tcBorders>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14.3 </w:t>
            </w:r>
          </w:p>
        </w:tc>
        <w:tc>
          <w:tcPr>
            <w:tcW w:w="795" w:type="dxa"/>
            <w:shd w:val="clear" w:color="000000" w:fill="C0C0C0"/>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32.1 </w:t>
            </w:r>
          </w:p>
        </w:tc>
        <w:tc>
          <w:tcPr>
            <w:tcW w:w="795"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25.0 </w:t>
            </w:r>
          </w:p>
        </w:tc>
        <w:tc>
          <w:tcPr>
            <w:tcW w:w="795"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17.9 </w:t>
            </w:r>
          </w:p>
        </w:tc>
        <w:tc>
          <w:tcPr>
            <w:tcW w:w="795"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w:t>
            </w:r>
          </w:p>
        </w:tc>
        <w:tc>
          <w:tcPr>
            <w:tcW w:w="796"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7.1 </w:t>
            </w:r>
          </w:p>
        </w:tc>
        <w:tc>
          <w:tcPr>
            <w:tcW w:w="796"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10.7 </w:t>
            </w:r>
          </w:p>
        </w:tc>
        <w:tc>
          <w:tcPr>
            <w:tcW w:w="796"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21.4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3.6 </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17.9 </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3.6 </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7.1 </w:t>
            </w:r>
          </w:p>
        </w:tc>
      </w:tr>
      <w:tr w:rsidR="00DA0EB2" w:rsidRPr="00AB4CCC" w:rsidTr="00DA0EB2">
        <w:trPr>
          <w:trHeight w:val="360"/>
        </w:trPr>
        <w:tc>
          <w:tcPr>
            <w:tcW w:w="1701" w:type="dxa"/>
            <w:tcBorders>
              <w:right w:val="single" w:sz="8" w:space="0" w:color="auto"/>
            </w:tcBorders>
            <w:shd w:val="clear" w:color="auto" w:fill="auto"/>
            <w:noWrap/>
            <w:vAlign w:val="center"/>
            <w:hideMark/>
          </w:tcPr>
          <w:p w:rsidR="00DA0EB2" w:rsidRPr="00AB4CC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AB4CCC">
              <w:rPr>
                <w:rFonts w:ascii="ＭＳ Ｐゴシック" w:eastAsia="ＭＳ Ｐゴシック" w:hAnsi="ＭＳ Ｐゴシック" w:cs="ＭＳ Ｐゴシック" w:hint="eastAsia"/>
                <w:color w:val="000000"/>
                <w:kern w:val="0"/>
                <w:sz w:val="18"/>
                <w:szCs w:val="20"/>
              </w:rPr>
              <w:t>要介護３</w:t>
            </w:r>
          </w:p>
        </w:tc>
        <w:tc>
          <w:tcPr>
            <w:tcW w:w="794" w:type="dxa"/>
            <w:tcBorders>
              <w:left w:val="single" w:sz="8" w:space="0" w:color="auto"/>
              <w:right w:val="double" w:sz="4" w:space="0" w:color="auto"/>
            </w:tcBorders>
            <w:shd w:val="clear" w:color="auto" w:fill="auto"/>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15 </w:t>
            </w:r>
          </w:p>
        </w:tc>
        <w:tc>
          <w:tcPr>
            <w:tcW w:w="795" w:type="dxa"/>
            <w:tcBorders>
              <w:left w:val="double" w:sz="4" w:space="0" w:color="auto"/>
            </w:tcBorders>
            <w:shd w:val="clear" w:color="000000" w:fill="C0C0C0"/>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33.3 </w:t>
            </w:r>
          </w:p>
        </w:tc>
        <w:tc>
          <w:tcPr>
            <w:tcW w:w="795"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26.7 </w:t>
            </w:r>
          </w:p>
        </w:tc>
        <w:tc>
          <w:tcPr>
            <w:tcW w:w="795"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26.7 </w:t>
            </w:r>
          </w:p>
        </w:tc>
        <w:tc>
          <w:tcPr>
            <w:tcW w:w="795"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13.3 </w:t>
            </w:r>
          </w:p>
        </w:tc>
        <w:tc>
          <w:tcPr>
            <w:tcW w:w="795"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w:t>
            </w:r>
          </w:p>
        </w:tc>
        <w:tc>
          <w:tcPr>
            <w:tcW w:w="796"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6.7 </w:t>
            </w:r>
          </w:p>
        </w:tc>
        <w:tc>
          <w:tcPr>
            <w:tcW w:w="796"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w:t>
            </w:r>
          </w:p>
        </w:tc>
        <w:tc>
          <w:tcPr>
            <w:tcW w:w="796"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13.3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6.7 </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13.3 </w:t>
            </w:r>
          </w:p>
        </w:tc>
      </w:tr>
      <w:tr w:rsidR="00DA0EB2" w:rsidRPr="00AB4CCC" w:rsidTr="00DA0EB2">
        <w:trPr>
          <w:trHeight w:val="360"/>
        </w:trPr>
        <w:tc>
          <w:tcPr>
            <w:tcW w:w="1701" w:type="dxa"/>
            <w:tcBorders>
              <w:right w:val="single" w:sz="8" w:space="0" w:color="auto"/>
            </w:tcBorders>
            <w:shd w:val="clear" w:color="auto" w:fill="auto"/>
            <w:noWrap/>
            <w:vAlign w:val="center"/>
            <w:hideMark/>
          </w:tcPr>
          <w:p w:rsidR="00DA0EB2" w:rsidRPr="00AB4CC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AB4CCC">
              <w:rPr>
                <w:rFonts w:ascii="ＭＳ Ｐゴシック" w:eastAsia="ＭＳ Ｐゴシック" w:hAnsi="ＭＳ Ｐゴシック" w:cs="ＭＳ Ｐゴシック" w:hint="eastAsia"/>
                <w:color w:val="000000"/>
                <w:kern w:val="0"/>
                <w:sz w:val="18"/>
                <w:szCs w:val="20"/>
              </w:rPr>
              <w:t>要介護４</w:t>
            </w:r>
          </w:p>
        </w:tc>
        <w:tc>
          <w:tcPr>
            <w:tcW w:w="794" w:type="dxa"/>
            <w:tcBorders>
              <w:left w:val="single" w:sz="8" w:space="0" w:color="auto"/>
              <w:right w:val="double" w:sz="4" w:space="0" w:color="auto"/>
            </w:tcBorders>
            <w:shd w:val="clear" w:color="auto" w:fill="auto"/>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10 </w:t>
            </w:r>
          </w:p>
        </w:tc>
        <w:tc>
          <w:tcPr>
            <w:tcW w:w="795" w:type="dxa"/>
            <w:tcBorders>
              <w:left w:val="double" w:sz="4" w:space="0" w:color="auto"/>
            </w:tcBorders>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10.0 </w:t>
            </w:r>
          </w:p>
        </w:tc>
        <w:tc>
          <w:tcPr>
            <w:tcW w:w="795" w:type="dxa"/>
            <w:shd w:val="clear" w:color="000000" w:fill="C0C0C0"/>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40.0 </w:t>
            </w:r>
          </w:p>
        </w:tc>
        <w:tc>
          <w:tcPr>
            <w:tcW w:w="795"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w:t>
            </w:r>
          </w:p>
        </w:tc>
        <w:tc>
          <w:tcPr>
            <w:tcW w:w="795" w:type="dxa"/>
            <w:shd w:val="clear" w:color="000000" w:fill="C0C0C0"/>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40.0 </w:t>
            </w:r>
          </w:p>
        </w:tc>
        <w:tc>
          <w:tcPr>
            <w:tcW w:w="795"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w:t>
            </w:r>
          </w:p>
        </w:tc>
        <w:tc>
          <w:tcPr>
            <w:tcW w:w="796"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w:t>
            </w:r>
          </w:p>
        </w:tc>
        <w:tc>
          <w:tcPr>
            <w:tcW w:w="796"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w:t>
            </w:r>
          </w:p>
        </w:tc>
        <w:tc>
          <w:tcPr>
            <w:tcW w:w="796" w:type="dxa"/>
            <w:noWrap/>
            <w:hideMark/>
          </w:tcPr>
          <w:p w:rsidR="00DA0EB2" w:rsidRPr="005B6C98" w:rsidRDefault="00DA0EB2" w:rsidP="00DA0EB2">
            <w:pPr>
              <w:widowControl/>
              <w:jc w:val="right"/>
              <w:rPr>
                <w:rFonts w:hAnsi="ＭＳ 明朝" w:cs="ＭＳ Ｐゴシック"/>
                <w:color w:val="000000" w:themeColor="text1"/>
                <w:kern w:val="0"/>
                <w:sz w:val="18"/>
                <w:szCs w:val="20"/>
              </w:rPr>
            </w:pPr>
            <w:r w:rsidRPr="005B6C98">
              <w:rPr>
                <w:rFonts w:hAnsi="ＭＳ 明朝" w:cs="ＭＳ Ｐゴシック" w:hint="eastAsia"/>
                <w:color w:val="000000" w:themeColor="text1"/>
                <w:kern w:val="0"/>
                <w:sz w:val="18"/>
                <w:szCs w:val="20"/>
              </w:rPr>
              <w:t xml:space="preserve">30.0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10.0 </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10.0 </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20.0 </w:t>
            </w:r>
          </w:p>
        </w:tc>
      </w:tr>
      <w:tr w:rsidR="00DA0EB2" w:rsidRPr="00AB4CCC" w:rsidTr="00DA0EB2">
        <w:trPr>
          <w:trHeight w:val="360"/>
        </w:trPr>
        <w:tc>
          <w:tcPr>
            <w:tcW w:w="1701" w:type="dxa"/>
            <w:tcBorders>
              <w:bottom w:val="single" w:sz="8" w:space="0" w:color="auto"/>
              <w:right w:val="single" w:sz="8" w:space="0" w:color="auto"/>
            </w:tcBorders>
            <w:shd w:val="clear" w:color="auto" w:fill="auto"/>
            <w:noWrap/>
            <w:vAlign w:val="center"/>
            <w:hideMark/>
          </w:tcPr>
          <w:p w:rsidR="00DA0EB2" w:rsidRPr="00AB4CCC" w:rsidRDefault="00DA0EB2" w:rsidP="00DA0EB2">
            <w:pPr>
              <w:snapToGrid w:val="0"/>
              <w:spacing w:line="220" w:lineRule="auto"/>
              <w:ind w:left="57" w:right="57"/>
              <w:rPr>
                <w:rFonts w:ascii="ＭＳ Ｐゴシック" w:eastAsia="ＭＳ Ｐゴシック" w:hAnsi="ＭＳ Ｐゴシック" w:cs="ＭＳ Ｐゴシック"/>
                <w:color w:val="000000"/>
                <w:kern w:val="0"/>
                <w:sz w:val="18"/>
                <w:szCs w:val="20"/>
              </w:rPr>
            </w:pPr>
            <w:r w:rsidRPr="00AB4CCC">
              <w:rPr>
                <w:rFonts w:ascii="ＭＳ Ｐゴシック" w:eastAsia="ＭＳ Ｐゴシック" w:hAnsi="ＭＳ Ｐゴシック" w:cs="ＭＳ Ｐゴシック" w:hint="eastAsia"/>
                <w:color w:val="000000"/>
                <w:kern w:val="0"/>
                <w:sz w:val="18"/>
                <w:szCs w:val="20"/>
              </w:rPr>
              <w:t>要介護５</w:t>
            </w:r>
          </w:p>
        </w:tc>
        <w:tc>
          <w:tcPr>
            <w:tcW w:w="794" w:type="dxa"/>
            <w:tcBorders>
              <w:left w:val="single" w:sz="8" w:space="0" w:color="auto"/>
              <w:bottom w:val="single" w:sz="8" w:space="0" w:color="auto"/>
              <w:right w:val="double" w:sz="4" w:space="0" w:color="auto"/>
            </w:tcBorders>
            <w:shd w:val="clear" w:color="auto" w:fill="auto"/>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4 </w:t>
            </w:r>
          </w:p>
        </w:tc>
        <w:tc>
          <w:tcPr>
            <w:tcW w:w="795" w:type="dxa"/>
            <w:tcBorders>
              <w:left w:val="double" w:sz="4" w:space="0" w:color="auto"/>
            </w:tcBorders>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25.0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50.0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25.0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25.0 </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6" w:type="dxa"/>
            <w:shd w:val="clear" w:color="000000" w:fill="C0C0C0"/>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75.0 </w:t>
            </w:r>
          </w:p>
        </w:tc>
        <w:tc>
          <w:tcPr>
            <w:tcW w:w="795"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 xml:space="preserve">25.0 </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c>
          <w:tcPr>
            <w:tcW w:w="796" w:type="dxa"/>
            <w:noWrap/>
            <w:hideMark/>
          </w:tcPr>
          <w:p w:rsidR="00DA0EB2" w:rsidRPr="00AB4CCC" w:rsidRDefault="00DA0EB2" w:rsidP="00DA0EB2">
            <w:pPr>
              <w:widowControl/>
              <w:jc w:val="right"/>
              <w:rPr>
                <w:rFonts w:hAnsi="ＭＳ 明朝" w:cs="ＭＳ Ｐゴシック"/>
                <w:color w:val="000000"/>
                <w:kern w:val="0"/>
                <w:sz w:val="18"/>
                <w:szCs w:val="20"/>
              </w:rPr>
            </w:pPr>
            <w:r w:rsidRPr="00AB4CCC">
              <w:rPr>
                <w:rFonts w:hAnsi="ＭＳ 明朝" w:cs="ＭＳ Ｐゴシック" w:hint="eastAsia"/>
                <w:color w:val="000000"/>
                <w:kern w:val="0"/>
                <w:sz w:val="18"/>
                <w:szCs w:val="20"/>
              </w:rPr>
              <w:t>－</w:t>
            </w:r>
          </w:p>
        </w:tc>
      </w:tr>
    </w:tbl>
    <w:p w:rsidR="00DA0EB2" w:rsidRDefault="00DA0EB2" w:rsidP="00DA0EB2">
      <w:pPr>
        <w:widowControl/>
        <w:jc w:val="left"/>
      </w:pPr>
      <w:r>
        <w:br w:type="page"/>
      </w:r>
    </w:p>
    <w:p w:rsidR="00DA0EB2" w:rsidRDefault="00DA0EB2" w:rsidP="00DA0EB2">
      <w:pPr>
        <w:pStyle w:val="a4"/>
      </w:pPr>
      <w:r w:rsidRPr="00863129">
        <w:rPr>
          <w:rFonts w:hint="eastAsia"/>
        </w:rPr>
        <w:lastRenderedPageBreak/>
        <w:t>問10　問７で「１．」「２．」と回答した方にお伺いします。主な介護者の方は、今後も働きながら介護を続けていけそうですか（１つを選択）</w:t>
      </w:r>
    </w:p>
    <w:p w:rsidR="00DA0EB2" w:rsidRDefault="00DA0EB2" w:rsidP="00DA0EB2">
      <w:pPr>
        <w:pStyle w:val="a3"/>
      </w:pPr>
      <w:r w:rsidRPr="00863129">
        <w:rPr>
          <w:rFonts w:hint="eastAsia"/>
        </w:rPr>
        <w:t>「問題はあるが、何とか続けていける」の割合が48.6％と最も高く、次いで「続けていくのは、やや難しい」の割合が15.9％、「問題なく、続けていける」の割合が10.9％となっています。</w:t>
      </w:r>
    </w:p>
    <w:p w:rsidR="00DA0EB2" w:rsidRPr="00470A12" w:rsidRDefault="00DA0EB2" w:rsidP="00DA0EB2">
      <w:pPr>
        <w:pStyle w:val="a3"/>
      </w:pPr>
      <w:r>
        <w:rPr>
          <w:rFonts w:hint="eastAsia"/>
        </w:rPr>
        <w:t>要介護度別でみると、他に比べ、要介護１で「問題はあるが、何とか続けていける」の割合が高くなっています。また、要介護３で「続けていくのは、やや難しい」の割合が高くなっています。</w:t>
      </w:r>
    </w:p>
    <w:p w:rsidR="00DA0EB2" w:rsidRDefault="00DA0EB2" w:rsidP="00DA0EB2">
      <w:r w:rsidRPr="00863129">
        <w:rPr>
          <w:noProof/>
        </w:rPr>
        <w:drawing>
          <wp:anchor distT="0" distB="0" distL="114300" distR="114300" simplePos="0" relativeHeight="252027904" behindDoc="0" locked="0" layoutInCell="1" allowOverlap="1" wp14:anchorId="6C9B2315" wp14:editId="169DDEDB">
            <wp:simplePos x="0" y="0"/>
            <wp:positionH relativeFrom="column">
              <wp:posOffset>327550</wp:posOffset>
            </wp:positionH>
            <wp:positionV relativeFrom="paragraph">
              <wp:posOffset>0</wp:posOffset>
            </wp:positionV>
            <wp:extent cx="5703075" cy="131856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703075" cy="1318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r w:rsidRPr="00863129">
        <w:rPr>
          <w:noProof/>
        </w:rPr>
        <w:drawing>
          <wp:anchor distT="0" distB="0" distL="114300" distR="114300" simplePos="0" relativeHeight="252028928" behindDoc="0" locked="0" layoutInCell="1" allowOverlap="1" wp14:anchorId="417B45B6" wp14:editId="312E1BE7">
            <wp:simplePos x="0" y="0"/>
            <wp:positionH relativeFrom="column">
              <wp:posOffset>208280</wp:posOffset>
            </wp:positionH>
            <wp:positionV relativeFrom="paragraph">
              <wp:posOffset>19878</wp:posOffset>
            </wp:positionV>
            <wp:extent cx="5703075" cy="400392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703075" cy="40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Default="00DA0EB2" w:rsidP="00DA0EB2"/>
    <w:p w:rsidR="00DA0EB2" w:rsidRPr="005B6C98" w:rsidRDefault="00DA0EB2" w:rsidP="00DA0EB2">
      <w:pPr>
        <w:widowControl/>
        <w:jc w:val="left"/>
      </w:pPr>
    </w:p>
    <w:p w:rsidR="00C224B4" w:rsidRPr="00DA0EB2" w:rsidRDefault="00C224B4">
      <w:pPr>
        <w:widowControl/>
        <w:jc w:val="left"/>
      </w:pPr>
    </w:p>
    <w:sectPr w:rsidR="00C224B4" w:rsidRPr="00DA0EB2">
      <w:headerReference w:type="even" r:id="rId280"/>
      <w:footerReference w:type="default" r:id="rId281"/>
      <w:pgSz w:w="11906" w:h="16838"/>
      <w:pgMar w:top="1134" w:right="1134" w:bottom="1134" w:left="1134" w:header="851"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D46" w:rsidRDefault="009D6D46">
      <w:r>
        <w:separator/>
      </w:r>
    </w:p>
  </w:endnote>
  <w:endnote w:type="continuationSeparator" w:id="0">
    <w:p w:rsidR="009D6D46" w:rsidRDefault="009D6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D46" w:rsidRDefault="009D6D46">
    <w:pPr>
      <w:jc w:val="center"/>
      <w:rPr>
        <w:rFonts w:ascii="ＭＳ ゴシック" w:hAnsi="ＭＳ ゴシック"/>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D46" w:rsidRDefault="009D6D46">
    <w:pPr>
      <w:jc w:val="center"/>
    </w:pPr>
    <w:r>
      <w:rPr>
        <w:rStyle w:val="a5"/>
        <w:rFonts w:ascii="ＭＳ ゴシック" w:hAnsi="ＭＳ ゴシック"/>
      </w:rPr>
      <w:fldChar w:fldCharType="begin"/>
    </w:r>
    <w:r>
      <w:rPr>
        <w:rStyle w:val="a5"/>
        <w:rFonts w:ascii="ＭＳ ゴシック" w:hAnsi="ＭＳ ゴシック"/>
      </w:rPr>
      <w:instrText xml:space="preserve"> PAGE </w:instrText>
    </w:r>
    <w:r>
      <w:rPr>
        <w:rStyle w:val="a5"/>
        <w:rFonts w:ascii="ＭＳ ゴシック" w:hAnsi="ＭＳ ゴシック"/>
      </w:rPr>
      <w:fldChar w:fldCharType="separate"/>
    </w:r>
    <w:r w:rsidR="00FE538D">
      <w:rPr>
        <w:rStyle w:val="a5"/>
        <w:rFonts w:ascii="ＭＳ ゴシック" w:hAnsi="ＭＳ ゴシック"/>
        <w:noProof/>
      </w:rPr>
      <w:t>107</w:t>
    </w:r>
    <w:r>
      <w:rPr>
        <w:rStyle w:val="a5"/>
        <w:rFonts w:ascii="ＭＳ ゴシック" w:hAnsi="ＭＳ ゴシック"/>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D46" w:rsidRDefault="009D6D46">
      <w:r>
        <w:separator/>
      </w:r>
    </w:p>
  </w:footnote>
  <w:footnote w:type="continuationSeparator" w:id="0">
    <w:p w:rsidR="009D6D46" w:rsidRDefault="009D6D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D46" w:rsidRDefault="009D6D46"/>
  <w:p w:rsidR="009D6D46" w:rsidRDefault="009D6D4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36090"/>
    <w:multiLevelType w:val="hybridMultilevel"/>
    <w:tmpl w:val="D8B42F92"/>
    <w:lvl w:ilvl="0" w:tplc="7562C936">
      <w:start w:val="30"/>
      <w:numFmt w:val="decimal"/>
      <w:lvlText w:val="問%1"/>
      <w:lvlJc w:val="left"/>
      <w:pPr>
        <w:tabs>
          <w:tab w:val="num" w:pos="465"/>
        </w:tabs>
        <w:ind w:left="465" w:hanging="360"/>
      </w:pPr>
      <w:rPr>
        <w:rFonts w:hint="eastAsia"/>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bordersDoNotSurroundHeader/>
  <w:bordersDoNotSurroundFooter/>
  <w:proofState w:grammar="dirty"/>
  <w:defaultTabStop w:val="840"/>
  <w:displayHorizontalDrawingGridEvery w:val="0"/>
  <w:displayVerticalDrawingGridEvery w:val="2"/>
  <w:characterSpacingControl w:val="compressPunctuation"/>
  <w:hdrShapeDefaults>
    <o:shapedefaults v:ext="edit" spidmax="8193">
      <v:textbox inset="5.85pt,.7pt,5.85pt,.7pt"/>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496"/>
    <w:rsid w:val="00010610"/>
    <w:rsid w:val="0001217C"/>
    <w:rsid w:val="00052605"/>
    <w:rsid w:val="000A78A3"/>
    <w:rsid w:val="000B4B28"/>
    <w:rsid w:val="001338A6"/>
    <w:rsid w:val="001A4B3A"/>
    <w:rsid w:val="002F0C8E"/>
    <w:rsid w:val="00471AD8"/>
    <w:rsid w:val="00482F89"/>
    <w:rsid w:val="004D20BF"/>
    <w:rsid w:val="004D4162"/>
    <w:rsid w:val="005222D7"/>
    <w:rsid w:val="005A426A"/>
    <w:rsid w:val="005B3296"/>
    <w:rsid w:val="00603AB3"/>
    <w:rsid w:val="006E1226"/>
    <w:rsid w:val="006F5C8E"/>
    <w:rsid w:val="006F79F2"/>
    <w:rsid w:val="0079178E"/>
    <w:rsid w:val="008113FF"/>
    <w:rsid w:val="00850BAD"/>
    <w:rsid w:val="00852496"/>
    <w:rsid w:val="00862931"/>
    <w:rsid w:val="008B6265"/>
    <w:rsid w:val="008C217B"/>
    <w:rsid w:val="008C33F9"/>
    <w:rsid w:val="008C38E2"/>
    <w:rsid w:val="008F0366"/>
    <w:rsid w:val="008F5B30"/>
    <w:rsid w:val="0091531C"/>
    <w:rsid w:val="00965A09"/>
    <w:rsid w:val="009866FC"/>
    <w:rsid w:val="009D6D46"/>
    <w:rsid w:val="00B56DA6"/>
    <w:rsid w:val="00BD3471"/>
    <w:rsid w:val="00BE7664"/>
    <w:rsid w:val="00C224B4"/>
    <w:rsid w:val="00C40945"/>
    <w:rsid w:val="00C4423B"/>
    <w:rsid w:val="00C906E6"/>
    <w:rsid w:val="00CA23BC"/>
    <w:rsid w:val="00CC53C5"/>
    <w:rsid w:val="00D25B33"/>
    <w:rsid w:val="00D500D9"/>
    <w:rsid w:val="00D75185"/>
    <w:rsid w:val="00D86DC7"/>
    <w:rsid w:val="00DA0EB2"/>
    <w:rsid w:val="00DD4B98"/>
    <w:rsid w:val="00E81AF7"/>
    <w:rsid w:val="00EA0A88"/>
    <w:rsid w:val="00EA1E4C"/>
    <w:rsid w:val="00F13D0A"/>
    <w:rsid w:val="00F70A9B"/>
    <w:rsid w:val="00FD67D5"/>
    <w:rsid w:val="00FE53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ＭＳ 明朝"/>
      <w:kern w:val="2"/>
      <w:sz w:val="21"/>
      <w:szCs w:val="24"/>
    </w:rPr>
  </w:style>
  <w:style w:type="paragraph" w:styleId="1">
    <w:name w:val="heading 1"/>
    <w:basedOn w:val="a"/>
    <w:next w:val="a"/>
    <w:qFormat/>
    <w:pPr>
      <w:keepNext/>
      <w:outlineLvl w:val="0"/>
    </w:pPr>
    <w:rPr>
      <w:rFonts w:ascii="ＭＳ ゴシック" w:eastAsia="ＭＳ ゴシック" w:hAnsi="Arial"/>
      <w:sz w:val="32"/>
    </w:rPr>
  </w:style>
  <w:style w:type="paragraph" w:styleId="2">
    <w:name w:val="heading 2"/>
    <w:basedOn w:val="a"/>
    <w:next w:val="a"/>
    <w:qFormat/>
    <w:pPr>
      <w:keepNext/>
      <w:snapToGrid w:val="0"/>
      <w:spacing w:afterLines="50" w:after="180"/>
      <w:ind w:leftChars="50" w:left="105"/>
      <w:outlineLvl w:val="1"/>
    </w:pPr>
    <w:rPr>
      <w:rFonts w:ascii="ＭＳ ゴシック" w:eastAsia="ＭＳ ゴシック" w:hAnsi="ＭＳ 明朝"/>
      <w:sz w:val="28"/>
    </w:rPr>
  </w:style>
  <w:style w:type="paragraph" w:styleId="3">
    <w:name w:val="heading 3"/>
    <w:basedOn w:val="a"/>
    <w:next w:val="a"/>
    <w:qFormat/>
    <w:pPr>
      <w:keepNext/>
      <w:snapToGrid w:val="0"/>
      <w:ind w:leftChars="100" w:left="210"/>
      <w:outlineLvl w:val="2"/>
    </w:pPr>
    <w:rPr>
      <w:rFonts w:ascii="ＭＳ ゴシック" w:eastAsia="ＭＳ ゴシック"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コメント"/>
    <w:basedOn w:val="a"/>
    <w:pPr>
      <w:ind w:leftChars="100" w:left="210" w:firstLineChars="100" w:firstLine="220"/>
    </w:pPr>
    <w:rPr>
      <w:rFonts w:hAnsi="ＭＳ 明朝"/>
      <w:sz w:val="22"/>
    </w:rPr>
  </w:style>
  <w:style w:type="paragraph" w:customStyle="1" w:styleId="a4">
    <w:name w:val="問"/>
    <w:basedOn w:val="a"/>
    <w:pPr>
      <w:pBdr>
        <w:top w:val="dotted" w:sz="4" w:space="1" w:color="auto"/>
        <w:left w:val="dotted" w:sz="4" w:space="4" w:color="auto"/>
        <w:bottom w:val="dotted" w:sz="4" w:space="1" w:color="auto"/>
        <w:right w:val="dotted" w:sz="4" w:space="0" w:color="auto"/>
      </w:pBdr>
      <w:adjustRightInd w:val="0"/>
      <w:snapToGrid w:val="0"/>
      <w:spacing w:beforeLines="30" w:before="108" w:afterLines="50" w:after="180"/>
      <w:ind w:leftChars="50" w:left="585" w:hangingChars="200" w:hanging="480"/>
      <w:jc w:val="left"/>
      <w:outlineLvl w:val="3"/>
    </w:pPr>
    <w:rPr>
      <w:rFonts w:ascii="ＭＳ ゴシック" w:eastAsia="ＭＳ ゴシック" w:hAnsi="ＭＳ ゴシック"/>
      <w:noProof/>
      <w:sz w:val="24"/>
    </w:rPr>
  </w:style>
  <w:style w:type="character" w:styleId="a5">
    <w:name w:val="page number"/>
    <w:basedOn w:val="a0"/>
    <w:semiHidden/>
  </w:style>
  <w:style w:type="paragraph" w:styleId="10">
    <w:name w:val="toc 1"/>
    <w:basedOn w:val="a"/>
    <w:next w:val="a"/>
    <w:autoRedefine/>
    <w:uiPriority w:val="39"/>
    <w:pPr>
      <w:tabs>
        <w:tab w:val="right" w:leader="dot" w:pos="9628"/>
      </w:tabs>
    </w:pPr>
    <w:rPr>
      <w:rFonts w:ascii="ＭＳ ゴシック" w:eastAsia="ＭＳ ゴシック" w:hAnsi="ＭＳ ゴシック"/>
      <w:noProof/>
      <w:sz w:val="28"/>
      <w:szCs w:val="32"/>
    </w:rPr>
  </w:style>
  <w:style w:type="paragraph" w:styleId="20">
    <w:name w:val="toc 2"/>
    <w:basedOn w:val="a"/>
    <w:next w:val="a"/>
    <w:autoRedefine/>
    <w:uiPriority w:val="39"/>
    <w:pPr>
      <w:tabs>
        <w:tab w:val="right" w:leader="dot" w:pos="9628"/>
      </w:tabs>
      <w:ind w:leftChars="100" w:left="210"/>
    </w:pPr>
    <w:rPr>
      <w:rFonts w:hAnsi="ＭＳ 明朝"/>
      <w:noProof/>
      <w:sz w:val="24"/>
      <w:szCs w:val="28"/>
    </w:rPr>
  </w:style>
  <w:style w:type="paragraph" w:styleId="a6">
    <w:name w:val="Document Map"/>
    <w:basedOn w:val="a"/>
    <w:semiHidden/>
    <w:pPr>
      <w:shd w:val="clear" w:color="auto" w:fill="000080"/>
    </w:pPr>
    <w:rPr>
      <w:rFonts w:ascii="Arial" w:eastAsia="ＭＳ ゴシック" w:hAnsi="Arial"/>
    </w:rPr>
  </w:style>
  <w:style w:type="paragraph" w:styleId="30">
    <w:name w:val="toc 3"/>
    <w:basedOn w:val="a"/>
    <w:next w:val="a"/>
    <w:autoRedefine/>
    <w:uiPriority w:val="39"/>
    <w:pPr>
      <w:ind w:leftChars="200" w:left="420"/>
    </w:pPr>
  </w:style>
  <w:style w:type="paragraph" w:customStyle="1" w:styleId="a7">
    <w:name w:val="グラフタイトル"/>
    <w:basedOn w:val="a3"/>
    <w:pPr>
      <w:ind w:leftChars="0" w:left="0" w:firstLineChars="0" w:firstLine="0"/>
    </w:pPr>
    <w:rPr>
      <w:rFonts w:ascii="ＭＳ ゴシック" w:eastAsia="ＭＳ ゴシック"/>
    </w:rPr>
  </w:style>
  <w:style w:type="paragraph" w:customStyle="1" w:styleId="a8">
    <w:name w:val="単位"/>
    <w:basedOn w:val="a3"/>
    <w:pPr>
      <w:ind w:leftChars="0" w:left="0" w:rightChars="46" w:right="97" w:firstLineChars="0" w:firstLine="0"/>
      <w:jc w:val="right"/>
    </w:pPr>
    <w:rPr>
      <w:sz w:val="18"/>
    </w:rPr>
  </w:style>
  <w:style w:type="character" w:styleId="a9">
    <w:name w:val="Hyperlink"/>
    <w:basedOn w:val="a0"/>
    <w:uiPriority w:val="99"/>
    <w:rPr>
      <w:color w:val="0000FF"/>
      <w:u w:val="single"/>
    </w:rPr>
  </w:style>
  <w:style w:type="paragraph" w:styleId="aa">
    <w:name w:val="Body Text Indent"/>
    <w:basedOn w:val="a"/>
    <w:semiHidden/>
    <w:pPr>
      <w:ind w:leftChars="200" w:left="640" w:hangingChars="100" w:hanging="220"/>
    </w:pPr>
    <w:rPr>
      <w:rFonts w:hAnsi="ＭＳ 明朝"/>
      <w:noProof/>
      <w:sz w:val="22"/>
    </w:rPr>
  </w:style>
  <w:style w:type="paragraph" w:styleId="ab">
    <w:name w:val="header"/>
    <w:basedOn w:val="a"/>
    <w:semiHidden/>
    <w:pPr>
      <w:tabs>
        <w:tab w:val="center" w:pos="4252"/>
        <w:tab w:val="right" w:pos="8504"/>
      </w:tabs>
      <w:snapToGrid w:val="0"/>
    </w:pPr>
  </w:style>
  <w:style w:type="paragraph" w:styleId="ac">
    <w:name w:val="footer"/>
    <w:basedOn w:val="a"/>
    <w:semiHidden/>
    <w:pPr>
      <w:tabs>
        <w:tab w:val="center" w:pos="4252"/>
        <w:tab w:val="right" w:pos="8504"/>
      </w:tabs>
      <w:snapToGrid w:val="0"/>
    </w:pPr>
  </w:style>
  <w:style w:type="paragraph" w:styleId="ad">
    <w:name w:val="Balloon Text"/>
    <w:basedOn w:val="a"/>
    <w:link w:val="ae"/>
    <w:uiPriority w:val="99"/>
    <w:semiHidden/>
    <w:unhideWhenUsed/>
    <w:rsid w:val="00DA0EB2"/>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A0EB2"/>
    <w:rPr>
      <w:rFonts w:asciiTheme="majorHAnsi" w:eastAsiaTheme="majorEastAsia" w:hAnsiTheme="majorHAnsi" w:cstheme="majorBidi"/>
      <w:kern w:val="2"/>
      <w:sz w:val="18"/>
      <w:szCs w:val="18"/>
    </w:rPr>
  </w:style>
  <w:style w:type="paragraph" w:styleId="af">
    <w:name w:val="TOC Heading"/>
    <w:basedOn w:val="1"/>
    <w:next w:val="a"/>
    <w:uiPriority w:val="39"/>
    <w:unhideWhenUsed/>
    <w:qFormat/>
    <w:rsid w:val="00DA0EB2"/>
    <w:pPr>
      <w:keepLines/>
      <w:widowControl/>
      <w:spacing w:before="240" w:line="259" w:lineRule="auto"/>
      <w:jc w:val="left"/>
      <w:outlineLvl w:val="9"/>
    </w:pPr>
    <w:rPr>
      <w:rFonts w:asciiTheme="majorHAnsi" w:eastAsiaTheme="majorEastAsia" w:hAnsiTheme="majorHAnsi" w:cstheme="majorBidi"/>
      <w:color w:val="2E74B5" w:themeColor="accent1" w:themeShade="BF"/>
      <w:kern w:val="0"/>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ＭＳ 明朝"/>
      <w:kern w:val="2"/>
      <w:sz w:val="21"/>
      <w:szCs w:val="24"/>
    </w:rPr>
  </w:style>
  <w:style w:type="paragraph" w:styleId="1">
    <w:name w:val="heading 1"/>
    <w:basedOn w:val="a"/>
    <w:next w:val="a"/>
    <w:qFormat/>
    <w:pPr>
      <w:keepNext/>
      <w:outlineLvl w:val="0"/>
    </w:pPr>
    <w:rPr>
      <w:rFonts w:ascii="ＭＳ ゴシック" w:eastAsia="ＭＳ ゴシック" w:hAnsi="Arial"/>
      <w:sz w:val="32"/>
    </w:rPr>
  </w:style>
  <w:style w:type="paragraph" w:styleId="2">
    <w:name w:val="heading 2"/>
    <w:basedOn w:val="a"/>
    <w:next w:val="a"/>
    <w:qFormat/>
    <w:pPr>
      <w:keepNext/>
      <w:snapToGrid w:val="0"/>
      <w:spacing w:afterLines="50" w:after="180"/>
      <w:ind w:leftChars="50" w:left="105"/>
      <w:outlineLvl w:val="1"/>
    </w:pPr>
    <w:rPr>
      <w:rFonts w:ascii="ＭＳ ゴシック" w:eastAsia="ＭＳ ゴシック" w:hAnsi="ＭＳ 明朝"/>
      <w:sz w:val="28"/>
    </w:rPr>
  </w:style>
  <w:style w:type="paragraph" w:styleId="3">
    <w:name w:val="heading 3"/>
    <w:basedOn w:val="a"/>
    <w:next w:val="a"/>
    <w:qFormat/>
    <w:pPr>
      <w:keepNext/>
      <w:snapToGrid w:val="0"/>
      <w:ind w:leftChars="100" w:left="210"/>
      <w:outlineLvl w:val="2"/>
    </w:pPr>
    <w:rPr>
      <w:rFonts w:ascii="ＭＳ ゴシック" w:eastAsia="ＭＳ ゴシック"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コメント"/>
    <w:basedOn w:val="a"/>
    <w:pPr>
      <w:ind w:leftChars="100" w:left="210" w:firstLineChars="100" w:firstLine="220"/>
    </w:pPr>
    <w:rPr>
      <w:rFonts w:hAnsi="ＭＳ 明朝"/>
      <w:sz w:val="22"/>
    </w:rPr>
  </w:style>
  <w:style w:type="paragraph" w:customStyle="1" w:styleId="a4">
    <w:name w:val="問"/>
    <w:basedOn w:val="a"/>
    <w:pPr>
      <w:pBdr>
        <w:top w:val="dotted" w:sz="4" w:space="1" w:color="auto"/>
        <w:left w:val="dotted" w:sz="4" w:space="4" w:color="auto"/>
        <w:bottom w:val="dotted" w:sz="4" w:space="1" w:color="auto"/>
        <w:right w:val="dotted" w:sz="4" w:space="0" w:color="auto"/>
      </w:pBdr>
      <w:adjustRightInd w:val="0"/>
      <w:snapToGrid w:val="0"/>
      <w:spacing w:beforeLines="30" w:before="108" w:afterLines="50" w:after="180"/>
      <w:ind w:leftChars="50" w:left="585" w:hangingChars="200" w:hanging="480"/>
      <w:jc w:val="left"/>
      <w:outlineLvl w:val="3"/>
    </w:pPr>
    <w:rPr>
      <w:rFonts w:ascii="ＭＳ ゴシック" w:eastAsia="ＭＳ ゴシック" w:hAnsi="ＭＳ ゴシック"/>
      <w:noProof/>
      <w:sz w:val="24"/>
    </w:rPr>
  </w:style>
  <w:style w:type="character" w:styleId="a5">
    <w:name w:val="page number"/>
    <w:basedOn w:val="a0"/>
    <w:semiHidden/>
  </w:style>
  <w:style w:type="paragraph" w:styleId="10">
    <w:name w:val="toc 1"/>
    <w:basedOn w:val="a"/>
    <w:next w:val="a"/>
    <w:autoRedefine/>
    <w:uiPriority w:val="39"/>
    <w:pPr>
      <w:tabs>
        <w:tab w:val="right" w:leader="dot" w:pos="9628"/>
      </w:tabs>
    </w:pPr>
    <w:rPr>
      <w:rFonts w:ascii="ＭＳ ゴシック" w:eastAsia="ＭＳ ゴシック" w:hAnsi="ＭＳ ゴシック"/>
      <w:noProof/>
      <w:sz w:val="28"/>
      <w:szCs w:val="32"/>
    </w:rPr>
  </w:style>
  <w:style w:type="paragraph" w:styleId="20">
    <w:name w:val="toc 2"/>
    <w:basedOn w:val="a"/>
    <w:next w:val="a"/>
    <w:autoRedefine/>
    <w:uiPriority w:val="39"/>
    <w:pPr>
      <w:tabs>
        <w:tab w:val="right" w:leader="dot" w:pos="9628"/>
      </w:tabs>
      <w:ind w:leftChars="100" w:left="210"/>
    </w:pPr>
    <w:rPr>
      <w:rFonts w:hAnsi="ＭＳ 明朝"/>
      <w:noProof/>
      <w:sz w:val="24"/>
      <w:szCs w:val="28"/>
    </w:rPr>
  </w:style>
  <w:style w:type="paragraph" w:styleId="a6">
    <w:name w:val="Document Map"/>
    <w:basedOn w:val="a"/>
    <w:semiHidden/>
    <w:pPr>
      <w:shd w:val="clear" w:color="auto" w:fill="000080"/>
    </w:pPr>
    <w:rPr>
      <w:rFonts w:ascii="Arial" w:eastAsia="ＭＳ ゴシック" w:hAnsi="Arial"/>
    </w:rPr>
  </w:style>
  <w:style w:type="paragraph" w:styleId="30">
    <w:name w:val="toc 3"/>
    <w:basedOn w:val="a"/>
    <w:next w:val="a"/>
    <w:autoRedefine/>
    <w:uiPriority w:val="39"/>
    <w:pPr>
      <w:ind w:leftChars="200" w:left="420"/>
    </w:pPr>
  </w:style>
  <w:style w:type="paragraph" w:customStyle="1" w:styleId="a7">
    <w:name w:val="グラフタイトル"/>
    <w:basedOn w:val="a3"/>
    <w:pPr>
      <w:ind w:leftChars="0" w:left="0" w:firstLineChars="0" w:firstLine="0"/>
    </w:pPr>
    <w:rPr>
      <w:rFonts w:ascii="ＭＳ ゴシック" w:eastAsia="ＭＳ ゴシック"/>
    </w:rPr>
  </w:style>
  <w:style w:type="paragraph" w:customStyle="1" w:styleId="a8">
    <w:name w:val="単位"/>
    <w:basedOn w:val="a3"/>
    <w:pPr>
      <w:ind w:leftChars="0" w:left="0" w:rightChars="46" w:right="97" w:firstLineChars="0" w:firstLine="0"/>
      <w:jc w:val="right"/>
    </w:pPr>
    <w:rPr>
      <w:sz w:val="18"/>
    </w:rPr>
  </w:style>
  <w:style w:type="character" w:styleId="a9">
    <w:name w:val="Hyperlink"/>
    <w:basedOn w:val="a0"/>
    <w:uiPriority w:val="99"/>
    <w:rPr>
      <w:color w:val="0000FF"/>
      <w:u w:val="single"/>
    </w:rPr>
  </w:style>
  <w:style w:type="paragraph" w:styleId="aa">
    <w:name w:val="Body Text Indent"/>
    <w:basedOn w:val="a"/>
    <w:semiHidden/>
    <w:pPr>
      <w:ind w:leftChars="200" w:left="640" w:hangingChars="100" w:hanging="220"/>
    </w:pPr>
    <w:rPr>
      <w:rFonts w:hAnsi="ＭＳ 明朝"/>
      <w:noProof/>
      <w:sz w:val="22"/>
    </w:rPr>
  </w:style>
  <w:style w:type="paragraph" w:styleId="ab">
    <w:name w:val="header"/>
    <w:basedOn w:val="a"/>
    <w:semiHidden/>
    <w:pPr>
      <w:tabs>
        <w:tab w:val="center" w:pos="4252"/>
        <w:tab w:val="right" w:pos="8504"/>
      </w:tabs>
      <w:snapToGrid w:val="0"/>
    </w:pPr>
  </w:style>
  <w:style w:type="paragraph" w:styleId="ac">
    <w:name w:val="footer"/>
    <w:basedOn w:val="a"/>
    <w:semiHidden/>
    <w:pPr>
      <w:tabs>
        <w:tab w:val="center" w:pos="4252"/>
        <w:tab w:val="right" w:pos="8504"/>
      </w:tabs>
      <w:snapToGrid w:val="0"/>
    </w:pPr>
  </w:style>
  <w:style w:type="paragraph" w:styleId="ad">
    <w:name w:val="Balloon Text"/>
    <w:basedOn w:val="a"/>
    <w:link w:val="ae"/>
    <w:uiPriority w:val="99"/>
    <w:semiHidden/>
    <w:unhideWhenUsed/>
    <w:rsid w:val="00DA0EB2"/>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A0EB2"/>
    <w:rPr>
      <w:rFonts w:asciiTheme="majorHAnsi" w:eastAsiaTheme="majorEastAsia" w:hAnsiTheme="majorHAnsi" w:cstheme="majorBidi"/>
      <w:kern w:val="2"/>
      <w:sz w:val="18"/>
      <w:szCs w:val="18"/>
    </w:rPr>
  </w:style>
  <w:style w:type="paragraph" w:styleId="af">
    <w:name w:val="TOC Heading"/>
    <w:basedOn w:val="1"/>
    <w:next w:val="a"/>
    <w:uiPriority w:val="39"/>
    <w:unhideWhenUsed/>
    <w:qFormat/>
    <w:rsid w:val="00DA0EB2"/>
    <w:pPr>
      <w:keepLines/>
      <w:widowControl/>
      <w:spacing w:before="240" w:line="259" w:lineRule="auto"/>
      <w:jc w:val="left"/>
      <w:outlineLvl w:val="9"/>
    </w:pPr>
    <w:rPr>
      <w:rFonts w:asciiTheme="majorHAnsi" w:eastAsiaTheme="majorEastAsia" w:hAnsiTheme="majorHAnsi" w:cstheme="majorBidi"/>
      <w:color w:val="2E74B5"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61679">
      <w:bodyDiv w:val="1"/>
      <w:marLeft w:val="0"/>
      <w:marRight w:val="0"/>
      <w:marTop w:val="0"/>
      <w:marBottom w:val="0"/>
      <w:divBdr>
        <w:top w:val="none" w:sz="0" w:space="0" w:color="auto"/>
        <w:left w:val="none" w:sz="0" w:space="0" w:color="auto"/>
        <w:bottom w:val="none" w:sz="0" w:space="0" w:color="auto"/>
        <w:right w:val="none" w:sz="0" w:space="0" w:color="auto"/>
      </w:divBdr>
    </w:div>
    <w:div w:id="397287855">
      <w:bodyDiv w:val="1"/>
      <w:marLeft w:val="0"/>
      <w:marRight w:val="0"/>
      <w:marTop w:val="0"/>
      <w:marBottom w:val="0"/>
      <w:divBdr>
        <w:top w:val="none" w:sz="0" w:space="0" w:color="auto"/>
        <w:left w:val="none" w:sz="0" w:space="0" w:color="auto"/>
        <w:bottom w:val="none" w:sz="0" w:space="0" w:color="auto"/>
        <w:right w:val="none" w:sz="0" w:space="0" w:color="auto"/>
      </w:divBdr>
    </w:div>
    <w:div w:id="1162549708">
      <w:bodyDiv w:val="1"/>
      <w:marLeft w:val="0"/>
      <w:marRight w:val="0"/>
      <w:marTop w:val="0"/>
      <w:marBottom w:val="0"/>
      <w:divBdr>
        <w:top w:val="none" w:sz="0" w:space="0" w:color="auto"/>
        <w:left w:val="none" w:sz="0" w:space="0" w:color="auto"/>
        <w:bottom w:val="none" w:sz="0" w:space="0" w:color="auto"/>
        <w:right w:val="none" w:sz="0" w:space="0" w:color="auto"/>
      </w:divBdr>
    </w:div>
    <w:div w:id="185614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emf"/><Relationship Id="rId21" Type="http://schemas.openxmlformats.org/officeDocument/2006/relationships/image" Target="media/image12.emf"/><Relationship Id="rId42" Type="http://schemas.openxmlformats.org/officeDocument/2006/relationships/image" Target="media/image33.emf"/><Relationship Id="rId63" Type="http://schemas.openxmlformats.org/officeDocument/2006/relationships/image" Target="media/image54.emf"/><Relationship Id="rId84" Type="http://schemas.openxmlformats.org/officeDocument/2006/relationships/image" Target="media/image75.emf"/><Relationship Id="rId138" Type="http://schemas.openxmlformats.org/officeDocument/2006/relationships/image" Target="media/image129.emf"/><Relationship Id="rId159" Type="http://schemas.openxmlformats.org/officeDocument/2006/relationships/image" Target="media/image148.emf"/><Relationship Id="rId170" Type="http://schemas.openxmlformats.org/officeDocument/2006/relationships/image" Target="media/image159.emf"/><Relationship Id="rId191" Type="http://schemas.openxmlformats.org/officeDocument/2006/relationships/image" Target="media/image180.emf"/><Relationship Id="rId205" Type="http://schemas.openxmlformats.org/officeDocument/2006/relationships/image" Target="media/image194.emf"/><Relationship Id="rId226" Type="http://schemas.openxmlformats.org/officeDocument/2006/relationships/image" Target="media/image215.emf"/><Relationship Id="rId247" Type="http://schemas.openxmlformats.org/officeDocument/2006/relationships/image" Target="media/image236.emf"/><Relationship Id="rId107" Type="http://schemas.openxmlformats.org/officeDocument/2006/relationships/image" Target="media/image98.emf"/><Relationship Id="rId268" Type="http://schemas.openxmlformats.org/officeDocument/2006/relationships/image" Target="media/image257.emf"/><Relationship Id="rId11" Type="http://schemas.openxmlformats.org/officeDocument/2006/relationships/image" Target="media/image2.emf"/><Relationship Id="rId32" Type="http://schemas.openxmlformats.org/officeDocument/2006/relationships/image" Target="media/image23.emf"/><Relationship Id="rId53" Type="http://schemas.openxmlformats.org/officeDocument/2006/relationships/image" Target="media/image44.emf"/><Relationship Id="rId74" Type="http://schemas.openxmlformats.org/officeDocument/2006/relationships/image" Target="media/image65.emf"/><Relationship Id="rId128" Type="http://schemas.openxmlformats.org/officeDocument/2006/relationships/image" Target="media/image119.emf"/><Relationship Id="rId149" Type="http://schemas.openxmlformats.org/officeDocument/2006/relationships/image" Target="media/image138.emf"/><Relationship Id="rId5" Type="http://schemas.openxmlformats.org/officeDocument/2006/relationships/settings" Target="settings.xml"/><Relationship Id="rId95" Type="http://schemas.openxmlformats.org/officeDocument/2006/relationships/image" Target="media/image86.emf"/><Relationship Id="rId160" Type="http://schemas.openxmlformats.org/officeDocument/2006/relationships/image" Target="media/image149.emf"/><Relationship Id="rId181" Type="http://schemas.openxmlformats.org/officeDocument/2006/relationships/image" Target="media/image170.emf"/><Relationship Id="rId216" Type="http://schemas.openxmlformats.org/officeDocument/2006/relationships/image" Target="media/image205.emf"/><Relationship Id="rId237" Type="http://schemas.openxmlformats.org/officeDocument/2006/relationships/image" Target="media/image226.emf"/><Relationship Id="rId258" Type="http://schemas.openxmlformats.org/officeDocument/2006/relationships/image" Target="media/image247.emf"/><Relationship Id="rId279" Type="http://schemas.openxmlformats.org/officeDocument/2006/relationships/image" Target="media/image268.emf"/><Relationship Id="rId22" Type="http://schemas.openxmlformats.org/officeDocument/2006/relationships/image" Target="media/image13.emf"/><Relationship Id="rId43" Type="http://schemas.openxmlformats.org/officeDocument/2006/relationships/image" Target="media/image34.emf"/><Relationship Id="rId64" Type="http://schemas.openxmlformats.org/officeDocument/2006/relationships/image" Target="media/image55.emf"/><Relationship Id="rId118" Type="http://schemas.openxmlformats.org/officeDocument/2006/relationships/image" Target="media/image109.emf"/><Relationship Id="rId139" Type="http://schemas.openxmlformats.org/officeDocument/2006/relationships/image" Target="media/image130.emf"/><Relationship Id="rId85" Type="http://schemas.openxmlformats.org/officeDocument/2006/relationships/image" Target="media/image76.emf"/><Relationship Id="rId150" Type="http://schemas.openxmlformats.org/officeDocument/2006/relationships/image" Target="media/image139.emf"/><Relationship Id="rId171" Type="http://schemas.openxmlformats.org/officeDocument/2006/relationships/image" Target="media/image160.emf"/><Relationship Id="rId192" Type="http://schemas.openxmlformats.org/officeDocument/2006/relationships/image" Target="media/image181.emf"/><Relationship Id="rId206" Type="http://schemas.openxmlformats.org/officeDocument/2006/relationships/image" Target="media/image195.emf"/><Relationship Id="rId227" Type="http://schemas.openxmlformats.org/officeDocument/2006/relationships/image" Target="media/image216.emf"/><Relationship Id="rId248" Type="http://schemas.openxmlformats.org/officeDocument/2006/relationships/image" Target="media/image237.emf"/><Relationship Id="rId269" Type="http://schemas.openxmlformats.org/officeDocument/2006/relationships/image" Target="media/image258.emf"/><Relationship Id="rId12" Type="http://schemas.openxmlformats.org/officeDocument/2006/relationships/image" Target="media/image3.emf"/><Relationship Id="rId33" Type="http://schemas.openxmlformats.org/officeDocument/2006/relationships/image" Target="media/image24.emf"/><Relationship Id="rId108" Type="http://schemas.openxmlformats.org/officeDocument/2006/relationships/image" Target="media/image99.emf"/><Relationship Id="rId129" Type="http://schemas.openxmlformats.org/officeDocument/2006/relationships/image" Target="media/image120.emf"/><Relationship Id="rId280" Type="http://schemas.openxmlformats.org/officeDocument/2006/relationships/header" Target="header1.xml"/><Relationship Id="rId54" Type="http://schemas.openxmlformats.org/officeDocument/2006/relationships/image" Target="media/image45.emf"/><Relationship Id="rId75" Type="http://schemas.openxmlformats.org/officeDocument/2006/relationships/image" Target="media/image66.emf"/><Relationship Id="rId96" Type="http://schemas.openxmlformats.org/officeDocument/2006/relationships/image" Target="media/image87.emf"/><Relationship Id="rId140" Type="http://schemas.openxmlformats.org/officeDocument/2006/relationships/image" Target="media/image131.emf"/><Relationship Id="rId161" Type="http://schemas.openxmlformats.org/officeDocument/2006/relationships/image" Target="media/image150.emf"/><Relationship Id="rId182" Type="http://schemas.openxmlformats.org/officeDocument/2006/relationships/image" Target="media/image171.emf"/><Relationship Id="rId217" Type="http://schemas.openxmlformats.org/officeDocument/2006/relationships/image" Target="media/image206.emf"/><Relationship Id="rId6" Type="http://schemas.openxmlformats.org/officeDocument/2006/relationships/webSettings" Target="webSettings.xml"/><Relationship Id="rId238" Type="http://schemas.openxmlformats.org/officeDocument/2006/relationships/image" Target="media/image227.emf"/><Relationship Id="rId259" Type="http://schemas.openxmlformats.org/officeDocument/2006/relationships/image" Target="media/image248.emf"/><Relationship Id="rId23" Type="http://schemas.openxmlformats.org/officeDocument/2006/relationships/image" Target="media/image14.emf"/><Relationship Id="rId119" Type="http://schemas.openxmlformats.org/officeDocument/2006/relationships/image" Target="media/image110.emf"/><Relationship Id="rId270" Type="http://schemas.openxmlformats.org/officeDocument/2006/relationships/image" Target="media/image259.emf"/><Relationship Id="rId44" Type="http://schemas.openxmlformats.org/officeDocument/2006/relationships/image" Target="media/image35.emf"/><Relationship Id="rId65" Type="http://schemas.openxmlformats.org/officeDocument/2006/relationships/image" Target="media/image56.emf"/><Relationship Id="rId86" Type="http://schemas.openxmlformats.org/officeDocument/2006/relationships/image" Target="media/image77.emf"/><Relationship Id="rId130" Type="http://schemas.openxmlformats.org/officeDocument/2006/relationships/image" Target="media/image121.emf"/><Relationship Id="rId151" Type="http://schemas.openxmlformats.org/officeDocument/2006/relationships/image" Target="media/image140.emf"/><Relationship Id="rId172" Type="http://schemas.openxmlformats.org/officeDocument/2006/relationships/image" Target="media/image161.emf"/><Relationship Id="rId193" Type="http://schemas.openxmlformats.org/officeDocument/2006/relationships/image" Target="media/image182.emf"/><Relationship Id="rId207" Type="http://schemas.openxmlformats.org/officeDocument/2006/relationships/image" Target="media/image196.emf"/><Relationship Id="rId228" Type="http://schemas.openxmlformats.org/officeDocument/2006/relationships/image" Target="media/image217.emf"/><Relationship Id="rId249" Type="http://schemas.openxmlformats.org/officeDocument/2006/relationships/image" Target="media/image238.emf"/><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100.emf"/><Relationship Id="rId260" Type="http://schemas.openxmlformats.org/officeDocument/2006/relationships/image" Target="media/image249.emf"/><Relationship Id="rId265" Type="http://schemas.openxmlformats.org/officeDocument/2006/relationships/image" Target="media/image254.emf"/><Relationship Id="rId281" Type="http://schemas.openxmlformats.org/officeDocument/2006/relationships/footer" Target="footer2.xml"/><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emf"/><Relationship Id="rId125" Type="http://schemas.openxmlformats.org/officeDocument/2006/relationships/image" Target="media/image116.emf"/><Relationship Id="rId141" Type="http://schemas.openxmlformats.org/officeDocument/2006/relationships/image" Target="media/image132.emf"/><Relationship Id="rId146" Type="http://schemas.openxmlformats.org/officeDocument/2006/relationships/image" Target="media/image135.emf"/><Relationship Id="rId167" Type="http://schemas.openxmlformats.org/officeDocument/2006/relationships/image" Target="media/image156.emf"/><Relationship Id="rId188" Type="http://schemas.openxmlformats.org/officeDocument/2006/relationships/image" Target="media/image177.emf"/><Relationship Id="rId7" Type="http://schemas.openxmlformats.org/officeDocument/2006/relationships/footnotes" Target="footnotes.xml"/><Relationship Id="rId71" Type="http://schemas.openxmlformats.org/officeDocument/2006/relationships/image" Target="media/image62.emf"/><Relationship Id="rId92" Type="http://schemas.openxmlformats.org/officeDocument/2006/relationships/image" Target="media/image83.emf"/><Relationship Id="rId162" Type="http://schemas.openxmlformats.org/officeDocument/2006/relationships/image" Target="media/image151.emf"/><Relationship Id="rId183" Type="http://schemas.openxmlformats.org/officeDocument/2006/relationships/image" Target="media/image172.emf"/><Relationship Id="rId213" Type="http://schemas.openxmlformats.org/officeDocument/2006/relationships/image" Target="media/image202.emf"/><Relationship Id="rId218" Type="http://schemas.openxmlformats.org/officeDocument/2006/relationships/image" Target="media/image207.emf"/><Relationship Id="rId234" Type="http://schemas.openxmlformats.org/officeDocument/2006/relationships/image" Target="media/image223.emf"/><Relationship Id="rId239" Type="http://schemas.openxmlformats.org/officeDocument/2006/relationships/image" Target="media/image228.emf"/><Relationship Id="rId2" Type="http://schemas.openxmlformats.org/officeDocument/2006/relationships/numbering" Target="numbering.xml"/><Relationship Id="rId29" Type="http://schemas.openxmlformats.org/officeDocument/2006/relationships/image" Target="media/image20.emf"/><Relationship Id="rId250" Type="http://schemas.openxmlformats.org/officeDocument/2006/relationships/image" Target="media/image239.emf"/><Relationship Id="rId255" Type="http://schemas.openxmlformats.org/officeDocument/2006/relationships/image" Target="media/image244.emf"/><Relationship Id="rId271" Type="http://schemas.openxmlformats.org/officeDocument/2006/relationships/image" Target="media/image260.emf"/><Relationship Id="rId276" Type="http://schemas.openxmlformats.org/officeDocument/2006/relationships/image" Target="media/image265.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image" Target="media/image122.emf"/><Relationship Id="rId136" Type="http://schemas.openxmlformats.org/officeDocument/2006/relationships/image" Target="media/image127.emf"/><Relationship Id="rId157" Type="http://schemas.openxmlformats.org/officeDocument/2006/relationships/image" Target="media/image146.emf"/><Relationship Id="rId178" Type="http://schemas.openxmlformats.org/officeDocument/2006/relationships/image" Target="media/image167.emf"/><Relationship Id="rId61" Type="http://schemas.openxmlformats.org/officeDocument/2006/relationships/image" Target="media/image52.emf"/><Relationship Id="rId82" Type="http://schemas.openxmlformats.org/officeDocument/2006/relationships/image" Target="media/image73.emf"/><Relationship Id="rId152" Type="http://schemas.openxmlformats.org/officeDocument/2006/relationships/image" Target="media/image141.emf"/><Relationship Id="rId173" Type="http://schemas.openxmlformats.org/officeDocument/2006/relationships/image" Target="media/image162.emf"/><Relationship Id="rId194" Type="http://schemas.openxmlformats.org/officeDocument/2006/relationships/image" Target="media/image183.emf"/><Relationship Id="rId199" Type="http://schemas.openxmlformats.org/officeDocument/2006/relationships/image" Target="media/image188.emf"/><Relationship Id="rId203" Type="http://schemas.openxmlformats.org/officeDocument/2006/relationships/image" Target="media/image192.emf"/><Relationship Id="rId208" Type="http://schemas.openxmlformats.org/officeDocument/2006/relationships/image" Target="media/image197.emf"/><Relationship Id="rId229" Type="http://schemas.openxmlformats.org/officeDocument/2006/relationships/image" Target="media/image218.emf"/><Relationship Id="rId19" Type="http://schemas.openxmlformats.org/officeDocument/2006/relationships/image" Target="media/image10.emf"/><Relationship Id="rId224" Type="http://schemas.openxmlformats.org/officeDocument/2006/relationships/image" Target="media/image213.emf"/><Relationship Id="rId240" Type="http://schemas.openxmlformats.org/officeDocument/2006/relationships/image" Target="media/image229.emf"/><Relationship Id="rId245" Type="http://schemas.openxmlformats.org/officeDocument/2006/relationships/image" Target="media/image234.emf"/><Relationship Id="rId261" Type="http://schemas.openxmlformats.org/officeDocument/2006/relationships/image" Target="media/image250.emf"/><Relationship Id="rId266" Type="http://schemas.openxmlformats.org/officeDocument/2006/relationships/image" Target="media/image255.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7.emf"/><Relationship Id="rId147" Type="http://schemas.openxmlformats.org/officeDocument/2006/relationships/image" Target="media/image136.emf"/><Relationship Id="rId168" Type="http://schemas.openxmlformats.org/officeDocument/2006/relationships/image" Target="media/image157.emf"/><Relationship Id="rId282"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142" Type="http://schemas.openxmlformats.org/officeDocument/2006/relationships/image" Target="media/image1310.emf"/><Relationship Id="rId163" Type="http://schemas.openxmlformats.org/officeDocument/2006/relationships/image" Target="media/image152.emf"/><Relationship Id="rId184" Type="http://schemas.openxmlformats.org/officeDocument/2006/relationships/image" Target="media/image173.emf"/><Relationship Id="rId189" Type="http://schemas.openxmlformats.org/officeDocument/2006/relationships/image" Target="media/image178.emf"/><Relationship Id="rId219" Type="http://schemas.openxmlformats.org/officeDocument/2006/relationships/image" Target="media/image208.emf"/><Relationship Id="rId3" Type="http://schemas.openxmlformats.org/officeDocument/2006/relationships/styles" Target="styles.xml"/><Relationship Id="rId214" Type="http://schemas.openxmlformats.org/officeDocument/2006/relationships/image" Target="media/image203.emf"/><Relationship Id="rId230" Type="http://schemas.openxmlformats.org/officeDocument/2006/relationships/image" Target="media/image219.emf"/><Relationship Id="rId235" Type="http://schemas.openxmlformats.org/officeDocument/2006/relationships/image" Target="media/image224.emf"/><Relationship Id="rId251" Type="http://schemas.openxmlformats.org/officeDocument/2006/relationships/image" Target="media/image240.emf"/><Relationship Id="rId256" Type="http://schemas.openxmlformats.org/officeDocument/2006/relationships/image" Target="media/image245.emf"/><Relationship Id="rId277" Type="http://schemas.openxmlformats.org/officeDocument/2006/relationships/image" Target="media/image266.emf"/><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image" Target="media/image107.emf"/><Relationship Id="rId137" Type="http://schemas.openxmlformats.org/officeDocument/2006/relationships/image" Target="media/image128.emf"/><Relationship Id="rId158" Type="http://schemas.openxmlformats.org/officeDocument/2006/relationships/image" Target="media/image147.emf"/><Relationship Id="rId272" Type="http://schemas.openxmlformats.org/officeDocument/2006/relationships/image" Target="media/image261.emf"/><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2.emf"/><Relationship Id="rId132" Type="http://schemas.openxmlformats.org/officeDocument/2006/relationships/image" Target="media/image123.emf"/><Relationship Id="rId153" Type="http://schemas.openxmlformats.org/officeDocument/2006/relationships/image" Target="media/image142.emf"/><Relationship Id="rId174" Type="http://schemas.openxmlformats.org/officeDocument/2006/relationships/image" Target="media/image163.emf"/><Relationship Id="rId179" Type="http://schemas.openxmlformats.org/officeDocument/2006/relationships/image" Target="media/image168.emf"/><Relationship Id="rId195" Type="http://schemas.openxmlformats.org/officeDocument/2006/relationships/image" Target="media/image184.emf"/><Relationship Id="rId209" Type="http://schemas.openxmlformats.org/officeDocument/2006/relationships/image" Target="media/image198.emf"/><Relationship Id="rId190" Type="http://schemas.openxmlformats.org/officeDocument/2006/relationships/image" Target="media/image179.emf"/><Relationship Id="rId204" Type="http://schemas.openxmlformats.org/officeDocument/2006/relationships/image" Target="media/image193.emf"/><Relationship Id="rId220" Type="http://schemas.openxmlformats.org/officeDocument/2006/relationships/image" Target="media/image209.emf"/><Relationship Id="rId225" Type="http://schemas.openxmlformats.org/officeDocument/2006/relationships/image" Target="media/image214.emf"/><Relationship Id="rId241" Type="http://schemas.openxmlformats.org/officeDocument/2006/relationships/image" Target="media/image230.emf"/><Relationship Id="rId246" Type="http://schemas.openxmlformats.org/officeDocument/2006/relationships/image" Target="media/image235.emf"/><Relationship Id="rId267" Type="http://schemas.openxmlformats.org/officeDocument/2006/relationships/image" Target="media/image256.emf"/><Relationship Id="rId15" Type="http://schemas.openxmlformats.org/officeDocument/2006/relationships/image" Target="media/image6.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image" Target="media/image97.emf"/><Relationship Id="rId127" Type="http://schemas.openxmlformats.org/officeDocument/2006/relationships/image" Target="media/image118.emf"/><Relationship Id="rId262" Type="http://schemas.openxmlformats.org/officeDocument/2006/relationships/image" Target="media/image251.emf"/><Relationship Id="rId283" Type="http://schemas.openxmlformats.org/officeDocument/2006/relationships/theme" Target="theme/theme1.xml"/><Relationship Id="rId10" Type="http://schemas.openxmlformats.org/officeDocument/2006/relationships/image" Target="media/image1.emf"/><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4.emf"/><Relationship Id="rId78" Type="http://schemas.openxmlformats.org/officeDocument/2006/relationships/image" Target="media/image69.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43" Type="http://schemas.openxmlformats.org/officeDocument/2006/relationships/image" Target="media/image1320.emf"/><Relationship Id="rId148" Type="http://schemas.openxmlformats.org/officeDocument/2006/relationships/image" Target="media/image137.emf"/><Relationship Id="rId164" Type="http://schemas.openxmlformats.org/officeDocument/2006/relationships/image" Target="media/image153.emf"/><Relationship Id="rId169" Type="http://schemas.openxmlformats.org/officeDocument/2006/relationships/image" Target="media/image158.emf"/><Relationship Id="rId185" Type="http://schemas.openxmlformats.org/officeDocument/2006/relationships/image" Target="media/image174.emf"/><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169.emf"/><Relationship Id="rId210" Type="http://schemas.openxmlformats.org/officeDocument/2006/relationships/image" Target="media/image199.emf"/><Relationship Id="rId215" Type="http://schemas.openxmlformats.org/officeDocument/2006/relationships/image" Target="media/image204.emf"/><Relationship Id="rId236" Type="http://schemas.openxmlformats.org/officeDocument/2006/relationships/image" Target="media/image225.emf"/><Relationship Id="rId257" Type="http://schemas.openxmlformats.org/officeDocument/2006/relationships/image" Target="media/image246.emf"/><Relationship Id="rId278" Type="http://schemas.openxmlformats.org/officeDocument/2006/relationships/image" Target="media/image267.emf"/><Relationship Id="rId26" Type="http://schemas.openxmlformats.org/officeDocument/2006/relationships/image" Target="media/image17.emf"/><Relationship Id="rId231" Type="http://schemas.openxmlformats.org/officeDocument/2006/relationships/image" Target="media/image220.emf"/><Relationship Id="rId252" Type="http://schemas.openxmlformats.org/officeDocument/2006/relationships/image" Target="media/image241.emf"/><Relationship Id="rId273" Type="http://schemas.openxmlformats.org/officeDocument/2006/relationships/image" Target="media/image262.emf"/><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image" Target="media/image124.emf"/><Relationship Id="rId154" Type="http://schemas.openxmlformats.org/officeDocument/2006/relationships/image" Target="media/image143.emf"/><Relationship Id="rId175" Type="http://schemas.openxmlformats.org/officeDocument/2006/relationships/image" Target="media/image164.emf"/><Relationship Id="rId196" Type="http://schemas.openxmlformats.org/officeDocument/2006/relationships/image" Target="media/image185.emf"/><Relationship Id="rId200" Type="http://schemas.openxmlformats.org/officeDocument/2006/relationships/image" Target="media/image189.emf"/><Relationship Id="rId16" Type="http://schemas.openxmlformats.org/officeDocument/2006/relationships/image" Target="media/image7.emf"/><Relationship Id="rId221" Type="http://schemas.openxmlformats.org/officeDocument/2006/relationships/image" Target="media/image210.emf"/><Relationship Id="rId242" Type="http://schemas.openxmlformats.org/officeDocument/2006/relationships/image" Target="media/image231.emf"/><Relationship Id="rId263" Type="http://schemas.openxmlformats.org/officeDocument/2006/relationships/image" Target="media/image252.emf"/><Relationship Id="rId37" Type="http://schemas.openxmlformats.org/officeDocument/2006/relationships/image" Target="media/image28.emf"/><Relationship Id="rId58" Type="http://schemas.openxmlformats.org/officeDocument/2006/relationships/image" Target="media/image49.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44" Type="http://schemas.openxmlformats.org/officeDocument/2006/relationships/image" Target="media/image133.emf"/><Relationship Id="rId90" Type="http://schemas.openxmlformats.org/officeDocument/2006/relationships/image" Target="media/image81.emf"/><Relationship Id="rId165" Type="http://schemas.openxmlformats.org/officeDocument/2006/relationships/image" Target="media/image154.emf"/><Relationship Id="rId186" Type="http://schemas.openxmlformats.org/officeDocument/2006/relationships/image" Target="media/image175.emf"/><Relationship Id="rId211" Type="http://schemas.openxmlformats.org/officeDocument/2006/relationships/image" Target="media/image200.emf"/><Relationship Id="rId232" Type="http://schemas.openxmlformats.org/officeDocument/2006/relationships/image" Target="media/image221.emf"/><Relationship Id="rId253" Type="http://schemas.openxmlformats.org/officeDocument/2006/relationships/image" Target="media/image242.emf"/><Relationship Id="rId274" Type="http://schemas.openxmlformats.org/officeDocument/2006/relationships/image" Target="media/image263.emf"/><Relationship Id="rId27" Type="http://schemas.openxmlformats.org/officeDocument/2006/relationships/image" Target="media/image18.emf"/><Relationship Id="rId48" Type="http://schemas.openxmlformats.org/officeDocument/2006/relationships/image" Target="media/image39.emf"/><Relationship Id="rId69" Type="http://schemas.openxmlformats.org/officeDocument/2006/relationships/image" Target="media/image60.emf"/><Relationship Id="rId113" Type="http://schemas.openxmlformats.org/officeDocument/2006/relationships/image" Target="media/image104.emf"/><Relationship Id="rId134" Type="http://schemas.openxmlformats.org/officeDocument/2006/relationships/image" Target="media/image125.emf"/><Relationship Id="rId80" Type="http://schemas.openxmlformats.org/officeDocument/2006/relationships/image" Target="media/image71.emf"/><Relationship Id="rId155" Type="http://schemas.openxmlformats.org/officeDocument/2006/relationships/image" Target="media/image144.emf"/><Relationship Id="rId176" Type="http://schemas.openxmlformats.org/officeDocument/2006/relationships/image" Target="media/image165.emf"/><Relationship Id="rId197" Type="http://schemas.openxmlformats.org/officeDocument/2006/relationships/image" Target="media/image186.emf"/><Relationship Id="rId201" Type="http://schemas.openxmlformats.org/officeDocument/2006/relationships/image" Target="media/image190.emf"/><Relationship Id="rId222" Type="http://schemas.openxmlformats.org/officeDocument/2006/relationships/image" Target="media/image211.emf"/><Relationship Id="rId243" Type="http://schemas.openxmlformats.org/officeDocument/2006/relationships/image" Target="media/image232.emf"/><Relationship Id="rId264" Type="http://schemas.openxmlformats.org/officeDocument/2006/relationships/image" Target="media/image253.emf"/><Relationship Id="rId17" Type="http://schemas.openxmlformats.org/officeDocument/2006/relationships/image" Target="media/image8.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94.emf"/><Relationship Id="rId124" Type="http://schemas.openxmlformats.org/officeDocument/2006/relationships/image" Target="media/image115.emf"/><Relationship Id="rId70" Type="http://schemas.openxmlformats.org/officeDocument/2006/relationships/image" Target="media/image61.emf"/><Relationship Id="rId91" Type="http://schemas.openxmlformats.org/officeDocument/2006/relationships/image" Target="media/image82.emf"/><Relationship Id="rId145" Type="http://schemas.openxmlformats.org/officeDocument/2006/relationships/image" Target="media/image134.emf"/><Relationship Id="rId166" Type="http://schemas.openxmlformats.org/officeDocument/2006/relationships/image" Target="media/image155.emf"/><Relationship Id="rId187" Type="http://schemas.openxmlformats.org/officeDocument/2006/relationships/image" Target="media/image176.emf"/><Relationship Id="rId1" Type="http://schemas.openxmlformats.org/officeDocument/2006/relationships/customXml" Target="../customXml/item1.xml"/><Relationship Id="rId212" Type="http://schemas.openxmlformats.org/officeDocument/2006/relationships/image" Target="media/image201.emf"/><Relationship Id="rId233" Type="http://schemas.openxmlformats.org/officeDocument/2006/relationships/image" Target="media/image222.emf"/><Relationship Id="rId254" Type="http://schemas.openxmlformats.org/officeDocument/2006/relationships/image" Target="media/image243.emf"/><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image" Target="media/image105.emf"/><Relationship Id="rId275" Type="http://schemas.openxmlformats.org/officeDocument/2006/relationships/image" Target="media/image264.emf"/><Relationship Id="rId60" Type="http://schemas.openxmlformats.org/officeDocument/2006/relationships/image" Target="media/image51.emf"/><Relationship Id="rId81" Type="http://schemas.openxmlformats.org/officeDocument/2006/relationships/image" Target="media/image72.emf"/><Relationship Id="rId135" Type="http://schemas.openxmlformats.org/officeDocument/2006/relationships/image" Target="media/image126.emf"/><Relationship Id="rId156" Type="http://schemas.openxmlformats.org/officeDocument/2006/relationships/image" Target="media/image145.emf"/><Relationship Id="rId177" Type="http://schemas.openxmlformats.org/officeDocument/2006/relationships/image" Target="media/image166.emf"/><Relationship Id="rId198" Type="http://schemas.openxmlformats.org/officeDocument/2006/relationships/image" Target="media/image187.emf"/><Relationship Id="rId202" Type="http://schemas.openxmlformats.org/officeDocument/2006/relationships/image" Target="media/image191.emf"/><Relationship Id="rId223" Type="http://schemas.openxmlformats.org/officeDocument/2006/relationships/image" Target="media/image212.emf"/><Relationship Id="rId244" Type="http://schemas.openxmlformats.org/officeDocument/2006/relationships/image" Target="media/image23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5EBD1-2014-4136-97BC-50B9315BA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112</Pages>
  <Words>35079</Words>
  <Characters>13879</Characters>
  <Application>Microsoft Office Word</Application>
  <DocSecurity>0</DocSecurity>
  <Lines>115</Lines>
  <Paragraphs>97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（市・町）　　　　　　　　調査</vt:lpstr>
      <vt:lpstr>　　　（市・町）　　　　　　　　調査</vt:lpstr>
    </vt:vector>
  </TitlesOfParts>
  <Company> </Company>
  <LinksUpToDate>false</LinksUpToDate>
  <CharactersWithSpaces>48861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（市・町）　　　　　　　　調査</dc:title>
  <dc:subject/>
  <dc:creator>名豊コンサルタント</dc:creator>
  <cp:keywords/>
  <dc:description/>
  <cp:lastModifiedBy>admin</cp:lastModifiedBy>
  <cp:revision>19</cp:revision>
  <cp:lastPrinted>2017-08-16T05:09:00Z</cp:lastPrinted>
  <dcterms:created xsi:type="dcterms:W3CDTF">2017-06-01T05:51:00Z</dcterms:created>
  <dcterms:modified xsi:type="dcterms:W3CDTF">2017-08-16T05:12:00Z</dcterms:modified>
</cp:coreProperties>
</file>