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様式第５号（第９条関係）</w:t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 w:eastAsia="ＭＳ 明朝"/>
          <w:kern w:val="0"/>
        </w:rPr>
        <w:t>吉川市人材確保支援補助金（賃上げ奨励事業）</w:t>
      </w:r>
      <w:r>
        <w:rPr>
          <w:rFonts w:hint="eastAsia" w:ascii="ＭＳ 明朝" w:hAnsi="ＭＳ 明朝"/>
          <w:color w:val="000000"/>
          <w:kern w:val="0"/>
        </w:rPr>
        <w:t>申請内容変更等承認申請書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　　　年　　月　　日付け　第　　　　号で補助金の交付決定を受けた吉川市</w:t>
      </w:r>
      <w:r>
        <w:rPr>
          <w:rFonts w:hint="eastAsia" w:ascii="ＭＳ 明朝" w:hAnsi="ＭＳ 明朝"/>
          <w:kern w:val="0"/>
        </w:rPr>
        <w:t>人材確保支援</w:t>
      </w:r>
      <w:r>
        <w:rPr>
          <w:rFonts w:hint="eastAsia" w:ascii="ＭＳ 明朝" w:hAnsi="ＭＳ 明朝"/>
          <w:color w:val="000000"/>
          <w:kern w:val="0"/>
        </w:rPr>
        <w:t>事業費補助金については、申請内容を下記のとおり変更したいので、吉川市</w:t>
      </w:r>
      <w:r>
        <w:rPr>
          <w:rFonts w:hint="eastAsia" w:ascii="ＭＳ 明朝" w:hAnsi="ＭＳ 明朝"/>
          <w:kern w:val="0"/>
        </w:rPr>
        <w:t>人材確保支援</w:t>
      </w:r>
      <w:r>
        <w:rPr>
          <w:rFonts w:hint="eastAsia" w:ascii="ＭＳ 明朝" w:hAnsi="ＭＳ 明朝"/>
          <w:color w:val="000000"/>
          <w:kern w:val="0"/>
        </w:rPr>
        <w:t>事業費補助金交付要綱第９条第１項の規定により承認を申請します。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変更内容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変更の理由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186</TotalTime>
  <Pages>9</Pages>
  <Words>4</Words>
  <Characters>1722</Characters>
  <Application>JUST Note</Application>
  <Lines>478</Lines>
  <Paragraphs>171</Paragraphs>
  <CharactersWithSpaces>2183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2026-03-03T10:08:46Z</dcterms:modified>
  <cp:revision>34</cp:revision>
</cp:coreProperties>
</file>