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left="465" w:leftChars="50" w:hanging="360" w:hangingChars="200"/>
        <w:rPr>
          <w:rFonts w:hint="default" w:asciiTheme="minorEastAsia" w:hAnsiTheme="minorEastAsia"/>
          <w:sz w:val="18"/>
        </w:rPr>
      </w:pPr>
      <w:r>
        <w:rPr>
          <w:rFonts w:hint="eastAsia" w:asciiTheme="minorEastAsia" w:hAnsiTheme="minorEastAsia"/>
          <w:sz w:val="18"/>
        </w:rPr>
        <w:t>パブリックコメント　意見提出用紙</w:t>
      </w:r>
    </w:p>
    <w:p>
      <w:pPr>
        <w:pStyle w:val="0"/>
        <w:spacing w:line="360" w:lineRule="exact"/>
        <w:ind w:left="667" w:leftChars="50" w:hanging="562" w:hangingChars="200"/>
        <w:jc w:val="center"/>
        <w:rPr>
          <w:rFonts w:hint="default" w:ascii="HGSｺﾞｼｯｸM" w:hAnsi="HGSｺﾞｼｯｸM" w:eastAsia="HGSｺﾞｼｯｸM"/>
          <w:b w:val="1"/>
          <w:sz w:val="28"/>
        </w:rPr>
      </w:pPr>
      <w:r>
        <w:rPr>
          <w:rFonts w:hint="eastAsia" w:ascii="HGSｺﾞｼｯｸM" w:hAnsi="HGSｺﾞｼｯｸM" w:eastAsia="HGSｺﾞｼｯｸM"/>
          <w:b w:val="1"/>
          <w:sz w:val="28"/>
        </w:rPr>
        <w:t>吉川市下水道事業経営戦略</w:t>
      </w:r>
      <w:r>
        <w:rPr>
          <w:rFonts w:hint="eastAsia" w:ascii="HGSｺﾞｼｯｸM" w:hAnsi="HGSｺﾞｼｯｸM" w:eastAsia="HGSｺﾞｼｯｸM"/>
          <w:b w:val="1"/>
          <w:sz w:val="28"/>
        </w:rPr>
        <w:t>(</w:t>
      </w:r>
      <w:r>
        <w:rPr>
          <w:rFonts w:hint="eastAsia" w:ascii="HGSｺﾞｼｯｸM" w:hAnsi="HGSｺﾞｼｯｸM" w:eastAsia="HGSｺﾞｼｯｸM"/>
          <w:b w:val="1"/>
          <w:sz w:val="28"/>
        </w:rPr>
        <w:t>素案</w:t>
      </w:r>
      <w:r>
        <w:rPr>
          <w:rFonts w:hint="eastAsia" w:ascii="HGSｺﾞｼｯｸM" w:hAnsi="HGSｺﾞｼｯｸM" w:eastAsia="HGSｺﾞｼｯｸM"/>
          <w:b w:val="1"/>
          <w:sz w:val="28"/>
        </w:rPr>
        <w:t>)</w:t>
      </w:r>
      <w:r>
        <w:rPr>
          <w:rFonts w:hint="eastAsia" w:ascii="HGSｺﾞｼｯｸM" w:hAnsi="HGSｺﾞｼｯｸM" w:eastAsia="HGSｺﾞｼｯｸM"/>
          <w:b w:val="1"/>
          <w:sz w:val="28"/>
        </w:rPr>
        <w:t>及び</w:t>
      </w:r>
    </w:p>
    <w:p>
      <w:pPr>
        <w:pStyle w:val="0"/>
        <w:spacing w:line="360" w:lineRule="exact"/>
        <w:ind w:left="667" w:leftChars="50" w:hanging="562" w:hangingChars="200"/>
        <w:jc w:val="center"/>
        <w:rPr>
          <w:rFonts w:hint="default" w:ascii="HGSｺﾞｼｯｸM" w:hAnsi="HGSｺﾞｼｯｸM" w:eastAsia="HGSｺﾞｼｯｸM"/>
          <w:b w:val="1"/>
          <w:sz w:val="28"/>
        </w:rPr>
      </w:pPr>
      <w:r>
        <w:rPr>
          <w:rFonts w:hint="eastAsia" w:ascii="HGSｺﾞｼｯｸM" w:hAnsi="HGSｺﾞｼｯｸM" w:eastAsia="HGSｺﾞｼｯｸM"/>
          <w:b w:val="1"/>
          <w:sz w:val="28"/>
        </w:rPr>
        <w:t>吉川市農業集落排水事業経営戦略（素案）に対するご意見</w:t>
      </w:r>
    </w:p>
    <w:p>
      <w:pPr>
        <w:pStyle w:val="0"/>
        <w:ind w:left="547" w:leftChars="50" w:hanging="442" w:hangingChars="200"/>
        <w:rPr>
          <w:rFonts w:hint="default" w:asciiTheme="minorEastAsia" w:hAnsiTheme="minorEastAsia"/>
          <w:b w:val="1"/>
          <w:sz w:val="22"/>
        </w:rPr>
      </w:pPr>
      <w:r>
        <w:rPr>
          <w:rFonts w:hint="eastAsia" w:asciiTheme="minorEastAsia" w:hAnsiTheme="minorEastAsia"/>
          <w:b w:val="1"/>
          <w:sz w:val="22"/>
        </w:rPr>
        <w:t>１　意見提出者</w:t>
      </w:r>
      <w:r>
        <w:rPr>
          <w:rFonts w:hint="eastAsia" w:asciiTheme="minorEastAsia" w:hAnsiTheme="minorEastAsia"/>
          <w:b w:val="1"/>
          <w:sz w:val="22"/>
        </w:rPr>
        <w:t>(</w:t>
      </w:r>
      <w:r>
        <w:rPr>
          <w:rFonts w:hint="eastAsia" w:asciiTheme="minorEastAsia" w:hAnsiTheme="minorEastAsia"/>
          <w:b w:val="1"/>
          <w:sz w:val="22"/>
        </w:rPr>
        <w:t>★は、必須項目のため、必ずご記入ください。</w:t>
      </w:r>
      <w:r>
        <w:rPr>
          <w:rFonts w:hint="eastAsia" w:asciiTheme="minorEastAsia" w:hAnsiTheme="minorEastAsia"/>
          <w:b w:val="1"/>
          <w:sz w:val="22"/>
        </w:rPr>
        <w:t>)</w:t>
      </w:r>
    </w:p>
    <w:tbl>
      <w:tblPr>
        <w:tblStyle w:val="23"/>
        <w:tblW w:w="10206" w:type="dxa"/>
        <w:tblInd w:w="250" w:type="dxa"/>
        <w:tblLayout w:type="fixed"/>
        <w:tblLook w:firstRow="1" w:lastRow="0" w:firstColumn="1" w:lastColumn="0" w:noHBand="0" w:noVBand="1" w:val="04A0"/>
      </w:tblPr>
      <w:tblGrid>
        <w:gridCol w:w="2693"/>
        <w:gridCol w:w="1785"/>
        <w:gridCol w:w="5728"/>
      </w:tblGrid>
      <w:tr>
        <w:trPr>
          <w:trHeight w:val="249" w:hRule="atLeast"/>
        </w:trPr>
        <w:tc>
          <w:tcPr>
            <w:tcW w:w="2693" w:type="dxa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F2"/>
            <w:vAlign w:val="top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  <w:spacing w:val="105"/>
                <w:kern w:val="0"/>
                <w:fitText w:val="1470" w:id="1"/>
              </w:rPr>
              <w:t>ふりが</w:t>
            </w:r>
            <w:r>
              <w:rPr>
                <w:rFonts w:hint="eastAsia" w:ascii="HGSｺﾞｼｯｸM" w:hAnsi="HGSｺﾞｼｯｸM" w:eastAsia="HGSｺﾞｼｯｸM"/>
                <w:kern w:val="0"/>
                <w:fitText w:val="1470" w:id="1"/>
              </w:rPr>
              <w:t>な</w:t>
            </w:r>
          </w:p>
        </w:tc>
        <w:tc>
          <w:tcPr>
            <w:tcW w:w="7513" w:type="dxa"/>
            <w:gridSpan w:val="2"/>
            <w:tcBorders>
              <w:top w:val="none" w:color="auto" w:sz="0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HGSｺﾞｼｯｸM" w:hAnsi="HGSｺﾞｼｯｸM" w:eastAsia="HGSｺﾞｼｯｸM"/>
              </w:rPr>
            </w:pPr>
          </w:p>
        </w:tc>
      </w:tr>
      <w:tr>
        <w:trPr>
          <w:trHeight w:val="710" w:hRule="atLeast"/>
        </w:trPr>
        <w:tc>
          <w:tcPr>
            <w:tcW w:w="2693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F2"/>
            <w:vAlign w:val="top"/>
          </w:tcPr>
          <w:p>
            <w:pPr>
              <w:pStyle w:val="0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★氏名</w:t>
            </w:r>
          </w:p>
          <w:p>
            <w:pPr>
              <w:pStyle w:val="0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  <w:spacing w:val="1"/>
                <w:w w:val="77"/>
                <w:fitText w:val="2402" w:id="2"/>
              </w:rPr>
              <w:t>(</w:t>
            </w:r>
            <w:r>
              <w:rPr>
                <w:rFonts w:hint="eastAsia" w:ascii="HGSｺﾞｼｯｸM" w:hAnsi="HGSｺﾞｼｯｸM" w:eastAsia="HGSｺﾞｼｯｸM"/>
                <w:spacing w:val="1"/>
                <w:w w:val="77"/>
                <w:fitText w:val="2402" w:id="2"/>
              </w:rPr>
              <w:t>団体等の場合は名称・代表者名</w:t>
            </w:r>
            <w:r>
              <w:rPr>
                <w:rFonts w:hint="eastAsia" w:ascii="HGSｺﾞｼｯｸM" w:hAnsi="HGSｺﾞｼｯｸM" w:eastAsia="HGSｺﾞｼｯｸM"/>
                <w:spacing w:val="10"/>
                <w:w w:val="77"/>
                <w:fitText w:val="2402" w:id="2"/>
              </w:rPr>
              <w:t>)</w:t>
            </w:r>
          </w:p>
        </w:tc>
        <w:tc>
          <w:tcPr>
            <w:tcW w:w="7513" w:type="dxa"/>
            <w:gridSpan w:val="2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HGSｺﾞｼｯｸM" w:hAnsi="HGSｺﾞｼｯｸM" w:eastAsia="HGSｺﾞｼｯｸM"/>
              </w:rPr>
            </w:pPr>
          </w:p>
        </w:tc>
      </w:tr>
      <w:tr>
        <w:trPr>
          <w:trHeight w:val="861" w:hRule="atLeast"/>
        </w:trPr>
        <w:tc>
          <w:tcPr>
            <w:tcW w:w="2693" w:type="dxa"/>
            <w:shd w:val="clear" w:color="auto" w:themeFill="background1" w:themeFillTint="FF" w:themeFillShade="F2"/>
            <w:vAlign w:val="top"/>
          </w:tcPr>
          <w:p>
            <w:pPr>
              <w:pStyle w:val="0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★住所</w:t>
            </w:r>
          </w:p>
          <w:p>
            <w:pPr>
              <w:pStyle w:val="0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  <w:sz w:val="20"/>
              </w:rPr>
              <w:t>(</w:t>
            </w:r>
            <w:r>
              <w:rPr>
                <w:rFonts w:hint="eastAsia" w:ascii="HGSｺﾞｼｯｸM" w:hAnsi="HGSｺﾞｼｯｸM" w:eastAsia="HGSｺﾞｼｯｸM"/>
                <w:sz w:val="20"/>
              </w:rPr>
              <w:t>団体等の場合は所在地</w:t>
            </w:r>
            <w:r>
              <w:rPr>
                <w:rFonts w:hint="eastAsia" w:ascii="HGSｺﾞｼｯｸM" w:hAnsi="HGSｺﾞｼｯｸM" w:eastAsia="HGSｺﾞｼｯｸM"/>
                <w:sz w:val="20"/>
              </w:rPr>
              <w:t>)</w:t>
            </w:r>
          </w:p>
        </w:tc>
        <w:tc>
          <w:tcPr>
            <w:tcW w:w="7513" w:type="dxa"/>
            <w:gridSpan w:val="2"/>
            <w:vAlign w:val="top"/>
          </w:tcPr>
          <w:p>
            <w:pPr>
              <w:pStyle w:val="0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〒</w:t>
            </w:r>
          </w:p>
        </w:tc>
      </w:tr>
      <w:tr>
        <w:trPr>
          <w:trHeight w:val="485" w:hRule="atLeast"/>
        </w:trPr>
        <w:tc>
          <w:tcPr>
            <w:tcW w:w="2693" w:type="dxa"/>
            <w:vMerge w:val="restart"/>
            <w:shd w:val="clear" w:color="auto" w:themeFill="background1" w:themeFillTint="FF" w:themeFillShade="F2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連絡先</w:t>
            </w:r>
          </w:p>
        </w:tc>
        <w:tc>
          <w:tcPr>
            <w:tcW w:w="1785" w:type="dxa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電話番号</w:t>
            </w:r>
          </w:p>
        </w:tc>
        <w:tc>
          <w:tcPr>
            <w:tcW w:w="5728" w:type="dxa"/>
            <w:vAlign w:val="top"/>
          </w:tcPr>
          <w:p>
            <w:pPr>
              <w:pStyle w:val="0"/>
              <w:rPr>
                <w:rFonts w:hint="default" w:ascii="HGSｺﾞｼｯｸM" w:hAnsi="HGSｺﾞｼｯｸM" w:eastAsia="HGSｺﾞｼｯｸM"/>
              </w:rPr>
            </w:pPr>
          </w:p>
        </w:tc>
      </w:tr>
      <w:tr>
        <w:trPr>
          <w:trHeight w:val="485" w:hRule="atLeast"/>
        </w:trPr>
        <w:tc>
          <w:tcPr>
            <w:tcW w:w="2693" w:type="dxa"/>
            <w:vMerge w:val="continue"/>
            <w:shd w:val="clear" w:color="auto" w:themeFill="background1" w:themeFillTint="FF" w:themeFillShade="F2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</w:p>
        </w:tc>
        <w:tc>
          <w:tcPr>
            <w:tcW w:w="1785" w:type="dxa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ファクス番号</w:t>
            </w:r>
          </w:p>
        </w:tc>
        <w:tc>
          <w:tcPr>
            <w:tcW w:w="5728" w:type="dxa"/>
            <w:vAlign w:val="top"/>
          </w:tcPr>
          <w:p>
            <w:pPr>
              <w:pStyle w:val="0"/>
              <w:rPr>
                <w:rFonts w:hint="default" w:ascii="HGSｺﾞｼｯｸM" w:hAnsi="HGSｺﾞｼｯｸM" w:eastAsia="HGSｺﾞｼｯｸM"/>
              </w:rPr>
            </w:pPr>
          </w:p>
        </w:tc>
      </w:tr>
      <w:tr>
        <w:trPr>
          <w:trHeight w:val="485" w:hRule="atLeast"/>
        </w:trPr>
        <w:tc>
          <w:tcPr>
            <w:tcW w:w="2693" w:type="dxa"/>
            <w:vMerge w:val="continue"/>
            <w:shd w:val="clear" w:color="auto" w:themeFill="background1" w:themeFillTint="FF" w:themeFillShade="F2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</w:p>
        </w:tc>
        <w:tc>
          <w:tcPr>
            <w:tcW w:w="1785" w:type="dxa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メールアドレス</w:t>
            </w:r>
          </w:p>
        </w:tc>
        <w:tc>
          <w:tcPr>
            <w:tcW w:w="5728" w:type="dxa"/>
            <w:vAlign w:val="top"/>
          </w:tcPr>
          <w:p>
            <w:pPr>
              <w:pStyle w:val="0"/>
              <w:rPr>
                <w:rFonts w:hint="default" w:ascii="HGSｺﾞｼｯｸM" w:hAnsi="HGSｺﾞｼｯｸM" w:eastAsia="HGSｺﾞｼｯｸM"/>
              </w:rPr>
            </w:pPr>
          </w:p>
        </w:tc>
      </w:tr>
    </w:tbl>
    <w:p>
      <w:pPr>
        <w:pStyle w:val="0"/>
        <w:ind w:left="547" w:leftChars="50" w:hanging="442" w:hangingChars="200"/>
        <w:rPr>
          <w:rFonts w:hint="default" w:asciiTheme="minorEastAsia" w:hAnsiTheme="minorEastAsia"/>
          <w:b w:val="1"/>
          <w:sz w:val="22"/>
        </w:rPr>
      </w:pPr>
    </w:p>
    <w:p>
      <w:pPr>
        <w:pStyle w:val="0"/>
        <w:ind w:left="547" w:leftChars="50" w:hanging="442" w:hangingChars="200"/>
        <w:rPr>
          <w:rFonts w:hint="default" w:asciiTheme="minorEastAsia" w:hAnsiTheme="minorEastAsia"/>
          <w:b w:val="1"/>
          <w:sz w:val="22"/>
        </w:rPr>
      </w:pPr>
      <w:r>
        <w:rPr>
          <w:rFonts w:hint="eastAsia" w:asciiTheme="minorEastAsia" w:hAnsiTheme="minorEastAsia"/>
          <w:b w:val="1"/>
          <w:sz w:val="22"/>
        </w:rPr>
        <w:t>２　「吉川市下水道事業経営戦略</w:t>
      </w:r>
      <w:r>
        <w:rPr>
          <w:rFonts w:hint="eastAsia" w:asciiTheme="minorEastAsia" w:hAnsiTheme="minorEastAsia"/>
          <w:b w:val="1"/>
          <w:sz w:val="22"/>
        </w:rPr>
        <w:t>(</w:t>
      </w:r>
      <w:r>
        <w:rPr>
          <w:rFonts w:hint="eastAsia" w:asciiTheme="minorEastAsia" w:hAnsiTheme="minorEastAsia"/>
          <w:b w:val="1"/>
          <w:sz w:val="22"/>
        </w:rPr>
        <w:t>素案</w:t>
      </w:r>
      <w:r>
        <w:rPr>
          <w:rFonts w:hint="eastAsia" w:asciiTheme="minorEastAsia" w:hAnsiTheme="minorEastAsia"/>
          <w:b w:val="1"/>
          <w:sz w:val="22"/>
        </w:rPr>
        <w:t>)</w:t>
      </w:r>
      <w:r>
        <w:rPr>
          <w:rFonts w:hint="eastAsia" w:asciiTheme="minorEastAsia" w:hAnsiTheme="minorEastAsia"/>
          <w:b w:val="1"/>
          <w:sz w:val="22"/>
        </w:rPr>
        <w:t>」に対するご意見</w:t>
      </w:r>
    </w:p>
    <w:tbl>
      <w:tblPr>
        <w:tblStyle w:val="23"/>
        <w:tblW w:w="10206" w:type="dxa"/>
        <w:tblInd w:w="250" w:type="dxa"/>
        <w:tblLayout w:type="fixed"/>
        <w:tblLook w:firstRow="1" w:lastRow="0" w:firstColumn="1" w:lastColumn="0" w:noHBand="0" w:noVBand="1" w:val="04A0"/>
      </w:tblPr>
      <w:tblGrid>
        <w:gridCol w:w="1276"/>
        <w:gridCol w:w="1701"/>
        <w:gridCol w:w="7229"/>
      </w:tblGrid>
      <w:tr>
        <w:trPr>
          <w:trHeight w:val="445" w:hRule="atLeast"/>
        </w:trPr>
        <w:tc>
          <w:tcPr>
            <w:tcW w:w="1276" w:type="dxa"/>
            <w:shd w:val="clear" w:color="auto" w:themeFill="background1" w:themeFillTint="FF" w:themeFillShade="F2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ページ</w:t>
            </w:r>
          </w:p>
        </w:tc>
        <w:tc>
          <w:tcPr>
            <w:tcW w:w="1701" w:type="dxa"/>
            <w:shd w:val="clear" w:color="auto" w:themeFill="background1" w:themeFillTint="FF" w:themeFillShade="F2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項目等</w:t>
            </w:r>
          </w:p>
        </w:tc>
        <w:tc>
          <w:tcPr>
            <w:tcW w:w="7229" w:type="dxa"/>
            <w:shd w:val="clear" w:color="auto" w:themeFill="background1" w:themeFillTint="FF" w:themeFillShade="F2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ご意見等</w:t>
            </w:r>
          </w:p>
        </w:tc>
      </w:tr>
      <w:tr>
        <w:trPr>
          <w:trHeight w:val="939" w:hRule="atLeast"/>
        </w:trPr>
        <w:tc>
          <w:tcPr>
            <w:tcW w:w="1276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  <w:tc>
          <w:tcPr>
            <w:tcW w:w="1701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  <w:tc>
          <w:tcPr>
            <w:tcW w:w="7229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</w:tr>
      <w:tr>
        <w:trPr>
          <w:trHeight w:val="860" w:hRule="atLeast"/>
        </w:trPr>
        <w:tc>
          <w:tcPr>
            <w:tcW w:w="1276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  <w:tc>
          <w:tcPr>
            <w:tcW w:w="1701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  <w:tc>
          <w:tcPr>
            <w:tcW w:w="7229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</w:tr>
    </w:tbl>
    <w:p>
      <w:pPr>
        <w:pStyle w:val="0"/>
        <w:ind w:left="547" w:leftChars="50" w:hanging="442" w:hangingChars="200"/>
        <w:rPr>
          <w:rFonts w:hint="default" w:asciiTheme="minorEastAsia" w:hAnsiTheme="minorEastAsia"/>
          <w:b w:val="1"/>
          <w:sz w:val="22"/>
        </w:rPr>
      </w:pPr>
    </w:p>
    <w:p>
      <w:pPr>
        <w:pStyle w:val="0"/>
        <w:ind w:left="547" w:leftChars="50" w:hanging="442" w:hangingChars="200"/>
        <w:rPr>
          <w:rFonts w:hint="default" w:asciiTheme="minorEastAsia" w:hAnsiTheme="minorEastAsia"/>
          <w:b w:val="1"/>
          <w:sz w:val="22"/>
        </w:rPr>
      </w:pPr>
      <w:r>
        <w:rPr>
          <w:rFonts w:hint="eastAsia" w:asciiTheme="minorEastAsia" w:hAnsiTheme="minorEastAsia"/>
          <w:b w:val="1"/>
          <w:sz w:val="22"/>
        </w:rPr>
        <w:t>３　「吉川市農業集落排水事業経営戦略</w:t>
      </w:r>
      <w:r>
        <w:rPr>
          <w:rFonts w:hint="eastAsia" w:asciiTheme="minorEastAsia" w:hAnsiTheme="minorEastAsia"/>
          <w:b w:val="1"/>
          <w:sz w:val="22"/>
        </w:rPr>
        <w:t>(</w:t>
      </w:r>
      <w:r>
        <w:rPr>
          <w:rFonts w:hint="eastAsia" w:asciiTheme="minorEastAsia" w:hAnsiTheme="minorEastAsia"/>
          <w:b w:val="1"/>
          <w:sz w:val="22"/>
        </w:rPr>
        <w:t>素案</w:t>
      </w:r>
      <w:r>
        <w:rPr>
          <w:rFonts w:hint="eastAsia" w:asciiTheme="minorEastAsia" w:hAnsiTheme="minorEastAsia"/>
          <w:b w:val="1"/>
          <w:sz w:val="22"/>
        </w:rPr>
        <w:t>)</w:t>
      </w:r>
      <w:r>
        <w:rPr>
          <w:rFonts w:hint="eastAsia" w:asciiTheme="minorEastAsia" w:hAnsiTheme="minorEastAsia"/>
          <w:b w:val="1"/>
          <w:sz w:val="22"/>
        </w:rPr>
        <w:t>」に対するご意見</w:t>
      </w:r>
    </w:p>
    <w:tbl>
      <w:tblPr>
        <w:tblStyle w:val="23"/>
        <w:tblW w:w="10206" w:type="dxa"/>
        <w:tblInd w:w="250" w:type="dxa"/>
        <w:tblLayout w:type="fixed"/>
        <w:tblLook w:firstRow="1" w:lastRow="0" w:firstColumn="1" w:lastColumn="0" w:noHBand="0" w:noVBand="1" w:val="04A0"/>
      </w:tblPr>
      <w:tblGrid>
        <w:gridCol w:w="1276"/>
        <w:gridCol w:w="1701"/>
        <w:gridCol w:w="7229"/>
      </w:tblGrid>
      <w:tr>
        <w:trPr>
          <w:trHeight w:val="445" w:hRule="atLeast"/>
        </w:trPr>
        <w:tc>
          <w:tcPr>
            <w:tcW w:w="1276" w:type="dxa"/>
            <w:shd w:val="clear" w:color="auto" w:themeFill="background1" w:themeFillTint="FF" w:themeFillShade="F2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ページ</w:t>
            </w:r>
          </w:p>
        </w:tc>
        <w:tc>
          <w:tcPr>
            <w:tcW w:w="1701" w:type="dxa"/>
            <w:shd w:val="clear" w:color="auto" w:themeFill="background1" w:themeFillTint="FF" w:themeFillShade="F2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項目等</w:t>
            </w:r>
          </w:p>
        </w:tc>
        <w:tc>
          <w:tcPr>
            <w:tcW w:w="7229" w:type="dxa"/>
            <w:shd w:val="clear" w:color="auto" w:themeFill="background1" w:themeFillTint="FF" w:themeFillShade="F2"/>
            <w:vAlign w:val="center"/>
          </w:tcPr>
          <w:p>
            <w:pPr>
              <w:pStyle w:val="0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ご意見等</w:t>
            </w:r>
          </w:p>
        </w:tc>
      </w:tr>
      <w:tr>
        <w:trPr>
          <w:trHeight w:val="995" w:hRule="atLeast"/>
        </w:trPr>
        <w:tc>
          <w:tcPr>
            <w:tcW w:w="1276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  <w:tc>
          <w:tcPr>
            <w:tcW w:w="1701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  <w:tc>
          <w:tcPr>
            <w:tcW w:w="7229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</w:tr>
      <w:tr>
        <w:trPr>
          <w:trHeight w:val="860" w:hRule="atLeast"/>
        </w:trPr>
        <w:tc>
          <w:tcPr>
            <w:tcW w:w="1276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  <w:tc>
          <w:tcPr>
            <w:tcW w:w="1701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  <w:tc>
          <w:tcPr>
            <w:tcW w:w="7229" w:type="dxa"/>
            <w:vAlign w:val="top"/>
          </w:tcPr>
          <w:p>
            <w:pPr>
              <w:pStyle w:val="0"/>
              <w:rPr>
                <w:rFonts w:hint="default" w:asciiTheme="minorEastAsia" w:hAnsiTheme="minorEastAsia"/>
              </w:rPr>
            </w:pPr>
          </w:p>
        </w:tc>
      </w:tr>
    </w:tbl>
    <w:p>
      <w:pPr>
        <w:pStyle w:val="0"/>
        <w:ind w:left="505" w:leftChars="50" w:hanging="400" w:hangingChars="200"/>
        <w:rPr>
          <w:rFonts w:hint="default" w:asciiTheme="minorEastAsia" w:hAnsiTheme="minorEastAsia"/>
          <w:sz w:val="20"/>
        </w:rPr>
      </w:pPr>
      <w:r>
        <w:rPr>
          <w:rFonts w:hint="eastAsia" w:asciiTheme="minorEastAsia" w:hAnsiTheme="minorEastAsia"/>
          <w:sz w:val="20"/>
        </w:rPr>
        <w:t>※記入欄が不足する場合は、任意の用紙を追加してください。</w:t>
      </w:r>
    </w:p>
    <w:p>
      <w:pPr>
        <w:pStyle w:val="0"/>
        <w:ind w:left="547" w:leftChars="50" w:hanging="442" w:hangingChars="200"/>
        <w:rPr>
          <w:rFonts w:hint="default" w:asciiTheme="minorEastAsia" w:hAnsiTheme="minorEastAsia"/>
          <w:b w:val="1"/>
          <w:sz w:val="22"/>
        </w:rPr>
      </w:pPr>
    </w:p>
    <w:p>
      <w:pPr>
        <w:pStyle w:val="0"/>
        <w:ind w:left="547" w:leftChars="50" w:hanging="442" w:hangingChars="200"/>
        <w:rPr>
          <w:rFonts w:hint="default" w:asciiTheme="minorEastAsia" w:hAnsiTheme="minorEastAsia"/>
          <w:b w:val="1"/>
          <w:sz w:val="22"/>
        </w:rPr>
      </w:pPr>
      <w:r>
        <w:rPr>
          <w:rFonts w:hint="eastAsia" w:asciiTheme="minorEastAsia" w:hAnsiTheme="minorEastAsia"/>
          <w:b w:val="1"/>
          <w:sz w:val="22"/>
        </w:rPr>
        <w:t>【提出方法】</w:t>
      </w:r>
    </w:p>
    <w:p>
      <w:pPr>
        <w:pStyle w:val="0"/>
        <w:ind w:left="525" w:leftChars="100" w:hanging="315" w:hangingChars="150"/>
        <w:rPr>
          <w:rFonts w:hint="default" w:asciiTheme="minorEastAsia" w:hAnsiTheme="minorEastAsia"/>
        </w:rPr>
      </w:pPr>
      <w:r>
        <w:rPr>
          <w:rFonts w:hint="eastAsia" w:asciiTheme="minorEastAsia" w:hAnsiTheme="minorEastAsia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column">
                  <wp:posOffset>104775</wp:posOffset>
                </wp:positionH>
                <wp:positionV relativeFrom="paragraph">
                  <wp:posOffset>15875</wp:posOffset>
                </wp:positionV>
                <wp:extent cx="6448425" cy="1895475"/>
                <wp:effectExtent l="635" t="635" r="29845" b="10795"/>
                <wp:wrapNone/>
                <wp:docPr id="1026" name="正方形/長方形 3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3"/>
                      <wps:cNvSpPr/>
                      <wps:spPr>
                        <a:xfrm>
                          <a:off x="0" y="0"/>
                          <a:ext cx="6448425" cy="18954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3" style="mso-position-vertical-relative:text;z-index:2;mso-wrap-distance-left:9pt;width:507.75pt;height:149.25pt;mso-position-horizontal-relative:text;position:absolute;margin-left:8.25pt;margin-top:1.25pt;mso-wrap-distance-bottom:0pt;mso-wrap-distance-right:9pt;mso-wrap-distance-top:0pt;" o:spid="_x0000_s1026" o:allowincell="t" o:allowoverlap="t" filled="f" stroked="t" strokecolor="#000000 [3213]" strokeweight="0.75pt" o:spt="1">
                <v:fill/>
                <v:stroke linestyle="single" endcap="flat" dashstyle="solid" filltype="solid"/>
                <v:textbox style="layout-flow:horizontal;"/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eastAsia" w:asciiTheme="minorEastAsia" w:hAnsiTheme="minorEastAsia"/>
        </w:rPr>
        <w:t>□直接、郵送、ファクス、Ｅメールでご提出ください。</w:t>
      </w:r>
    </w:p>
    <w:p>
      <w:pPr>
        <w:pStyle w:val="0"/>
        <w:ind w:left="525" w:leftChars="100" w:hanging="315" w:hangingChars="150"/>
        <w:rPr>
          <w:rFonts w:hint="default" w:asciiTheme="minorEastAsia" w:hAnsiTheme="minorEastAsia"/>
        </w:rPr>
      </w:pPr>
      <w:r>
        <w:rPr>
          <w:rFonts w:hint="eastAsia" w:asciiTheme="minorEastAsia" w:hAnsiTheme="minorEastAsia"/>
        </w:rPr>
        <w:t>□募集の締め切りは令和８年１月１５日</w:t>
      </w:r>
      <w:r>
        <w:rPr>
          <w:rFonts w:hint="eastAsia" w:asciiTheme="minorEastAsia" w:hAnsiTheme="minorEastAsia"/>
        </w:rPr>
        <w:t>(</w:t>
      </w:r>
      <w:r>
        <w:rPr>
          <w:rFonts w:hint="eastAsia" w:asciiTheme="minorEastAsia" w:hAnsiTheme="minorEastAsia"/>
        </w:rPr>
        <w:t>木</w:t>
      </w:r>
      <w:r>
        <w:rPr>
          <w:rFonts w:hint="eastAsia" w:asciiTheme="minorEastAsia" w:hAnsiTheme="minorEastAsia"/>
        </w:rPr>
        <w:t>)</w:t>
      </w:r>
      <w:r>
        <w:rPr>
          <w:rFonts w:hint="eastAsia" w:asciiTheme="minorEastAsia" w:hAnsiTheme="minorEastAsia"/>
        </w:rPr>
        <w:t>です。</w:t>
      </w:r>
      <w:r>
        <w:rPr>
          <w:rFonts w:hint="eastAsia" w:asciiTheme="minorEastAsia" w:hAnsiTheme="minorEastAsia"/>
        </w:rPr>
        <w:t>(</w:t>
      </w:r>
      <w:r>
        <w:rPr>
          <w:rFonts w:hint="eastAsia" w:asciiTheme="minorEastAsia" w:hAnsiTheme="minorEastAsia"/>
        </w:rPr>
        <w:t>当日消印有効</w:t>
      </w:r>
      <w:r>
        <w:rPr>
          <w:rFonts w:hint="eastAsia" w:asciiTheme="minorEastAsia" w:hAnsiTheme="minorEastAsia"/>
        </w:rPr>
        <w:t>)</w:t>
      </w:r>
    </w:p>
    <w:p>
      <w:pPr>
        <w:pStyle w:val="0"/>
        <w:ind w:left="525" w:leftChars="100" w:hanging="315" w:hangingChars="150"/>
        <w:rPr>
          <w:rFonts w:hint="default" w:asciiTheme="minorEastAsia" w:hAnsiTheme="minorEastAsia"/>
        </w:rPr>
      </w:pPr>
      <w:r>
        <w:rPr>
          <w:rFonts w:hint="eastAsia" w:asciiTheme="minorEastAsia" w:hAnsiTheme="minorEastAsia"/>
        </w:rPr>
        <w:t>□あて先　直接：市役所河川下水道課　窓口提出、市役所１階市政情報コーナー、中央公民館、おあしす、</w:t>
      </w:r>
    </w:p>
    <w:p>
      <w:pPr>
        <w:pStyle w:val="0"/>
        <w:ind w:left="420" w:leftChars="200" w:firstLine="1470" w:firstLineChars="700"/>
        <w:rPr>
          <w:rFonts w:hint="default" w:asciiTheme="minorEastAsia" w:hAnsiTheme="minorEastAsia"/>
        </w:rPr>
      </w:pPr>
      <w:r>
        <w:rPr>
          <w:rFonts w:hint="eastAsia" w:asciiTheme="minorEastAsia" w:hAnsiTheme="minorEastAsia"/>
        </w:rPr>
        <w:t>駅前市民サービスセンター、旭地区センター、平沼地区公民館、</w:t>
      </w:r>
      <w:r>
        <w:rPr>
          <w:rFonts w:hint="eastAsia" w:asciiTheme="minorEastAsia" w:hAnsiTheme="minorEastAsia"/>
          <w:sz w:val="21"/>
        </w:rPr>
        <w:t>美南地区公民館</w:t>
      </w:r>
    </w:p>
    <w:p>
      <w:pPr>
        <w:pStyle w:val="0"/>
        <w:ind w:left="420" w:leftChars="200" w:firstLine="1470" w:firstLineChars="700"/>
        <w:rPr>
          <w:rFonts w:hint="default" w:asciiTheme="minorEastAsia" w:hAnsiTheme="minorEastAsia"/>
        </w:rPr>
      </w:pPr>
      <w:r>
        <w:rPr>
          <w:rFonts w:hint="eastAsia" w:asciiTheme="minorEastAsia" w:hAnsiTheme="minorEastAsia"/>
        </w:rPr>
        <w:t>東部市民サービスセンター、総合体育館</w:t>
      </w:r>
    </w:p>
    <w:p>
      <w:pPr>
        <w:pStyle w:val="0"/>
        <w:ind w:left="525" w:leftChars="50" w:hanging="420" w:hangingChars="200"/>
        <w:rPr>
          <w:rFonts w:hint="default" w:asciiTheme="minorEastAsia" w:hAnsiTheme="minorEastAsia"/>
        </w:rPr>
      </w:pPr>
      <w:r>
        <w:rPr>
          <w:rFonts w:hint="eastAsia" w:asciiTheme="minorEastAsia" w:hAnsiTheme="minorEastAsia"/>
        </w:rPr>
        <w:t>　　　　　郵送：〒</w:t>
      </w:r>
      <w:r>
        <w:rPr>
          <w:rFonts w:hint="eastAsia" w:asciiTheme="minorEastAsia" w:hAnsiTheme="minorEastAsia"/>
        </w:rPr>
        <w:t>342</w:t>
      </w:r>
      <w:r>
        <w:rPr>
          <w:rFonts w:hint="eastAsia" w:asciiTheme="minorEastAsia" w:hAnsiTheme="minorEastAsia"/>
        </w:rPr>
        <w:t>‐</w:t>
      </w:r>
      <w:r>
        <w:rPr>
          <w:rFonts w:hint="eastAsia" w:asciiTheme="minorEastAsia" w:hAnsiTheme="minorEastAsia"/>
        </w:rPr>
        <w:t>8501</w:t>
      </w:r>
      <w:r>
        <w:rPr>
          <w:rFonts w:hint="eastAsia" w:asciiTheme="minorEastAsia" w:hAnsiTheme="minorEastAsia"/>
        </w:rPr>
        <w:t>　吉川市きよみ野一丁目</w:t>
      </w:r>
      <w:r>
        <w:rPr>
          <w:rFonts w:hint="eastAsia" w:asciiTheme="minorEastAsia" w:hAnsiTheme="minorEastAsia"/>
        </w:rPr>
        <w:t>1</w:t>
      </w:r>
      <w:r>
        <w:rPr>
          <w:rFonts w:hint="eastAsia" w:asciiTheme="minorEastAsia" w:hAnsiTheme="minorEastAsia"/>
        </w:rPr>
        <w:t>番地　吉川市役</w:t>
      </w:r>
      <w:bookmarkStart w:id="0" w:name="_GoBack"/>
      <w:bookmarkEnd w:id="0"/>
      <w:r>
        <w:rPr>
          <w:rFonts w:hint="eastAsia" w:asciiTheme="minorEastAsia" w:hAnsiTheme="minorEastAsia"/>
        </w:rPr>
        <w:t>所河川下水道課あて</w:t>
      </w:r>
    </w:p>
    <w:p>
      <w:pPr>
        <w:pStyle w:val="0"/>
        <w:ind w:left="525" w:leftChars="50" w:hanging="420" w:hangingChars="200"/>
        <w:rPr>
          <w:rFonts w:hint="default" w:asciiTheme="minorEastAsia" w:hAnsiTheme="minorEastAsia"/>
        </w:rPr>
      </w:pPr>
      <w:r>
        <w:rPr>
          <w:rFonts w:hint="eastAsia" w:asciiTheme="minorEastAsia" w:hAnsiTheme="minorEastAsia"/>
        </w:rPr>
        <w:t>　　　　　ﾌｧｸｽ：</w:t>
      </w:r>
      <w:r>
        <w:rPr>
          <w:rFonts w:hint="eastAsia" w:asciiTheme="minorEastAsia" w:hAnsiTheme="minorEastAsia"/>
        </w:rPr>
        <w:t>048</w:t>
      </w:r>
      <w:r>
        <w:rPr>
          <w:rFonts w:hint="eastAsia" w:asciiTheme="minorEastAsia" w:hAnsiTheme="minorEastAsia"/>
        </w:rPr>
        <w:t>‐</w:t>
      </w:r>
      <w:r>
        <w:rPr>
          <w:rFonts w:hint="eastAsia" w:asciiTheme="minorEastAsia" w:hAnsiTheme="minorEastAsia"/>
        </w:rPr>
        <w:t>981</w:t>
      </w:r>
      <w:r>
        <w:rPr>
          <w:rFonts w:hint="eastAsia" w:asciiTheme="minorEastAsia" w:hAnsiTheme="minorEastAsia"/>
        </w:rPr>
        <w:t>‐</w:t>
      </w:r>
      <w:r>
        <w:rPr>
          <w:rFonts w:hint="eastAsia" w:asciiTheme="minorEastAsia" w:hAnsiTheme="minorEastAsia"/>
        </w:rPr>
        <w:t>5392</w:t>
      </w:r>
    </w:p>
    <w:p>
      <w:pPr>
        <w:pStyle w:val="0"/>
        <w:ind w:left="525" w:leftChars="50" w:hanging="420" w:hangingChars="200"/>
        <w:rPr>
          <w:rFonts w:hint="default" w:asciiTheme="minorEastAsia" w:hAnsiTheme="minorEastAsia"/>
        </w:rPr>
      </w:pPr>
      <w:r>
        <w:rPr>
          <w:rFonts w:hint="eastAsia" w:asciiTheme="minorEastAsia" w:hAnsiTheme="minorEastAsia"/>
        </w:rPr>
        <w:t>　　　　　</w:t>
      </w:r>
      <w:r>
        <w:rPr>
          <w:rFonts w:hint="eastAsia" w:asciiTheme="minorEastAsia" w:hAnsiTheme="minorEastAsia"/>
        </w:rPr>
        <w:t>E</w:t>
      </w:r>
      <w:r>
        <w:rPr>
          <w:rFonts w:hint="eastAsia" w:asciiTheme="minorEastAsia" w:hAnsiTheme="minorEastAsia"/>
        </w:rPr>
        <w:t>ﾒｰﾙ：</w:t>
      </w:r>
      <w:r>
        <w:rPr>
          <w:rFonts w:hint="eastAsia" w:asciiTheme="minorEastAsia" w:hAnsiTheme="minorEastAsia"/>
        </w:rPr>
        <w:t>kasen2@city.yoshikawa.saitama.jp</w:t>
      </w:r>
    </w:p>
    <w:p>
      <w:pPr>
        <w:pStyle w:val="0"/>
        <w:rPr>
          <w:rFonts w:hint="default" w:asciiTheme="minorEastAsia" w:hAnsiTheme="minorEastAsia"/>
        </w:rPr>
      </w:pPr>
    </w:p>
    <w:sectPr>
      <w:pgSz w:w="11906" w:h="16838"/>
      <w:pgMar w:top="720" w:right="720" w:bottom="720" w:left="72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S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Sｺﾞｼｯｸ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HGSｺﾞｼｯｸM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580</TotalTime>
  <Pages>2</Pages>
  <Words>23</Words>
  <Characters>1354</Characters>
  <Application>JUST Note</Application>
  <Lines>214</Lines>
  <Paragraphs>58</Paragraphs>
  <CharactersWithSpaces>1421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2025-12-08T07:42:11Z</cp:lastPrinted>
  <dcterms:created xsi:type="dcterms:W3CDTF">2017-01-16T06:50:00Z</dcterms:created>
  <dcterms:modified xsi:type="dcterms:W3CDTF">2025-12-08T07:42:07Z</dcterms:modified>
  <cp:revision>5</cp:revision>
</cp:coreProperties>
</file>