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jc w:val="center"/>
        <w:rPr>
          <w:rFonts w:hint="default"/>
          <w:sz w:val="36"/>
        </w:rPr>
      </w:pPr>
      <w:r>
        <w:rPr>
          <w:rFonts w:hint="eastAsia"/>
          <w:sz w:val="36"/>
        </w:rPr>
        <w:t>見　積　書</w:t>
      </w:r>
    </w:p>
    <w:p>
      <w:pPr>
        <w:pStyle w:val="0"/>
        <w:jc w:val="center"/>
        <w:rPr>
          <w:rFonts w:hint="default"/>
          <w:sz w:val="24"/>
        </w:rPr>
      </w:pPr>
    </w:p>
    <w:p>
      <w:pPr>
        <w:pStyle w:val="0"/>
        <w:jc w:val="right"/>
        <w:rPr>
          <w:rFonts w:hint="default" w:asciiTheme="minorEastAsia" w:hAnsiTheme="minorEastAsia"/>
          <w:sz w:val="24"/>
        </w:rPr>
      </w:pPr>
      <w:r>
        <w:rPr>
          <w:rFonts w:hint="eastAsia" w:asciiTheme="minorEastAsia" w:hAnsiTheme="minorEastAsia"/>
          <w:sz w:val="24"/>
        </w:rPr>
        <w:t>令和７</w:t>
      </w:r>
      <w:r>
        <w:rPr>
          <w:rFonts w:hint="default" w:asciiTheme="minorEastAsia" w:hAnsiTheme="minorEastAsia"/>
          <w:sz w:val="24"/>
        </w:rPr>
        <w:t>年　</w:t>
      </w:r>
      <w:r>
        <w:rPr>
          <w:rFonts w:hint="eastAsia" w:asciiTheme="minorEastAsia" w:hAnsiTheme="minorEastAsia"/>
          <w:sz w:val="24"/>
        </w:rPr>
        <w:t>　</w:t>
      </w:r>
      <w:r>
        <w:rPr>
          <w:rFonts w:hint="default" w:asciiTheme="minorEastAsia" w:hAnsiTheme="minorEastAsia"/>
          <w:sz w:val="24"/>
        </w:rPr>
        <w:t>月　　日</w:t>
      </w:r>
    </w:p>
    <w:p>
      <w:pPr>
        <w:pStyle w:val="0"/>
        <w:jc w:val="left"/>
        <w:rPr>
          <w:rFonts w:hint="default" w:asciiTheme="minorEastAsia" w:hAnsiTheme="minorEastAsia"/>
          <w:sz w:val="24"/>
        </w:rPr>
      </w:pPr>
    </w:p>
    <w:p>
      <w:pPr>
        <w:pStyle w:val="0"/>
        <w:ind w:firstLine="240" w:firstLineChars="100"/>
        <w:jc w:val="left"/>
        <w:rPr>
          <w:rFonts w:hint="default" w:asciiTheme="minorEastAsia" w:hAnsiTheme="minorEastAsia"/>
          <w:sz w:val="24"/>
        </w:rPr>
      </w:pPr>
      <w:r>
        <w:rPr>
          <w:rFonts w:hint="eastAsia" w:asciiTheme="minorEastAsia" w:hAnsiTheme="minorEastAsia"/>
          <w:sz w:val="24"/>
        </w:rPr>
        <w:t>吉　川　市　長　</w:t>
      </w:r>
    </w:p>
    <w:p>
      <w:pPr>
        <w:pStyle w:val="0"/>
        <w:jc w:val="left"/>
        <w:rPr>
          <w:rFonts w:hint="default" w:asciiTheme="minorEastAsia" w:hAnsiTheme="minorEastAsia"/>
          <w:sz w:val="24"/>
        </w:rPr>
      </w:pPr>
    </w:p>
    <w:p>
      <w:pPr>
        <w:pStyle w:val="0"/>
        <w:wordWrap w:val="0"/>
        <w:jc w:val="right"/>
        <w:rPr>
          <w:rFonts w:hint="default" w:asciiTheme="minorEastAsia" w:hAnsiTheme="minorEastAsia"/>
          <w:sz w:val="24"/>
        </w:rPr>
      </w:pPr>
      <w:r>
        <w:rPr>
          <w:rFonts w:hint="eastAsia" w:asciiTheme="minorEastAsia" w:hAnsiTheme="minorEastAsia"/>
          <w:sz w:val="24"/>
        </w:rPr>
        <w:t>所</w:t>
      </w:r>
      <w:r>
        <w:rPr>
          <w:rFonts w:hint="eastAsia" w:asciiTheme="minorEastAsia" w:hAnsiTheme="minorEastAsia"/>
          <w:sz w:val="24"/>
        </w:rPr>
        <w:t xml:space="preserve"> </w:t>
      </w:r>
      <w:r>
        <w:rPr>
          <w:rFonts w:hint="eastAsia" w:asciiTheme="minorEastAsia" w:hAnsiTheme="minorEastAsia"/>
          <w:sz w:val="24"/>
        </w:rPr>
        <w:t>在</w:t>
      </w:r>
      <w:r>
        <w:rPr>
          <w:rFonts w:hint="eastAsia" w:asciiTheme="minorEastAsia" w:hAnsiTheme="minorEastAsia"/>
          <w:sz w:val="24"/>
        </w:rPr>
        <w:t xml:space="preserve"> </w:t>
      </w:r>
      <w:r>
        <w:rPr>
          <w:rFonts w:hint="eastAsia" w:asciiTheme="minorEastAsia" w:hAnsiTheme="minorEastAsia"/>
          <w:sz w:val="24"/>
        </w:rPr>
        <w:t>地　</w:t>
      </w:r>
      <w:r>
        <w:rPr>
          <w:rFonts w:hint="default" w:asciiTheme="minorEastAsia" w:hAnsiTheme="minorEastAsia"/>
          <w:sz w:val="24"/>
        </w:rPr>
        <w:t>　　　　　　　　　　　　　　</w:t>
      </w:r>
    </w:p>
    <w:p>
      <w:pPr>
        <w:pStyle w:val="0"/>
        <w:wordWrap w:val="0"/>
        <w:jc w:val="right"/>
        <w:rPr>
          <w:rFonts w:hint="default" w:asciiTheme="minorEastAsia" w:hAnsiTheme="minorEastAsia"/>
          <w:sz w:val="24"/>
        </w:rPr>
      </w:pPr>
      <w:r>
        <w:rPr>
          <w:rFonts w:hint="eastAsia" w:asciiTheme="minorEastAsia" w:hAnsiTheme="minorEastAsia"/>
          <w:sz w:val="24"/>
        </w:rPr>
        <w:t>名　</w:t>
      </w:r>
      <w:r>
        <w:rPr>
          <w:rFonts w:hint="default" w:asciiTheme="minorEastAsia" w:hAnsiTheme="minorEastAsia"/>
          <w:sz w:val="24"/>
        </w:rPr>
        <w:t>　</w:t>
      </w:r>
      <w:r>
        <w:rPr>
          <w:rFonts w:hint="eastAsia" w:asciiTheme="minorEastAsia" w:hAnsiTheme="minorEastAsia"/>
          <w:sz w:val="24"/>
        </w:rPr>
        <w:t>称　</w:t>
      </w:r>
      <w:r>
        <w:rPr>
          <w:rFonts w:hint="default" w:asciiTheme="minorEastAsia" w:hAnsiTheme="minorEastAsia"/>
          <w:sz w:val="24"/>
        </w:rPr>
        <w:t>　　　　　　　　　　　　　　</w:t>
      </w:r>
    </w:p>
    <w:p>
      <w:pPr>
        <w:pStyle w:val="0"/>
        <w:wordWrap w:val="0"/>
        <w:jc w:val="right"/>
        <w:rPr>
          <w:rFonts w:hint="default" w:asciiTheme="minorEastAsia" w:hAnsiTheme="minorEastAsia"/>
          <w:sz w:val="24"/>
        </w:rPr>
      </w:pPr>
      <w:r>
        <w:rPr>
          <w:rFonts w:hint="eastAsia" w:asciiTheme="minorEastAsia" w:hAnsiTheme="minorEastAsia"/>
          <w:sz w:val="24"/>
        </w:rPr>
        <w:t>代表者名　</w:t>
      </w:r>
      <w:r>
        <w:rPr>
          <w:rFonts w:hint="default" w:asciiTheme="minorEastAsia" w:hAnsiTheme="minorEastAsia"/>
          <w:sz w:val="24"/>
        </w:rPr>
        <w:t>　</w:t>
      </w:r>
      <w:r>
        <w:rPr>
          <w:rFonts w:hint="eastAsia" w:asciiTheme="minorEastAsia" w:hAnsiTheme="minorEastAsia"/>
          <w:sz w:val="24"/>
        </w:rPr>
        <w:t>　</w:t>
      </w:r>
      <w:r>
        <w:rPr>
          <w:rFonts w:hint="default" w:asciiTheme="minorEastAsia" w:hAnsiTheme="minorEastAsia"/>
          <w:sz w:val="24"/>
        </w:rPr>
        <w:t>　　　　　　　　　</w:t>
      </w:r>
      <w:r>
        <w:rPr>
          <w:rFonts w:hint="eastAsia" w:asciiTheme="minorEastAsia" w:hAnsiTheme="minorEastAsia"/>
          <w:sz w:val="24"/>
        </w:rPr>
        <w:t>　　　</w:t>
      </w:r>
    </w:p>
    <w:p>
      <w:pPr>
        <w:pStyle w:val="0"/>
        <w:jc w:val="left"/>
        <w:rPr>
          <w:rFonts w:hint="default" w:asciiTheme="minorEastAsia" w:hAnsiTheme="minorEastAsia"/>
          <w:sz w:val="24"/>
        </w:rPr>
      </w:pPr>
    </w:p>
    <w:p>
      <w:pPr>
        <w:pStyle w:val="0"/>
        <w:jc w:val="left"/>
        <w:rPr>
          <w:rFonts w:hint="default" w:asciiTheme="minorEastAsia" w:hAnsiTheme="minorEastAsia"/>
          <w:sz w:val="24"/>
        </w:rPr>
      </w:pPr>
    </w:p>
    <w:p>
      <w:pPr>
        <w:pStyle w:val="0"/>
        <w:jc w:val="left"/>
        <w:rPr>
          <w:rFonts w:hint="default" w:asciiTheme="minorEastAsia" w:hAnsiTheme="minorEastAsia"/>
          <w:sz w:val="24"/>
        </w:rPr>
      </w:pPr>
      <w:r>
        <w:rPr>
          <w:rFonts w:hint="eastAsia" w:asciiTheme="minorEastAsia" w:hAnsiTheme="minorEastAsia"/>
          <w:sz w:val="24"/>
        </w:rPr>
        <w:t>　</w:t>
      </w:r>
      <w:r>
        <w:rPr>
          <w:rFonts w:hint="eastAsia" w:ascii="ＭＳ 明朝" w:hAnsi="ＭＳ 明朝" w:eastAsia="ＭＳ 明朝"/>
          <w:sz w:val="24"/>
        </w:rPr>
        <w:t>広報よしかわ</w:t>
      </w:r>
      <w:r>
        <w:rPr>
          <w:rFonts w:hint="eastAsia" w:ascii="ＭＳ 明朝" w:hAnsi="ＭＳ 明朝" w:eastAsia="ＭＳ 明朝"/>
          <w:color w:val="000000" w:themeColor="text1"/>
          <w:sz w:val="24"/>
        </w:rPr>
        <w:t>作製事業</w:t>
      </w:r>
      <w:r>
        <w:rPr>
          <w:rFonts w:hint="eastAsia" w:asciiTheme="minorEastAsia" w:hAnsiTheme="minorEastAsia"/>
          <w:sz w:val="24"/>
        </w:rPr>
        <w:t>に</w:t>
      </w:r>
      <w:r>
        <w:rPr>
          <w:rFonts w:hint="default" w:asciiTheme="minorEastAsia" w:hAnsiTheme="minorEastAsia"/>
          <w:sz w:val="24"/>
        </w:rPr>
        <w:t>係る</w:t>
      </w:r>
      <w:r>
        <w:rPr>
          <w:rFonts w:hint="eastAsia" w:asciiTheme="minorEastAsia" w:hAnsiTheme="minorEastAsia"/>
          <w:sz w:val="24"/>
        </w:rPr>
        <w:t>費用</w:t>
      </w:r>
      <w:r>
        <w:rPr>
          <w:rFonts w:hint="default" w:asciiTheme="minorEastAsia" w:hAnsiTheme="minorEastAsia"/>
          <w:sz w:val="24"/>
        </w:rPr>
        <w:t>について、次のとおり見積もりいたします。</w:t>
      </w:r>
    </w:p>
    <w:p>
      <w:pPr>
        <w:pStyle w:val="0"/>
        <w:jc w:val="left"/>
        <w:rPr>
          <w:rFonts w:hint="default" w:asciiTheme="minorEastAsia" w:hAnsiTheme="minorEastAsia"/>
          <w:sz w:val="24"/>
        </w:rPr>
      </w:pPr>
    </w:p>
    <w:p>
      <w:pPr>
        <w:pStyle w:val="0"/>
        <w:jc w:val="left"/>
        <w:rPr>
          <w:rFonts w:hint="default" w:asciiTheme="minorEastAsia" w:hAnsiTheme="minorEastAsia"/>
          <w:sz w:val="24"/>
        </w:rPr>
      </w:pPr>
    </w:p>
    <w:p>
      <w:pPr>
        <w:pStyle w:val="0"/>
        <w:jc w:val="center"/>
        <w:rPr>
          <w:rFonts w:hint="default" w:asciiTheme="minorEastAsia" w:hAnsiTheme="minorEastAsia"/>
          <w:sz w:val="24"/>
        </w:rPr>
      </w:pPr>
      <w:r>
        <w:rPr>
          <w:rFonts w:hint="eastAsia" w:asciiTheme="minorEastAsia" w:hAnsiTheme="minorEastAsia"/>
          <w:sz w:val="24"/>
          <w:u w:val="single" w:color="auto"/>
        </w:rPr>
        <w:t>　　　　　　　　　　　　　円（税込み）</w:t>
      </w:r>
    </w:p>
    <w:p>
      <w:pPr>
        <w:pStyle w:val="0"/>
        <w:jc w:val="left"/>
        <w:rPr>
          <w:rFonts w:hint="default" w:asciiTheme="minorEastAsia" w:hAnsiTheme="minorEastAsia"/>
          <w:sz w:val="24"/>
        </w:rPr>
      </w:pPr>
    </w:p>
    <w:p>
      <w:pPr>
        <w:pStyle w:val="0"/>
        <w:jc w:val="left"/>
        <w:rPr>
          <w:rFonts w:hint="default" w:asciiTheme="minorEastAsia" w:hAnsiTheme="minorEastAsia"/>
          <w:sz w:val="24"/>
        </w:rPr>
      </w:pPr>
      <w:r>
        <w:rPr>
          <w:rFonts w:hint="eastAsia" w:asciiTheme="minorEastAsia" w:hAnsiTheme="minorEastAsia"/>
          <w:sz w:val="24"/>
        </w:rPr>
        <w:t>内訳</w:t>
      </w:r>
    </w:p>
    <w:tbl>
      <w:tblPr>
        <w:tblStyle w:val="22"/>
        <w:tblW w:w="0" w:type="auto"/>
        <w:tblInd w:w="0" w:type="dxa"/>
        <w:tblLayout w:type="fixed"/>
        <w:tblLook w:firstRow="1" w:lastRow="0" w:firstColumn="1" w:lastColumn="0" w:noHBand="0" w:noVBand="1" w:val="04A0"/>
      </w:tblPr>
      <w:tblGrid>
        <w:gridCol w:w="3235"/>
        <w:gridCol w:w="1980"/>
        <w:gridCol w:w="1163"/>
        <w:gridCol w:w="2437"/>
      </w:tblGrid>
      <w:tr>
        <w:trPr>
          <w:trHeight w:val="567" w:hRule="atLeast"/>
        </w:trPr>
        <w:tc>
          <w:tcPr>
            <w:tcW w:w="3235" w:type="dxa"/>
            <w:vAlign w:val="center"/>
          </w:tcPr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内容</w:t>
            </w:r>
            <w:bookmarkStart w:id="0" w:name="_GoBack"/>
            <w:bookmarkEnd w:id="0"/>
          </w:p>
        </w:tc>
        <w:tc>
          <w:tcPr>
            <w:tcW w:w="1980" w:type="dxa"/>
            <w:vAlign w:val="center"/>
          </w:tcPr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単価</w:t>
            </w:r>
          </w:p>
        </w:tc>
        <w:tc>
          <w:tcPr>
            <w:tcW w:w="1163" w:type="dxa"/>
            <w:vAlign w:val="center"/>
          </w:tcPr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単位</w:t>
            </w:r>
          </w:p>
        </w:tc>
        <w:tc>
          <w:tcPr>
            <w:tcW w:w="2437" w:type="dxa"/>
            <w:vAlign w:val="center"/>
          </w:tcPr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合計</w:t>
            </w:r>
          </w:p>
        </w:tc>
      </w:tr>
      <w:tr>
        <w:trPr>
          <w:trHeight w:val="567" w:hRule="atLeast"/>
        </w:trPr>
        <w:tc>
          <w:tcPr>
            <w:tcW w:w="3235" w:type="dxa"/>
            <w:vAlign w:val="center"/>
          </w:tcPr>
          <w:p>
            <w:pPr>
              <w:pStyle w:val="0"/>
              <w:jc w:val="both"/>
              <w:rPr>
                <w:rFonts w:hint="eastAsia"/>
              </w:rPr>
            </w:pPr>
            <w:r>
              <w:rPr>
                <w:rFonts w:hint="eastAsia"/>
              </w:rPr>
              <w:t>広報よしかわ　</w:t>
            </w:r>
            <w:r>
              <w:rPr>
                <w:rFonts w:hint="eastAsia"/>
              </w:rPr>
              <w:t>24</w:t>
            </w:r>
            <w:r>
              <w:rPr>
                <w:rFonts w:hint="eastAsia"/>
              </w:rPr>
              <w:t>ページ</w:t>
            </w:r>
          </w:p>
        </w:tc>
        <w:tc>
          <w:tcPr>
            <w:tcW w:w="1980" w:type="dxa"/>
            <w:vAlign w:val="center"/>
          </w:tcPr>
          <w:p>
            <w:pPr>
              <w:pStyle w:val="0"/>
              <w:jc w:val="right"/>
              <w:rPr>
                <w:rFonts w:hint="eastAsia"/>
              </w:rPr>
            </w:pPr>
            <w:r>
              <w:rPr>
                <w:rFonts w:hint="eastAsia"/>
              </w:rPr>
              <w:t>円</w:t>
            </w:r>
          </w:p>
        </w:tc>
        <w:tc>
          <w:tcPr>
            <w:tcW w:w="1163" w:type="dxa"/>
            <w:vAlign w:val="center"/>
          </w:tcPr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10</w:t>
            </w:r>
            <w:r>
              <w:rPr>
                <w:rFonts w:hint="eastAsia"/>
              </w:rPr>
              <w:t>回</w:t>
            </w:r>
          </w:p>
        </w:tc>
        <w:tc>
          <w:tcPr>
            <w:tcW w:w="2437" w:type="dxa"/>
            <w:vAlign w:val="center"/>
          </w:tcPr>
          <w:p>
            <w:pPr>
              <w:pStyle w:val="0"/>
              <w:jc w:val="right"/>
              <w:rPr>
                <w:rFonts w:hint="eastAsia"/>
              </w:rPr>
            </w:pPr>
            <w:r>
              <w:rPr>
                <w:rFonts w:hint="eastAsia"/>
              </w:rPr>
              <w:t>円</w:t>
            </w:r>
          </w:p>
        </w:tc>
      </w:tr>
      <w:tr>
        <w:trPr>
          <w:trHeight w:val="567" w:hRule="atLeast"/>
        </w:trPr>
        <w:tc>
          <w:tcPr>
            <w:tcW w:w="3235" w:type="dxa"/>
            <w:vAlign w:val="center"/>
          </w:tcPr>
          <w:p>
            <w:pPr>
              <w:pStyle w:val="0"/>
              <w:jc w:val="both"/>
              <w:rPr>
                <w:rFonts w:hint="eastAsia"/>
              </w:rPr>
            </w:pPr>
            <w:r>
              <w:rPr>
                <w:rFonts w:hint="eastAsia"/>
              </w:rPr>
              <w:t>広報よしかわ　</w:t>
            </w:r>
            <w:r>
              <w:rPr>
                <w:rFonts w:hint="eastAsia"/>
              </w:rPr>
              <w:t>28</w:t>
            </w:r>
            <w:r>
              <w:rPr>
                <w:rFonts w:hint="eastAsia"/>
              </w:rPr>
              <w:t>ページ</w:t>
            </w:r>
          </w:p>
        </w:tc>
        <w:tc>
          <w:tcPr>
            <w:tcW w:w="1980" w:type="dxa"/>
            <w:vAlign w:val="center"/>
          </w:tcPr>
          <w:p>
            <w:pPr>
              <w:pStyle w:val="0"/>
              <w:jc w:val="right"/>
              <w:rPr>
                <w:rFonts w:hint="eastAsia"/>
              </w:rPr>
            </w:pPr>
            <w:r>
              <w:rPr>
                <w:rFonts w:hint="eastAsia"/>
              </w:rPr>
              <w:t>円</w:t>
            </w:r>
          </w:p>
        </w:tc>
        <w:tc>
          <w:tcPr>
            <w:tcW w:w="1163" w:type="dxa"/>
            <w:vAlign w:val="center"/>
          </w:tcPr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  <w:r>
              <w:rPr>
                <w:rFonts w:hint="eastAsia"/>
              </w:rPr>
              <w:t>回</w:t>
            </w:r>
          </w:p>
        </w:tc>
        <w:tc>
          <w:tcPr>
            <w:tcW w:w="2437" w:type="dxa"/>
            <w:vAlign w:val="center"/>
          </w:tcPr>
          <w:p>
            <w:pPr>
              <w:pStyle w:val="0"/>
              <w:jc w:val="right"/>
              <w:rPr>
                <w:rFonts w:hint="eastAsia"/>
              </w:rPr>
            </w:pPr>
            <w:r>
              <w:rPr>
                <w:rFonts w:hint="eastAsia"/>
              </w:rPr>
              <w:t>円</w:t>
            </w:r>
          </w:p>
        </w:tc>
      </w:tr>
      <w:tr>
        <w:trPr>
          <w:trHeight w:val="567" w:hRule="atLeast"/>
        </w:trPr>
        <w:tc>
          <w:tcPr>
            <w:tcW w:w="3235" w:type="dxa"/>
            <w:vAlign w:val="center"/>
          </w:tcPr>
          <w:p>
            <w:pPr>
              <w:pStyle w:val="0"/>
              <w:jc w:val="both"/>
              <w:rPr>
                <w:rFonts w:hint="eastAsia"/>
              </w:rPr>
            </w:pPr>
            <w:r>
              <w:rPr>
                <w:rFonts w:hint="eastAsia"/>
              </w:rPr>
              <w:t>広報等</w:t>
            </w:r>
            <w:r>
              <w:rPr>
                <w:rFonts w:hint="eastAsia"/>
                <w:color w:val="000000" w:themeColor="text1"/>
              </w:rPr>
              <w:t>配送先　</w:t>
            </w:r>
            <w:r>
              <w:rPr>
                <w:rFonts w:hint="eastAsia"/>
                <w:color w:val="000000" w:themeColor="text1"/>
              </w:rPr>
              <w:t>152</w:t>
            </w:r>
            <w:r>
              <w:rPr>
                <w:rFonts w:hint="eastAsia"/>
                <w:color w:val="000000" w:themeColor="text1"/>
              </w:rPr>
              <w:t>箇所</w:t>
            </w:r>
          </w:p>
        </w:tc>
        <w:tc>
          <w:tcPr>
            <w:tcW w:w="1980" w:type="dxa"/>
            <w:vAlign w:val="center"/>
          </w:tcPr>
          <w:p>
            <w:pPr>
              <w:pStyle w:val="0"/>
              <w:jc w:val="right"/>
              <w:rPr>
                <w:rFonts w:hint="eastAsia"/>
              </w:rPr>
            </w:pPr>
            <w:r>
              <w:rPr>
                <w:rFonts w:hint="eastAsia"/>
              </w:rPr>
              <w:t>円</w:t>
            </w:r>
          </w:p>
        </w:tc>
        <w:tc>
          <w:tcPr>
            <w:tcW w:w="1163" w:type="dxa"/>
            <w:vAlign w:val="center"/>
          </w:tcPr>
          <w:p>
            <w:pPr>
              <w:pStyle w:val="0"/>
              <w:jc w:val="center"/>
              <w:rPr>
                <w:rFonts w:hint="eastAsia"/>
              </w:rPr>
            </w:pPr>
          </w:p>
        </w:tc>
        <w:tc>
          <w:tcPr>
            <w:tcW w:w="2437" w:type="dxa"/>
            <w:vAlign w:val="center"/>
          </w:tcPr>
          <w:p>
            <w:pPr>
              <w:pStyle w:val="0"/>
              <w:jc w:val="right"/>
              <w:rPr>
                <w:rFonts w:hint="eastAsia"/>
              </w:rPr>
            </w:pPr>
            <w:r>
              <w:rPr>
                <w:rFonts w:hint="eastAsia"/>
              </w:rPr>
              <w:t>円</w:t>
            </w:r>
          </w:p>
        </w:tc>
      </w:tr>
      <w:tr>
        <w:trPr>
          <w:trHeight w:val="567" w:hRule="atLeast"/>
        </w:trPr>
        <w:tc>
          <w:tcPr>
            <w:tcW w:w="6378" w:type="dxa"/>
            <w:gridSpan w:val="3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firstLine="210" w:firstLineChars="100"/>
              <w:rPr>
                <w:rFonts w:hint="eastAsia"/>
              </w:rPr>
            </w:pPr>
            <w:r>
              <w:rPr>
                <w:rFonts w:hint="eastAsia"/>
              </w:rPr>
              <w:t>合計（税抜き）</w:t>
            </w:r>
          </w:p>
        </w:tc>
        <w:tc>
          <w:tcPr>
            <w:tcW w:w="2437" w:type="dxa"/>
            <w:vAlign w:val="center"/>
          </w:tcPr>
          <w:p>
            <w:pPr>
              <w:pStyle w:val="0"/>
              <w:jc w:val="right"/>
              <w:rPr>
                <w:rFonts w:hint="eastAsia"/>
              </w:rPr>
            </w:pPr>
            <w:r>
              <w:rPr>
                <w:rFonts w:hint="eastAsia"/>
              </w:rPr>
              <w:t>円</w:t>
            </w:r>
          </w:p>
        </w:tc>
      </w:tr>
      <w:tr>
        <w:trPr>
          <w:trHeight w:val="567" w:hRule="atLeast"/>
        </w:trPr>
        <w:tc>
          <w:tcPr>
            <w:tcW w:w="6378" w:type="dxa"/>
            <w:gridSpan w:val="3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both"/>
              <w:rPr>
                <w:rFonts w:hint="eastAsia"/>
              </w:rPr>
            </w:pPr>
            <w:r>
              <w:rPr>
                <w:rFonts w:hint="eastAsia"/>
              </w:rPr>
              <w:t>（消費税）</w:t>
            </w:r>
          </w:p>
        </w:tc>
        <w:tc>
          <w:tcPr>
            <w:tcW w:w="2437" w:type="dxa"/>
            <w:vAlign w:val="center"/>
          </w:tcPr>
          <w:p>
            <w:pPr>
              <w:pStyle w:val="0"/>
              <w:jc w:val="right"/>
              <w:rPr>
                <w:rFonts w:hint="eastAsia"/>
              </w:rPr>
            </w:pPr>
            <w:r>
              <w:rPr>
                <w:rFonts w:hint="eastAsia"/>
              </w:rPr>
              <w:t>円</w:t>
            </w:r>
          </w:p>
        </w:tc>
      </w:tr>
      <w:tr>
        <w:trPr>
          <w:trHeight w:val="567" w:hRule="atLeast"/>
        </w:trPr>
        <w:tc>
          <w:tcPr>
            <w:tcW w:w="6378" w:type="dxa"/>
            <w:gridSpan w:val="3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firstLine="210" w:firstLineChars="100"/>
              <w:jc w:val="both"/>
              <w:rPr>
                <w:rFonts w:hint="eastAsia"/>
              </w:rPr>
            </w:pPr>
            <w:r>
              <w:rPr>
                <w:rFonts w:hint="eastAsia"/>
              </w:rPr>
              <w:t>合計（税込み）</w:t>
            </w:r>
          </w:p>
        </w:tc>
        <w:tc>
          <w:tcPr>
            <w:tcW w:w="2437" w:type="dxa"/>
            <w:vAlign w:val="center"/>
          </w:tcPr>
          <w:p>
            <w:pPr>
              <w:pStyle w:val="0"/>
              <w:jc w:val="right"/>
              <w:rPr>
                <w:rFonts w:hint="eastAsia"/>
              </w:rPr>
            </w:pPr>
            <w:r>
              <w:rPr>
                <w:rFonts w:hint="eastAsia"/>
              </w:rPr>
              <w:t>円</w:t>
            </w:r>
          </w:p>
        </w:tc>
      </w:tr>
    </w:tbl>
    <w:p>
      <w:pPr>
        <w:pStyle w:val="0"/>
        <w:jc w:val="left"/>
        <w:rPr>
          <w:rFonts w:hint="default" w:asciiTheme="minorEastAsia" w:hAnsiTheme="minorEastAsia"/>
          <w:sz w:val="24"/>
        </w:rPr>
      </w:pPr>
    </w:p>
    <w:p>
      <w:pPr>
        <w:pStyle w:val="0"/>
        <w:ind w:leftChars="0" w:firstLine="0" w:firstLineChars="0"/>
        <w:jc w:val="left"/>
        <w:rPr>
          <w:rFonts w:hint="default" w:asciiTheme="minorEastAsia" w:hAnsiTheme="minorEastAsia"/>
          <w:sz w:val="24"/>
        </w:rPr>
      </w:pPr>
    </w:p>
    <w:p>
      <w:pPr>
        <w:pStyle w:val="0"/>
        <w:jc w:val="left"/>
        <w:rPr>
          <w:rFonts w:hint="default" w:asciiTheme="minorEastAsia" w:hAnsiTheme="minorEastAsia"/>
          <w:sz w:val="24"/>
        </w:rPr>
      </w:pPr>
    </w:p>
    <w:p>
      <w:pPr>
        <w:pStyle w:val="0"/>
        <w:jc w:val="left"/>
        <w:rPr>
          <w:rFonts w:hint="default" w:asciiTheme="minorEastAsia" w:hAnsiTheme="minorEastAsia"/>
          <w:sz w:val="22"/>
        </w:rPr>
      </w:pPr>
    </w:p>
    <w:sectPr>
      <w:headerReference r:id="rId5" w:type="default"/>
      <w:pgSz w:w="11906" w:h="16838"/>
      <w:pgMar w:top="1985" w:right="1417" w:bottom="1701" w:left="1417" w:header="851" w:footer="992" w:gutter="0"/>
      <w:cols w:space="720"/>
      <w:textDirection w:val="lrTb"/>
      <w:docGrid w:type="lines" w:linePitch="3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Arial">
    <w:panose1 w:val="00000000000000000000"/>
    <w:charset w:val="00"/>
    <w:family w:val="swiss"/>
    <w:notTrueType/>
    <w:pitch w:val="variable"/>
    <w:sig w:usb0="00000000" w:usb1="00000000" w:usb2="00000000" w:usb3="00000000" w:csb0="FF000000" w:csb1="00000000"/>
  </w:font>
</w:fonts>
</file>

<file path=word/header1.xml><?xml version="1.0" encoding="utf-8"?>
<w:hdr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p>
    <w:pPr>
      <w:pStyle w:val="0"/>
      <w:rPr>
        <w:rFonts w:hint="default"/>
      </w:rPr>
    </w:pPr>
    <w:r>
      <w:rPr>
        <w:rFonts w:hint="eastAsia" w:ascii="ＭＳ 明朝" w:hAnsi="ＭＳ 明朝" w:eastAsia="ＭＳ 明朝"/>
        <w:color w:val="000000"/>
        <w:sz w:val="24"/>
      </w:rPr>
      <w:t>様式第</w:t>
    </w:r>
    <w:r>
      <w:rPr>
        <w:rFonts w:hint="eastAsia" w:ascii="ＭＳ 明朝" w:hAnsi="ＭＳ 明朝" w:eastAsia="ＭＳ 明朝"/>
        <w:color w:val="000000" w:themeColor="text1"/>
        <w:sz w:val="24"/>
      </w:rPr>
      <w:t>６</w:t>
    </w:r>
    <w:r>
      <w:rPr>
        <w:rFonts w:hint="eastAsia" w:ascii="ＭＳ 明朝" w:hAnsi="ＭＳ 明朝" w:eastAsia="ＭＳ 明朝"/>
        <w:color w:val="000000"/>
        <w:sz w:val="24"/>
      </w:rPr>
      <w:t>号</w:t>
    </w:r>
  </w:p>
</w:hdr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840"/>
  <w:defaultTableStyle w:val="22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Theme="minorHAnsi" w:hAnsiTheme="minorHAnsi" w:eastAsiaTheme="minorEastAsia"/>
        <w:kern w:val="2"/>
        <w:sz w:val="21"/>
      </w:rPr>
    </w:rPrDefault>
    <w:pPrDefault/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/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header"/>
    <w:basedOn w:val="0"/>
    <w:next w:val="15"/>
    <w:link w:val="16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6" w:customStyle="1">
    <w:name w:val="ヘッダー (文字)"/>
    <w:basedOn w:val="10"/>
    <w:next w:val="16"/>
    <w:link w:val="15"/>
    <w:uiPriority w:val="0"/>
  </w:style>
  <w:style w:type="paragraph" w:styleId="17">
    <w:name w:val="footer"/>
    <w:basedOn w:val="0"/>
    <w:next w:val="17"/>
    <w:link w:val="18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8" w:customStyle="1">
    <w:name w:val="フッター (文字)"/>
    <w:basedOn w:val="10"/>
    <w:next w:val="18"/>
    <w:link w:val="17"/>
    <w:uiPriority w:val="0"/>
  </w:style>
  <w:style w:type="character" w:styleId="19">
    <w:name w:val="footnote reference"/>
    <w:basedOn w:val="10"/>
    <w:next w:val="19"/>
    <w:link w:val="0"/>
    <w:uiPriority w:val="0"/>
    <w:semiHidden/>
    <w:rPr>
      <w:vertAlign w:val="superscript"/>
    </w:rPr>
  </w:style>
  <w:style w:type="character" w:styleId="20">
    <w:name w:val="endnote reference"/>
    <w:basedOn w:val="10"/>
    <w:next w:val="20"/>
    <w:link w:val="0"/>
    <w:uiPriority w:val="0"/>
    <w:semiHidden/>
    <w:rPr>
      <w:vertAlign w:val="superscript"/>
    </w:rPr>
  </w:style>
  <w:style w:type="table" w:styleId="21">
    <w:name w:val="Table Grid"/>
    <w:basedOn w:val="11"/>
    <w:next w:val="21"/>
    <w:link w:val="0"/>
    <w:uiPriority w:val="0"/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  <w:style w:type="table" w:styleId="22" w:customStyle="1">
    <w:name w:val="表（シンプル 1）"/>
    <w:basedOn w:val="11"/>
    <w:next w:val="22"/>
    <w:link w:val="0"/>
    <w:uiPriority w:val="0"/>
    <w:tblPr>
      <w:tblStyleRowBandSize w:val="1"/>
      <w:tblStyleColBandSize w:val="1"/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bottom w:w="0" w:type="dxa"/>
        <w:left w:w="108" w:type="dxa"/>
        <w:right w:w="108" w:type="dxa"/>
      </w:tblCellMar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openxmlformats.org/officeDocument/2006/relationships/header" Target="header1.xml" /><Relationship Id="rId6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89</TotalTime>
  <Pages>1</Pages>
  <Words>5</Words>
  <Characters>139</Characters>
  <Application>JUST Note</Application>
  <Lines>42</Lines>
  <Paragraphs>30</Paragraphs>
  <CharactersWithSpaces>215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cp:lastModifiedBy>Administrator</cp:lastModifiedBy>
  <cp:lastPrinted>2025-11-11T11:30:35Z</cp:lastPrinted>
  <dcterms:modified xsi:type="dcterms:W3CDTF">2025-12-08T11:11:47Z</dcterms:modified>
  <cp:revision>0</cp:revision>
</cp:coreProperties>
</file>