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8D" w:rsidRDefault="00FC188D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C188D" w:rsidRDefault="00FC188D">
      <w:pPr>
        <w:spacing w:before="240" w:after="240"/>
        <w:jc w:val="center"/>
      </w:pPr>
      <w:r>
        <w:rPr>
          <w:rFonts w:hint="eastAsia"/>
        </w:rPr>
        <w:t>工作物完成等許可行為完了</w:t>
      </w:r>
      <w:r>
        <w:t>(</w:t>
      </w:r>
      <w:r>
        <w:rPr>
          <w:rFonts w:hint="eastAsia"/>
        </w:rPr>
        <w:t>公共物原状回復</w:t>
      </w:r>
      <w:r>
        <w:t>)</w:t>
      </w:r>
      <w:r>
        <w:rPr>
          <w:rFonts w:hint="eastAsia"/>
        </w:rPr>
        <w:t>届</w:t>
      </w:r>
    </w:p>
    <w:p w:rsidR="00FC188D" w:rsidRDefault="00FC188D">
      <w:pPr>
        <w:pStyle w:val="ad"/>
        <w:spacing w:before="120" w:after="120"/>
      </w:pPr>
      <w:r>
        <w:rPr>
          <w:rFonts w:hint="eastAsia"/>
        </w:rPr>
        <w:t xml:space="preserve">年　　月　　日　　</w:t>
      </w:r>
    </w:p>
    <w:p w:rsidR="00FC188D" w:rsidRDefault="00FC188D">
      <w:pPr>
        <w:pStyle w:val="a4"/>
        <w:tabs>
          <w:tab w:val="clear" w:pos="4252"/>
          <w:tab w:val="clear" w:pos="8504"/>
        </w:tabs>
        <w:snapToGrid/>
        <w:spacing w:before="240" w:after="120"/>
      </w:pPr>
      <w:r>
        <w:rPr>
          <w:rFonts w:hint="eastAsia"/>
        </w:rPr>
        <w:t xml:space="preserve">　　</w:t>
      </w:r>
      <w:r>
        <w:t>(</w:t>
      </w:r>
      <w:r w:rsidR="002F2073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吉川市長</w:t>
      </w:r>
    </w:p>
    <w:p w:rsidR="00FC188D" w:rsidRDefault="00FC188D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FC188D" w:rsidRDefault="007505F2">
      <w:pPr>
        <w:spacing w:line="360" w:lineRule="auto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5.35pt;margin-top:23.8pt;width:164.75pt;height:30.25pt;z-index:1" o:allowincell="f" strokeweight=".5pt"/>
        </w:pict>
      </w:r>
      <w:r w:rsidR="00FC188D">
        <w:rPr>
          <w:rFonts w:hint="eastAsia"/>
          <w:spacing w:val="105"/>
        </w:rPr>
        <w:t>氏</w:t>
      </w:r>
      <w:r w:rsidR="00FC188D">
        <w:rPr>
          <w:rFonts w:hint="eastAsia"/>
        </w:rPr>
        <w:t xml:space="preserve">名　　　　　　　　　　　</w:t>
      </w:r>
      <w:r w:rsidR="002F2073">
        <w:rPr>
          <w:rFonts w:hint="eastAsia"/>
        </w:rPr>
        <w:t xml:space="preserve">　</w:t>
      </w:r>
      <w:r w:rsidR="00FC188D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360"/>
        <w:gridCol w:w="420"/>
      </w:tblGrid>
      <w:tr w:rsidR="00FC188D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C188D" w:rsidRDefault="00FC188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C188D" w:rsidRDefault="00FC188D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C188D" w:rsidRDefault="00FC188D">
            <w:r>
              <w:rPr>
                <w:rFonts w:hint="eastAsia"/>
              </w:rPr>
              <w:t xml:space="preserve">　</w:t>
            </w:r>
          </w:p>
        </w:tc>
      </w:tr>
    </w:tbl>
    <w:p w:rsidR="00FC188D" w:rsidRDefault="00FC188D">
      <w:pPr>
        <w:spacing w:before="240" w:after="240"/>
        <w:jc w:val="right"/>
      </w:pPr>
      <w:r>
        <w:rPr>
          <w:rFonts w:hint="eastAsia"/>
        </w:rPr>
        <w:t xml:space="preserve">電話番号　　　　　　　　　　　　　</w:t>
      </w:r>
    </w:p>
    <w:p w:rsidR="00FC188D" w:rsidRDefault="00FC188D">
      <w:pPr>
        <w:spacing w:before="120"/>
        <w:ind w:left="210" w:hanging="210"/>
      </w:pPr>
      <w:r>
        <w:rPr>
          <w:rFonts w:hint="eastAsia"/>
        </w:rPr>
        <w:t xml:space="preserve">　　　　　　年　　月　　日付けで許可</w:t>
      </w:r>
      <w:r>
        <w:t>(</w:t>
      </w:r>
      <w:r>
        <w:rPr>
          <w:rFonts w:hint="eastAsia"/>
        </w:rPr>
        <w:t>指示</w:t>
      </w:r>
      <w:r>
        <w:t>)</w:t>
      </w:r>
      <w:r>
        <w:rPr>
          <w:rFonts w:hint="eastAsia"/>
        </w:rPr>
        <w:t>された下記の工作物設置等許可行為</w:t>
      </w:r>
      <w:r>
        <w:t>(</w:t>
      </w:r>
      <w:r>
        <w:rPr>
          <w:rFonts w:hint="eastAsia"/>
        </w:rPr>
        <w:t>公共物の原状回復</w:t>
      </w:r>
      <w:r>
        <w:t>)</w:t>
      </w:r>
      <w:r>
        <w:rPr>
          <w:rFonts w:hint="eastAsia"/>
        </w:rPr>
        <w:t>については、　　　　年　　月　　日に完成</w:t>
      </w:r>
      <w:r>
        <w:t>(</w:t>
      </w:r>
      <w:r>
        <w:rPr>
          <w:rFonts w:hint="eastAsia"/>
        </w:rPr>
        <w:t>完了</w:t>
      </w:r>
      <w:r>
        <w:t>)</w:t>
      </w:r>
      <w:r>
        <w:rPr>
          <w:rFonts w:hint="eastAsia"/>
        </w:rPr>
        <w:t>したので届けます。</w:t>
      </w:r>
    </w:p>
    <w:p w:rsidR="00FC188D" w:rsidRDefault="00FC188D">
      <w:pPr>
        <w:spacing w:before="36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091"/>
      </w:tblGrid>
      <w:tr w:rsidR="00FC18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FC188D" w:rsidRDefault="00FC188D">
            <w:pPr>
              <w:jc w:val="distribute"/>
            </w:pPr>
            <w:r>
              <w:rPr>
                <w:rFonts w:hint="eastAsia"/>
              </w:rPr>
              <w:t>土地の名称</w:t>
            </w:r>
          </w:p>
        </w:tc>
        <w:tc>
          <w:tcPr>
            <w:tcW w:w="7091" w:type="dxa"/>
            <w:vAlign w:val="center"/>
          </w:tcPr>
          <w:p w:rsidR="00FC188D" w:rsidRDefault="00FC188D">
            <w:r>
              <w:t>1</w:t>
            </w:r>
            <w:r>
              <w:rPr>
                <w:rFonts w:hint="eastAsia"/>
              </w:rPr>
              <w:t xml:space="preserve">　河川敷　　　</w:t>
            </w:r>
            <w:r>
              <w:t>2</w:t>
            </w:r>
            <w:r>
              <w:rPr>
                <w:rFonts w:hint="eastAsia"/>
              </w:rPr>
              <w:t xml:space="preserve">　道路敷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FC188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414" w:type="dxa"/>
            <w:vAlign w:val="center"/>
          </w:tcPr>
          <w:p w:rsidR="00FC188D" w:rsidRDefault="00FC188D">
            <w:pPr>
              <w:jc w:val="distribute"/>
            </w:pPr>
            <w:r>
              <w:rPr>
                <w:rFonts w:hint="eastAsia"/>
              </w:rPr>
              <w:t>工事の目的及び態様</w:t>
            </w:r>
          </w:p>
        </w:tc>
        <w:tc>
          <w:tcPr>
            <w:tcW w:w="7091" w:type="dxa"/>
            <w:vAlign w:val="center"/>
          </w:tcPr>
          <w:p w:rsidR="00FC188D" w:rsidRDefault="00FC188D">
            <w:r>
              <w:rPr>
                <w:rFonts w:hint="eastAsia"/>
              </w:rPr>
              <w:t xml:space="preserve">　</w:t>
            </w:r>
          </w:p>
        </w:tc>
      </w:tr>
      <w:tr w:rsidR="00FC18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FC188D" w:rsidRDefault="00FC188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91" w:type="dxa"/>
            <w:vAlign w:val="center"/>
          </w:tcPr>
          <w:p w:rsidR="00FC188D" w:rsidRDefault="00FC188D">
            <w:r>
              <w:rPr>
                <w:rFonts w:hint="eastAsia"/>
              </w:rPr>
              <w:t xml:space="preserve">　</w:t>
            </w:r>
          </w:p>
        </w:tc>
      </w:tr>
      <w:tr w:rsidR="00FC18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FC188D" w:rsidRDefault="00FC188D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91" w:type="dxa"/>
            <w:vAlign w:val="center"/>
          </w:tcPr>
          <w:p w:rsidR="00FC188D" w:rsidRDefault="00FC188D">
            <w:r>
              <w:rPr>
                <w:rFonts w:hint="eastAsia"/>
              </w:rPr>
              <w:t xml:space="preserve">　</w:t>
            </w:r>
          </w:p>
        </w:tc>
      </w:tr>
      <w:tr w:rsidR="00FC18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FC188D" w:rsidRDefault="00FC188D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91" w:type="dxa"/>
            <w:vAlign w:val="center"/>
          </w:tcPr>
          <w:p w:rsidR="00FC188D" w:rsidRDefault="00FC188D">
            <w:r>
              <w:rPr>
                <w:rFonts w:hint="eastAsia"/>
              </w:rPr>
              <w:t xml:space="preserve">　　　　　年　　月　　日　から　　　　　年　　月　　日　まで</w:t>
            </w:r>
          </w:p>
        </w:tc>
      </w:tr>
      <w:tr w:rsidR="00FC18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FC188D" w:rsidRDefault="00FC188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91" w:type="dxa"/>
            <w:vAlign w:val="center"/>
          </w:tcPr>
          <w:p w:rsidR="00FC188D" w:rsidRDefault="00FC188D">
            <w:r>
              <w:rPr>
                <w:rFonts w:hint="eastAsia"/>
              </w:rPr>
              <w:t xml:space="preserve">　　　　　年　　月　　日　　　　第　　　　　号</w:t>
            </w:r>
          </w:p>
        </w:tc>
      </w:tr>
      <w:tr w:rsidR="00FC188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4" w:type="dxa"/>
            <w:vAlign w:val="center"/>
          </w:tcPr>
          <w:p w:rsidR="00FC188D" w:rsidRDefault="00FC188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91" w:type="dxa"/>
            <w:vAlign w:val="center"/>
          </w:tcPr>
          <w:p w:rsidR="00FC188D" w:rsidRDefault="00FC188D">
            <w:r>
              <w:rPr>
                <w:rFonts w:hint="eastAsia"/>
              </w:rPr>
              <w:t xml:space="preserve">　</w:t>
            </w:r>
          </w:p>
        </w:tc>
      </w:tr>
    </w:tbl>
    <w:p w:rsidR="00FC188D" w:rsidRDefault="00FC188D">
      <w:pPr>
        <w:ind w:left="839" w:hanging="839"/>
      </w:pPr>
      <w:r>
        <w:rPr>
          <w:rFonts w:hint="eastAsia"/>
        </w:rPr>
        <w:t xml:space="preserve">　</w:t>
      </w:r>
    </w:p>
    <w:sectPr w:rsidR="00FC18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F2" w:rsidRDefault="007505F2" w:rsidP="00B22316">
      <w:r>
        <w:separator/>
      </w:r>
    </w:p>
  </w:endnote>
  <w:endnote w:type="continuationSeparator" w:id="0">
    <w:p w:rsidR="007505F2" w:rsidRDefault="007505F2" w:rsidP="00B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F2" w:rsidRDefault="007505F2" w:rsidP="00B22316">
      <w:r>
        <w:separator/>
      </w:r>
    </w:p>
  </w:footnote>
  <w:footnote w:type="continuationSeparator" w:id="0">
    <w:p w:rsidR="007505F2" w:rsidRDefault="007505F2" w:rsidP="00B2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88D"/>
    <w:rsid w:val="0015728F"/>
    <w:rsid w:val="002F2073"/>
    <w:rsid w:val="00736FC9"/>
    <w:rsid w:val="007505F2"/>
    <w:rsid w:val="00B22316"/>
    <w:rsid w:val="00E91A60"/>
    <w:rsid w:val="00F03AE1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7A83E8-3055-49E5-A428-F084C9E4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styleId="aa">
    <w:name w:val="page number"/>
    <w:uiPriority w:val="99"/>
    <w:semiHidden/>
    <w:rPr>
      <w:rFonts w:cs="Times New Roman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cs="Times New Roman"/>
      <w:sz w:val="20"/>
      <w:szCs w:val="20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link w:val="ad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吉川市役所</cp:lastModifiedBy>
  <cp:revision>2</cp:revision>
  <dcterms:created xsi:type="dcterms:W3CDTF">2022-03-30T23:50:00Z</dcterms:created>
  <dcterms:modified xsi:type="dcterms:W3CDTF">2022-03-30T23:50:00Z</dcterms:modified>
  <cp:category>_x000d_</cp:category>
</cp:coreProperties>
</file>