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2C61" w:rsidRPr="00CF1BF6" w:rsidRDefault="0078460B" w:rsidP="00CF1BF6">
      <w:pPr>
        <w:autoSpaceDE w:val="0"/>
        <w:autoSpaceDN w:val="0"/>
        <w:spacing w:line="1100" w:lineRule="exact"/>
        <w:jc w:val="center"/>
        <w:textAlignment w:val="center"/>
        <w:rPr>
          <w:w w:val="80"/>
        </w:rPr>
      </w:pPr>
      <w:r w:rsidRPr="00CF1BF6">
        <w:rPr>
          <w:rFonts w:ascii="メイリオ" w:eastAsia="メイリオ" w:hAnsi="メイリオ" w:cs="メイリオ" w:hint="eastAsia"/>
          <w:b/>
          <w:color w:val="4F81BD" w:themeColor="accent1"/>
          <w:w w:val="80"/>
          <w:sz w:val="52"/>
          <w:szCs w:val="72"/>
          <w:vertAlign w:val="superscript"/>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吉川市</w:t>
      </w:r>
      <w:r w:rsidR="00CF1BF6">
        <w:rPr>
          <w:rFonts w:ascii="メイリオ" w:eastAsia="メイリオ" w:hAnsi="メイリオ" w:cs="メイリオ" w:hint="eastAsia"/>
          <w:b/>
          <w:color w:val="4F81BD" w:themeColor="accent1"/>
          <w:w w:val="80"/>
          <w:sz w:val="52"/>
          <w:szCs w:val="72"/>
          <w:vertAlign w:val="superscript"/>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CF1BF6">
        <w:rPr>
          <w:rFonts w:ascii="メイリオ" w:eastAsia="メイリオ" w:hAnsi="メイリオ" w:cs="メイリオ" w:hint="eastAsia"/>
          <w:b/>
          <w:color w:val="4F81BD" w:themeColor="accent1"/>
          <w:w w:val="80"/>
          <w:sz w:val="96"/>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多文化共生講師派遣</w:t>
      </w:r>
      <w:r w:rsidR="008D091C" w:rsidRPr="00CF1BF6">
        <w:rPr>
          <w:rFonts w:ascii="メイリオ" w:eastAsia="メイリオ" w:hAnsi="メイリオ" w:cs="メイリオ" w:hint="eastAsia"/>
          <w:b/>
          <w:color w:val="4F81BD" w:themeColor="accent1"/>
          <w:w w:val="80"/>
          <w:sz w:val="96"/>
          <w:szCs w:val="72"/>
          <w14:textOutline w14:w="10541"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事業</w:t>
      </w:r>
    </w:p>
    <w:p w:rsidR="002F4E6D" w:rsidRPr="00583DD0" w:rsidRDefault="002F4E6D" w:rsidP="00B34E89">
      <w:pPr>
        <w:autoSpaceDE w:val="0"/>
        <w:autoSpaceDN w:val="0"/>
        <w:spacing w:line="0" w:lineRule="atLeast"/>
        <w:textAlignment w:val="center"/>
        <w:rPr>
          <w:rFonts w:ascii="ＭＳ Ｐゴシック" w:eastAsia="ＭＳ Ｐゴシック" w:hAnsi="ＭＳ Ｐゴシック" w:cs="メイリオ"/>
          <w:szCs w:val="26"/>
        </w:rPr>
      </w:pPr>
      <w:r w:rsidRPr="00583DD0">
        <w:rPr>
          <w:rFonts w:ascii="ＭＳ Ｐゴシック" w:eastAsia="ＭＳ Ｐゴシック" w:hAnsi="ＭＳ Ｐゴシック" w:cs="メイリオ" w:hint="eastAsia"/>
          <w:szCs w:val="26"/>
        </w:rPr>
        <w:t xml:space="preserve">　</w:t>
      </w:r>
      <w:r w:rsidR="00B34E89" w:rsidRPr="00583DD0">
        <w:rPr>
          <w:rFonts w:ascii="ＭＳ Ｐゴシック" w:eastAsia="ＭＳ Ｐゴシック" w:hAnsi="ＭＳ Ｐゴシック" w:cs="メイリオ" w:hint="eastAsia"/>
          <w:szCs w:val="26"/>
        </w:rPr>
        <w:t>国内の</w:t>
      </w:r>
      <w:r w:rsidRPr="00583DD0">
        <w:rPr>
          <w:rFonts w:ascii="ＭＳ Ｐゴシック" w:eastAsia="ＭＳ Ｐゴシック" w:hAnsi="ＭＳ Ｐゴシック" w:cs="メイリオ" w:hint="eastAsia"/>
          <w:szCs w:val="26"/>
        </w:rPr>
        <w:t>外国人人口は年々増加しており、</w:t>
      </w:r>
      <w:r w:rsidR="00B34E89" w:rsidRPr="00583DD0">
        <w:rPr>
          <w:rFonts w:ascii="ＭＳ Ｐゴシック" w:eastAsia="ＭＳ Ｐゴシック" w:hAnsi="ＭＳ Ｐゴシック" w:cs="メイリオ" w:hint="eastAsia"/>
          <w:szCs w:val="26"/>
        </w:rPr>
        <w:t>吉川市では</w:t>
      </w:r>
      <w:r w:rsidRPr="00583DD0">
        <w:rPr>
          <w:rFonts w:ascii="ＭＳ Ｐゴシック" w:eastAsia="ＭＳ Ｐゴシック" w:hAnsi="ＭＳ Ｐゴシック" w:cs="メイリオ" w:hint="eastAsia"/>
          <w:szCs w:val="26"/>
        </w:rPr>
        <w:t>人口の約２％が外国人となっています。</w:t>
      </w:r>
    </w:p>
    <w:p w:rsidR="002F4E6D" w:rsidRPr="00583DD0" w:rsidRDefault="002F4E6D" w:rsidP="00B34E89">
      <w:pPr>
        <w:autoSpaceDE w:val="0"/>
        <w:autoSpaceDN w:val="0"/>
        <w:spacing w:line="0" w:lineRule="atLeast"/>
        <w:textAlignment w:val="center"/>
        <w:rPr>
          <w:rFonts w:ascii="ＭＳ Ｐゴシック" w:eastAsia="ＭＳ Ｐゴシック" w:hAnsi="ＭＳ Ｐゴシック" w:cs="メイリオ"/>
          <w:szCs w:val="26"/>
        </w:rPr>
      </w:pPr>
      <w:r w:rsidRPr="00583DD0">
        <w:rPr>
          <w:rFonts w:ascii="ＭＳ Ｐゴシック" w:eastAsia="ＭＳ Ｐゴシック" w:hAnsi="ＭＳ Ｐゴシック" w:cs="メイリオ" w:hint="eastAsia"/>
          <w:szCs w:val="26"/>
        </w:rPr>
        <w:t xml:space="preserve">　</w:t>
      </w:r>
      <w:r w:rsidR="00E742A5" w:rsidRPr="00583DD0">
        <w:rPr>
          <w:rFonts w:ascii="ＭＳ Ｐゴシック" w:eastAsia="ＭＳ Ｐゴシック" w:hAnsi="ＭＳ Ｐゴシック" w:cs="メイリオ" w:hint="eastAsia"/>
          <w:szCs w:val="26"/>
        </w:rPr>
        <w:t>文化的な違いを持つ人々</w:t>
      </w:r>
      <w:r w:rsidRPr="00583DD0">
        <w:rPr>
          <w:rFonts w:ascii="ＭＳ Ｐゴシック" w:eastAsia="ＭＳ Ｐゴシック" w:hAnsi="ＭＳ Ｐゴシック" w:cs="メイリオ" w:hint="eastAsia"/>
          <w:szCs w:val="26"/>
        </w:rPr>
        <w:t>が地域で共に生活していくためには、</w:t>
      </w:r>
      <w:r w:rsidR="00B41911" w:rsidRPr="00583DD0">
        <w:rPr>
          <w:rFonts w:ascii="ＭＳ Ｐゴシック" w:eastAsia="ＭＳ Ｐゴシック" w:hAnsi="ＭＳ Ｐゴシック" w:cs="メイリオ" w:hint="eastAsia"/>
          <w:szCs w:val="26"/>
        </w:rPr>
        <w:t>互いの</w:t>
      </w:r>
      <w:r w:rsidRPr="00583DD0">
        <w:rPr>
          <w:rFonts w:ascii="ＭＳ Ｐゴシック" w:eastAsia="ＭＳ Ｐゴシック" w:hAnsi="ＭＳ Ｐゴシック" w:cs="メイリオ" w:hint="eastAsia"/>
          <w:szCs w:val="26"/>
        </w:rPr>
        <w:t>文化</w:t>
      </w:r>
      <w:r w:rsidR="00B41911" w:rsidRPr="00583DD0">
        <w:rPr>
          <w:rFonts w:ascii="ＭＳ Ｐゴシック" w:eastAsia="ＭＳ Ｐゴシック" w:hAnsi="ＭＳ Ｐゴシック" w:cs="メイリオ" w:hint="eastAsia"/>
          <w:szCs w:val="26"/>
        </w:rPr>
        <w:t>や</w:t>
      </w:r>
      <w:r w:rsidRPr="00583DD0">
        <w:rPr>
          <w:rFonts w:ascii="ＭＳ Ｐゴシック" w:eastAsia="ＭＳ Ｐゴシック" w:hAnsi="ＭＳ Ｐゴシック" w:cs="メイリオ" w:hint="eastAsia"/>
          <w:szCs w:val="26"/>
        </w:rPr>
        <w:t>風習</w:t>
      </w:r>
      <w:r w:rsidR="00B41911" w:rsidRPr="00583DD0">
        <w:rPr>
          <w:rFonts w:ascii="ＭＳ Ｐゴシック" w:eastAsia="ＭＳ Ｐゴシック" w:hAnsi="ＭＳ Ｐゴシック" w:cs="メイリオ" w:hint="eastAsia"/>
          <w:szCs w:val="26"/>
        </w:rPr>
        <w:t>など</w:t>
      </w:r>
      <w:r w:rsidR="00E742A5" w:rsidRPr="00583DD0">
        <w:rPr>
          <w:rFonts w:ascii="ＭＳ Ｐゴシック" w:eastAsia="ＭＳ Ｐゴシック" w:hAnsi="ＭＳ Ｐゴシック" w:cs="メイリオ" w:hint="eastAsia"/>
          <w:szCs w:val="26"/>
        </w:rPr>
        <w:t>を</w:t>
      </w:r>
      <w:r w:rsidRPr="00583DD0">
        <w:rPr>
          <w:rFonts w:ascii="ＭＳ Ｐゴシック" w:eastAsia="ＭＳ Ｐゴシック" w:hAnsi="ＭＳ Ｐゴシック" w:cs="メイリオ" w:hint="eastAsia"/>
          <w:szCs w:val="26"/>
        </w:rPr>
        <w:t>知り、</w:t>
      </w:r>
      <w:r w:rsidR="00E742A5" w:rsidRPr="00583DD0">
        <w:rPr>
          <w:rFonts w:ascii="ＭＳ Ｐゴシック" w:eastAsia="ＭＳ Ｐゴシック" w:hAnsi="ＭＳ Ｐゴシック" w:cs="メイリオ" w:hint="eastAsia"/>
          <w:szCs w:val="26"/>
        </w:rPr>
        <w:t>そ</w:t>
      </w:r>
      <w:r w:rsidRPr="00583DD0">
        <w:rPr>
          <w:rFonts w:ascii="ＭＳ Ｐゴシック" w:eastAsia="ＭＳ Ｐゴシック" w:hAnsi="ＭＳ Ｐゴシック" w:cs="メイリオ" w:hint="eastAsia"/>
          <w:szCs w:val="26"/>
        </w:rPr>
        <w:t>の違いを認め合う</w:t>
      </w:r>
      <w:r w:rsidR="009B7E46" w:rsidRPr="00583DD0">
        <w:rPr>
          <w:rFonts w:ascii="ＭＳ Ｐゴシック" w:eastAsia="ＭＳ Ｐゴシック" w:hAnsi="ＭＳ Ｐゴシック" w:cs="メイリオ" w:hint="eastAsia"/>
          <w:szCs w:val="26"/>
        </w:rPr>
        <w:t>こと</w:t>
      </w:r>
      <w:r w:rsidRPr="00583DD0">
        <w:rPr>
          <w:rFonts w:ascii="ＭＳ Ｐゴシック" w:eastAsia="ＭＳ Ｐゴシック" w:hAnsi="ＭＳ Ｐゴシック" w:cs="メイリオ" w:hint="eastAsia"/>
          <w:szCs w:val="26"/>
        </w:rPr>
        <w:t>が</w:t>
      </w:r>
      <w:r w:rsidR="009B7E46" w:rsidRPr="00583DD0">
        <w:rPr>
          <w:rFonts w:ascii="ＭＳ Ｐゴシック" w:eastAsia="ＭＳ Ｐゴシック" w:hAnsi="ＭＳ Ｐゴシック" w:cs="メイリオ" w:hint="eastAsia"/>
          <w:szCs w:val="26"/>
        </w:rPr>
        <w:t>重要</w:t>
      </w:r>
      <w:r w:rsidRPr="00583DD0">
        <w:rPr>
          <w:rFonts w:ascii="ＭＳ Ｐゴシック" w:eastAsia="ＭＳ Ｐゴシック" w:hAnsi="ＭＳ Ｐゴシック" w:cs="メイリオ" w:hint="eastAsia"/>
          <w:szCs w:val="26"/>
        </w:rPr>
        <w:t>です。</w:t>
      </w:r>
    </w:p>
    <w:p w:rsidR="00B34E89" w:rsidRPr="00583DD0" w:rsidRDefault="00EA2F77" w:rsidP="00B34E89">
      <w:pPr>
        <w:autoSpaceDE w:val="0"/>
        <w:autoSpaceDN w:val="0"/>
        <w:spacing w:line="0" w:lineRule="atLeast"/>
        <w:textAlignment w:val="center"/>
        <w:rPr>
          <w:rFonts w:ascii="ＭＳ Ｐゴシック" w:eastAsia="ＭＳ Ｐゴシック" w:hAnsi="ＭＳ Ｐゴシック" w:cs="メイリオ"/>
          <w:szCs w:val="26"/>
        </w:rPr>
      </w:pPr>
      <w:r>
        <w:rPr>
          <w:rFonts w:ascii="ＭＳ Ｐゴシック" w:eastAsia="ＭＳ Ｐゴシック" w:hAnsi="ＭＳ Ｐゴシック" w:cs="メイリオ"/>
          <w:noProof/>
          <w:szCs w:val="26"/>
        </w:rPr>
        <w:drawing>
          <wp:anchor distT="0" distB="0" distL="114300" distR="114300" simplePos="0" relativeHeight="251658239" behindDoc="0" locked="0" layoutInCell="1" allowOverlap="1" wp14:anchorId="7EF80B99" wp14:editId="0CE1DEDA">
            <wp:simplePos x="0" y="0"/>
            <wp:positionH relativeFrom="column">
              <wp:posOffset>4541256</wp:posOffset>
            </wp:positionH>
            <wp:positionV relativeFrom="paragraph">
              <wp:posOffset>338455</wp:posOffset>
            </wp:positionV>
            <wp:extent cx="862688" cy="986688"/>
            <wp:effectExtent l="0" t="0" r="0" b="4445"/>
            <wp:wrapNone/>
            <wp:docPr id="10" name="図 10" descr="C:\Users\aikawa-m\Desktop\ｗｗ.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ikawa-m\Desktop\ｗｗ.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2688" cy="986688"/>
                    </a:xfrm>
                    <a:prstGeom prst="rect">
                      <a:avLst/>
                    </a:prstGeom>
                    <a:noFill/>
                    <a:ln>
                      <a:noFill/>
                    </a:ln>
                  </pic:spPr>
                </pic:pic>
              </a:graphicData>
            </a:graphic>
            <wp14:sizeRelH relativeFrom="page">
              <wp14:pctWidth>0</wp14:pctWidth>
            </wp14:sizeRelH>
            <wp14:sizeRelV relativeFrom="page">
              <wp14:pctHeight>0</wp14:pctHeight>
            </wp14:sizeRelV>
          </wp:anchor>
        </w:drawing>
      </w:r>
      <w:r w:rsidR="00B34E89" w:rsidRPr="00583DD0">
        <w:rPr>
          <w:rFonts w:ascii="ＭＳ Ｐゴシック" w:eastAsia="ＭＳ Ｐゴシック" w:hAnsi="ＭＳ Ｐゴシック" w:cs="メイリオ" w:hint="eastAsia"/>
          <w:szCs w:val="26"/>
        </w:rPr>
        <w:t xml:space="preserve">　市では、自治会などの市民団体が実施する活動に国際的な学びの要素を取り入れるなど、多文化共生を推進するため、平成30年度</w:t>
      </w:r>
      <w:r w:rsidR="00CF1BF6">
        <w:rPr>
          <w:rFonts w:ascii="ＭＳ Ｐゴシック" w:eastAsia="ＭＳ Ｐゴシック" w:hAnsi="ＭＳ Ｐゴシック" w:cs="メイリオ" w:hint="eastAsia"/>
          <w:szCs w:val="26"/>
        </w:rPr>
        <w:t>から</w:t>
      </w:r>
      <w:r w:rsidR="00B34E89" w:rsidRPr="00583DD0">
        <w:rPr>
          <w:rFonts w:ascii="ＭＳ Ｐゴシック" w:eastAsia="ＭＳ Ｐゴシック" w:hAnsi="ＭＳ Ｐゴシック" w:cs="メイリオ" w:hint="eastAsia"/>
          <w:szCs w:val="26"/>
        </w:rPr>
        <w:t>２年間、「吉川市多文化共生講師派遣事業」を実施します。</w:t>
      </w:r>
    </w:p>
    <w:p w:rsidR="00B34E89" w:rsidRPr="00B34E89" w:rsidRDefault="00B34E89" w:rsidP="00B34E89">
      <w:pPr>
        <w:autoSpaceDE w:val="0"/>
        <w:autoSpaceDN w:val="0"/>
        <w:spacing w:line="0" w:lineRule="atLeast"/>
        <w:textAlignment w:val="center"/>
        <w:rPr>
          <w:rFonts w:asciiTheme="majorEastAsia" w:eastAsiaTheme="majorEastAsia" w:hAnsiTheme="majorEastAsia" w:cs="メイリオ"/>
          <w:szCs w:val="26"/>
        </w:rPr>
      </w:pPr>
    </w:p>
    <w:p w:rsidR="000F19ED" w:rsidRDefault="00EA2F77" w:rsidP="00914D0D">
      <w:pPr>
        <w:autoSpaceDE w:val="0"/>
        <w:autoSpaceDN w:val="0"/>
        <w:spacing w:line="360" w:lineRule="exact"/>
        <w:rPr>
          <w:rFonts w:ascii="HGP創英ﾌﾟﾚｾﾞﾝｽEB" w:eastAsia="HGP創英ﾌﾟﾚｾﾞﾝｽEB" w:hAnsi="メイリオ" w:cs="メイリオ"/>
          <w:sz w:val="26"/>
          <w:szCs w:val="26"/>
        </w:rPr>
      </w:pPr>
      <w:r>
        <w:rPr>
          <w:rFonts w:ascii="HGP創英ﾌﾟﾚｾﾞﾝｽEB" w:eastAsia="HGP創英ﾌﾟﾚｾﾞﾝｽEB" w:hAnsi="メイリオ" w:cs="メイリオ" w:hint="eastAsia"/>
          <w:noProof/>
          <w:sz w:val="26"/>
          <w:szCs w:val="26"/>
        </w:rPr>
        <mc:AlternateContent>
          <mc:Choice Requires="wps">
            <w:drawing>
              <wp:anchor distT="0" distB="0" distL="114300" distR="114300" simplePos="0" relativeHeight="251660288" behindDoc="0" locked="0" layoutInCell="1" allowOverlap="1" wp14:anchorId="3D053510" wp14:editId="0BD17EBF">
                <wp:simplePos x="0" y="0"/>
                <wp:positionH relativeFrom="column">
                  <wp:posOffset>260086</wp:posOffset>
                </wp:positionH>
                <wp:positionV relativeFrom="paragraph">
                  <wp:posOffset>6985</wp:posOffset>
                </wp:positionV>
                <wp:extent cx="4011930" cy="646430"/>
                <wp:effectExtent l="57150" t="38100" r="293370" b="96520"/>
                <wp:wrapNone/>
                <wp:docPr id="8" name="角丸四角形吹き出し 8"/>
                <wp:cNvGraphicFramePr/>
                <a:graphic xmlns:a="http://schemas.openxmlformats.org/drawingml/2006/main">
                  <a:graphicData uri="http://schemas.microsoft.com/office/word/2010/wordprocessingShape">
                    <wps:wsp>
                      <wps:cNvSpPr/>
                      <wps:spPr>
                        <a:xfrm>
                          <a:off x="0" y="0"/>
                          <a:ext cx="4011930" cy="646430"/>
                        </a:xfrm>
                        <a:prstGeom prst="wedgeRoundRectCallout">
                          <a:avLst>
                            <a:gd name="adj1" fmla="val 56763"/>
                            <a:gd name="adj2" fmla="val 16093"/>
                            <a:gd name="adj3" fmla="val 16667"/>
                          </a:avLst>
                        </a:prstGeom>
                      </wps:spPr>
                      <wps:style>
                        <a:lnRef idx="1">
                          <a:schemeClr val="accent3"/>
                        </a:lnRef>
                        <a:fillRef idx="2">
                          <a:schemeClr val="accent3"/>
                        </a:fillRef>
                        <a:effectRef idx="1">
                          <a:schemeClr val="accent3"/>
                        </a:effectRef>
                        <a:fontRef idx="minor">
                          <a:schemeClr val="dk1"/>
                        </a:fontRef>
                      </wps:style>
                      <wps:txbx>
                        <w:txbxContent>
                          <w:p w:rsidR="00981319" w:rsidRPr="00CF1BF6" w:rsidRDefault="0025758A" w:rsidP="009C3FB4">
                            <w:pPr>
                              <w:spacing w:line="360" w:lineRule="exact"/>
                              <w:textAlignment w:val="center"/>
                              <w:rPr>
                                <w:rFonts w:ascii="メイリオ" w:eastAsia="メイリオ" w:hAnsi="メイリオ" w:cs="メイリオ"/>
                                <w:sz w:val="28"/>
                                <w:szCs w:val="28"/>
                              </w:rPr>
                            </w:pPr>
                            <w:r>
                              <w:rPr>
                                <w:rFonts w:ascii="メイリオ" w:eastAsia="メイリオ" w:hAnsi="メイリオ" w:cs="メイリオ" w:hint="eastAsia"/>
                                <w:sz w:val="28"/>
                                <w:szCs w:val="28"/>
                              </w:rPr>
                              <w:t>ご近所に外国の方がお住まいなのは知っているけれど、普段は接点がなくて…。</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8" o:spid="_x0000_s1026" type="#_x0000_t62" style="position:absolute;left:0;text-align:left;margin-left:20.5pt;margin-top:.55pt;width:315.9pt;height:50.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" adj="23061,14276" fillcolor="#cdddac [1622]" strokecolor="#94b64e [3046]">
                <v:fill color2="#f0f4e6 [502]" rotate="t" angle="180" colors="0 #dafda7;22938f #e4fdc2;1 #f5ffe6" focus="100%" type="gradient"/>
                <v:shadow on="t" color="black" opacity="24903f" origin=",.5" offset="0,.55556mm"/>
                <v:textbox>
                  <w:txbxContent>
                    <w:p w:rsidR="00981319" w:rsidRPr="00CF1BF6" w:rsidRDefault="0025758A" w:rsidP="009C3FB4">
                      <w:pPr>
                        <w:spacing w:line="360" w:lineRule="exact"/>
                        <w:textAlignment w:val="center"/>
                        <w:rPr>
                          <w:rFonts w:ascii="メイリオ" w:eastAsia="メイリオ" w:hAnsi="メイリオ" w:cs="メイリオ"/>
                          <w:sz w:val="28"/>
                          <w:szCs w:val="28"/>
                        </w:rPr>
                      </w:pPr>
                      <w:r>
                        <w:rPr>
                          <w:rFonts w:ascii="メイリオ" w:eastAsia="メイリオ" w:hAnsi="メイリオ" w:cs="メイリオ" w:hint="eastAsia"/>
                          <w:sz w:val="28"/>
                          <w:szCs w:val="28"/>
                        </w:rPr>
                        <w:t>ご近所に外国の方がお住まいなのは知っているけれど、普段は接点がなくて…。</w:t>
                      </w:r>
                    </w:p>
                  </w:txbxContent>
                </v:textbox>
              </v:shape>
            </w:pict>
          </mc:Fallback>
        </mc:AlternateContent>
      </w:r>
    </w:p>
    <w:p w:rsidR="000F19ED" w:rsidRDefault="000F19ED" w:rsidP="00914D0D">
      <w:pPr>
        <w:autoSpaceDE w:val="0"/>
        <w:autoSpaceDN w:val="0"/>
        <w:spacing w:line="360" w:lineRule="exact"/>
        <w:rPr>
          <w:rFonts w:ascii="HGP創英ﾌﾟﾚｾﾞﾝｽEB" w:eastAsia="HGP創英ﾌﾟﾚｾﾞﾝｽEB" w:hAnsi="メイリオ" w:cs="メイリオ"/>
          <w:sz w:val="26"/>
          <w:szCs w:val="26"/>
        </w:rPr>
      </w:pPr>
    </w:p>
    <w:p w:rsidR="000F19ED" w:rsidRPr="00914D0D" w:rsidRDefault="003C4A5F" w:rsidP="000F19ED">
      <w:pPr>
        <w:autoSpaceDE w:val="0"/>
        <w:autoSpaceDN w:val="0"/>
        <w:spacing w:line="440" w:lineRule="exact"/>
        <w:jc w:val="center"/>
        <w:textAlignment w:val="center"/>
        <w:rPr>
          <w:rFonts w:ascii="メイリオ" w:eastAsia="メイリオ" w:hAnsi="メイリオ" w:cs="メイリオ"/>
          <w:b/>
          <w:sz w:val="28"/>
          <w:szCs w:val="28"/>
        </w:rPr>
      </w:pPr>
      <w:r w:rsidRPr="00033AB7">
        <w:rPr>
          <w:rFonts w:ascii="メイリオ" w:eastAsia="メイリオ" w:hAnsi="メイリオ" w:cs="メイリオ"/>
          <w:b/>
          <w:noProof/>
          <w:sz w:val="26"/>
          <w:szCs w:val="26"/>
        </w:rPr>
        <w:drawing>
          <wp:anchor distT="0" distB="0" distL="114300" distR="114300" simplePos="0" relativeHeight="251659264" behindDoc="0" locked="0" layoutInCell="1" allowOverlap="1" wp14:anchorId="7EE453EE" wp14:editId="1874D9AF">
            <wp:simplePos x="0" y="0"/>
            <wp:positionH relativeFrom="column">
              <wp:posOffset>5066030</wp:posOffset>
            </wp:positionH>
            <wp:positionV relativeFrom="paragraph">
              <wp:posOffset>190500</wp:posOffset>
            </wp:positionV>
            <wp:extent cx="1397000" cy="1265555"/>
            <wp:effectExtent l="0" t="0" r="0" b="0"/>
            <wp:wrapNone/>
            <wp:docPr id="7" name="図 7" descr="C:\Users\aikawa-m\AppData\Local\Temp\Temp1_1.zip\1\osyaberi_ojiis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ikawa-m\AppData\Local\Temp\Temp1_1.zip\1\osyaberi_ojiisan.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97000" cy="1265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F19ED" w:rsidRPr="00914D0D" w:rsidRDefault="00EA2F77" w:rsidP="000F19ED">
      <w:pPr>
        <w:spacing w:line="440" w:lineRule="exact"/>
        <w:jc w:val="center"/>
        <w:textAlignment w:val="center"/>
        <w:rPr>
          <w:rFonts w:ascii="メイリオ" w:eastAsia="メイリオ" w:hAnsi="メイリオ" w:cs="メイリオ"/>
          <w:b/>
          <w:sz w:val="28"/>
          <w:szCs w:val="28"/>
        </w:rPr>
      </w:pPr>
      <w:r w:rsidRPr="00B34E89">
        <w:rPr>
          <w:rFonts w:asciiTheme="majorEastAsia" w:eastAsiaTheme="majorEastAsia" w:hAnsiTheme="majorEastAsia" w:cs="メイリオ" w:hint="eastAsia"/>
          <w:noProof/>
          <w:sz w:val="26"/>
          <w:szCs w:val="26"/>
        </w:rPr>
        <mc:AlternateContent>
          <mc:Choice Requires="wps">
            <w:drawing>
              <wp:anchor distT="0" distB="0" distL="114300" distR="114300" simplePos="0" relativeHeight="251662336" behindDoc="0" locked="0" layoutInCell="1" allowOverlap="1" wp14:anchorId="4170D624" wp14:editId="20D3EBD6">
                <wp:simplePos x="0" y="0"/>
                <wp:positionH relativeFrom="column">
                  <wp:posOffset>749671</wp:posOffset>
                </wp:positionH>
                <wp:positionV relativeFrom="paragraph">
                  <wp:posOffset>68580</wp:posOffset>
                </wp:positionV>
                <wp:extent cx="3880485" cy="690245"/>
                <wp:effectExtent l="57150" t="38100" r="462915" b="90805"/>
                <wp:wrapNone/>
                <wp:docPr id="9" name="角丸四角形吹き出し 9"/>
                <wp:cNvGraphicFramePr/>
                <a:graphic xmlns:a="http://schemas.openxmlformats.org/drawingml/2006/main">
                  <a:graphicData uri="http://schemas.microsoft.com/office/word/2010/wordprocessingShape">
                    <wps:wsp>
                      <wps:cNvSpPr/>
                      <wps:spPr>
                        <a:xfrm>
                          <a:off x="0" y="0"/>
                          <a:ext cx="3880485" cy="690245"/>
                        </a:xfrm>
                        <a:prstGeom prst="wedgeRoundRectCallout">
                          <a:avLst>
                            <a:gd name="adj1" fmla="val 61327"/>
                            <a:gd name="adj2" fmla="val 11936"/>
                            <a:gd name="adj3" fmla="val 16667"/>
                          </a:avLst>
                        </a:prstGeom>
                      </wps:spPr>
                      <wps:style>
                        <a:lnRef idx="1">
                          <a:schemeClr val="accent3"/>
                        </a:lnRef>
                        <a:fillRef idx="2">
                          <a:schemeClr val="accent3"/>
                        </a:fillRef>
                        <a:effectRef idx="1">
                          <a:schemeClr val="accent3"/>
                        </a:effectRef>
                        <a:fontRef idx="minor">
                          <a:schemeClr val="dk1"/>
                        </a:fontRef>
                      </wps:style>
                      <wps:txbx>
                        <w:txbxContent>
                          <w:p w:rsidR="00033AB7" w:rsidRPr="00CF1BF6" w:rsidRDefault="00033AB7" w:rsidP="009C3FB4">
                            <w:pPr>
                              <w:spacing w:line="360" w:lineRule="exact"/>
                              <w:textAlignment w:val="center"/>
                              <w:rPr>
                                <w:rFonts w:ascii="メイリオ" w:eastAsia="メイリオ" w:hAnsi="メイリオ" w:cs="メイリオ"/>
                                <w:sz w:val="28"/>
                                <w:szCs w:val="28"/>
                              </w:rPr>
                            </w:pPr>
                            <w:r w:rsidRPr="00CF1BF6">
                              <w:rPr>
                                <w:rFonts w:ascii="メイリオ" w:eastAsia="メイリオ" w:hAnsi="メイリオ" w:cs="メイリオ" w:hint="eastAsia"/>
                                <w:sz w:val="28"/>
                                <w:szCs w:val="28"/>
                              </w:rPr>
                              <w:t>うちの地域は●●</w:t>
                            </w:r>
                            <w:r w:rsidR="00981319" w:rsidRPr="00CF1BF6">
                              <w:rPr>
                                <w:rFonts w:ascii="メイリオ" w:eastAsia="メイリオ" w:hAnsi="メイリオ" w:cs="メイリオ" w:hint="eastAsia"/>
                                <w:sz w:val="28"/>
                                <w:szCs w:val="28"/>
                              </w:rPr>
                              <w:t>国</w:t>
                            </w:r>
                            <w:r w:rsidRPr="00CF1BF6">
                              <w:rPr>
                                <w:rFonts w:ascii="メイリオ" w:eastAsia="メイリオ" w:hAnsi="メイリオ" w:cs="メイリオ" w:hint="eastAsia"/>
                                <w:sz w:val="28"/>
                                <w:szCs w:val="28"/>
                              </w:rPr>
                              <w:t>出身</w:t>
                            </w:r>
                            <w:r w:rsidR="00981319" w:rsidRPr="00CF1BF6">
                              <w:rPr>
                                <w:rFonts w:ascii="メイリオ" w:eastAsia="メイリオ" w:hAnsi="メイリオ" w:cs="メイリオ" w:hint="eastAsia"/>
                                <w:sz w:val="28"/>
                                <w:szCs w:val="28"/>
                              </w:rPr>
                              <w:t>の方が</w:t>
                            </w:r>
                            <w:r w:rsidRPr="00CF1BF6">
                              <w:rPr>
                                <w:rFonts w:ascii="メイリオ" w:eastAsia="メイリオ" w:hAnsi="メイリオ" w:cs="メイリオ" w:hint="eastAsia"/>
                                <w:sz w:val="28"/>
                                <w:szCs w:val="28"/>
                              </w:rPr>
                              <w:t>多いから</w:t>
                            </w:r>
                            <w:r w:rsidR="00981319" w:rsidRPr="00CF1BF6">
                              <w:rPr>
                                <w:rFonts w:ascii="メイリオ" w:eastAsia="メイリオ" w:hAnsi="メイリオ" w:cs="メイリオ" w:hint="eastAsia"/>
                                <w:sz w:val="28"/>
                                <w:szCs w:val="28"/>
                              </w:rPr>
                              <w:t>、</w:t>
                            </w:r>
                          </w:p>
                          <w:p w:rsidR="00981319" w:rsidRPr="00CF1BF6" w:rsidRDefault="00033AB7" w:rsidP="009C3FB4">
                            <w:pPr>
                              <w:spacing w:line="360" w:lineRule="exact"/>
                              <w:textAlignment w:val="center"/>
                              <w:rPr>
                                <w:rFonts w:ascii="メイリオ" w:eastAsia="メイリオ" w:hAnsi="メイリオ" w:cs="メイリオ"/>
                                <w:sz w:val="28"/>
                                <w:szCs w:val="28"/>
                              </w:rPr>
                            </w:pPr>
                            <w:r w:rsidRPr="00CF1BF6">
                              <w:rPr>
                                <w:rFonts w:ascii="メイリオ" w:eastAsia="メイリオ" w:hAnsi="メイリオ" w:cs="メイリオ" w:hint="eastAsia"/>
                                <w:sz w:val="28"/>
                                <w:szCs w:val="28"/>
                              </w:rPr>
                              <w:t>●●語で地域の情報</w:t>
                            </w:r>
                            <w:r w:rsidR="00981319" w:rsidRPr="00CF1BF6">
                              <w:rPr>
                                <w:rFonts w:ascii="メイリオ" w:eastAsia="メイリオ" w:hAnsi="メイリオ" w:cs="メイリオ" w:hint="eastAsia"/>
                                <w:sz w:val="28"/>
                                <w:szCs w:val="28"/>
                              </w:rPr>
                              <w:t>を</w:t>
                            </w:r>
                            <w:r w:rsidRPr="00CF1BF6">
                              <w:rPr>
                                <w:rFonts w:ascii="メイリオ" w:eastAsia="メイリオ" w:hAnsi="メイリオ" w:cs="メイリオ" w:hint="eastAsia"/>
                                <w:sz w:val="28"/>
                                <w:szCs w:val="28"/>
                              </w:rPr>
                              <w:t>伝えられないか</w:t>
                            </w:r>
                            <w:r w:rsidR="00981319" w:rsidRPr="00CF1BF6">
                              <w:rPr>
                                <w:rFonts w:ascii="メイリオ" w:eastAsia="メイリオ" w:hAnsi="メイリオ" w:cs="メイリオ" w:hint="eastAsia"/>
                                <w:sz w:val="28"/>
                                <w:szCs w:val="28"/>
                              </w:rPr>
                              <w:t>なあ</w:t>
                            </w:r>
                            <w:r w:rsidR="0025758A">
                              <w:rPr>
                                <w:rFonts w:ascii="メイリオ" w:eastAsia="メイリオ" w:hAnsi="メイリオ" w:cs="メイリオ" w:hint="eastAsia"/>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角丸四角形吹き出し 9" o:spid="_x0000_s1027" type="#_x0000_t62" style="position:absolute;left:0;text-align:left;margin-left:59.05pt;margin-top:5.4pt;width:305.55pt;height:54.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" adj="24047,13378" fillcolor="#cdddac [1622]" strokecolor="#94b64e [3046]">
                <v:fill color2="#f0f4e6 [502]" rotate="t" angle="180" colors="0 #dafda7;22938f #e4fdc2;1 #f5ffe6" focus="100%" type="gradient"/>
                <v:shadow on="t" color="black" opacity="24903f" origin=",.5" offset="0,.55556mm"/>
                <v:textbox>
                  <w:txbxContent>
                    <w:p w:rsidR="00033AB7" w:rsidRPr="00CF1BF6" w:rsidRDefault="00033AB7" w:rsidP="009C3FB4">
                      <w:pPr>
                        <w:spacing w:line="360" w:lineRule="exact"/>
                        <w:textAlignment w:val="center"/>
                        <w:rPr>
                          <w:rFonts w:ascii="メイリオ" w:eastAsia="メイリオ" w:hAnsi="メイリオ" w:cs="メイリオ"/>
                          <w:sz w:val="28"/>
                          <w:szCs w:val="28"/>
                        </w:rPr>
                      </w:pPr>
                      <w:r w:rsidRPr="00CF1BF6">
                        <w:rPr>
                          <w:rFonts w:ascii="メイリオ" w:eastAsia="メイリオ" w:hAnsi="メイリオ" w:cs="メイリオ" w:hint="eastAsia"/>
                          <w:sz w:val="28"/>
                          <w:szCs w:val="28"/>
                        </w:rPr>
                        <w:t>うちの地域は●●</w:t>
                      </w:r>
                      <w:r w:rsidR="00981319" w:rsidRPr="00CF1BF6">
                        <w:rPr>
                          <w:rFonts w:ascii="メイリオ" w:eastAsia="メイリオ" w:hAnsi="メイリオ" w:cs="メイリオ" w:hint="eastAsia"/>
                          <w:sz w:val="28"/>
                          <w:szCs w:val="28"/>
                        </w:rPr>
                        <w:t>国</w:t>
                      </w:r>
                      <w:r w:rsidRPr="00CF1BF6">
                        <w:rPr>
                          <w:rFonts w:ascii="メイリオ" w:eastAsia="メイリオ" w:hAnsi="メイリオ" w:cs="メイリオ" w:hint="eastAsia"/>
                          <w:sz w:val="28"/>
                          <w:szCs w:val="28"/>
                        </w:rPr>
                        <w:t>出身</w:t>
                      </w:r>
                      <w:r w:rsidR="00981319" w:rsidRPr="00CF1BF6">
                        <w:rPr>
                          <w:rFonts w:ascii="メイリオ" w:eastAsia="メイリオ" w:hAnsi="メイリオ" w:cs="メイリオ" w:hint="eastAsia"/>
                          <w:sz w:val="28"/>
                          <w:szCs w:val="28"/>
                        </w:rPr>
                        <w:t>の方が</w:t>
                      </w:r>
                      <w:r w:rsidRPr="00CF1BF6">
                        <w:rPr>
                          <w:rFonts w:ascii="メイリオ" w:eastAsia="メイリオ" w:hAnsi="メイリオ" w:cs="メイリオ" w:hint="eastAsia"/>
                          <w:sz w:val="28"/>
                          <w:szCs w:val="28"/>
                        </w:rPr>
                        <w:t>多いから</w:t>
                      </w:r>
                      <w:r w:rsidR="00981319" w:rsidRPr="00CF1BF6">
                        <w:rPr>
                          <w:rFonts w:ascii="メイリオ" w:eastAsia="メイリオ" w:hAnsi="メイリオ" w:cs="メイリオ" w:hint="eastAsia"/>
                          <w:sz w:val="28"/>
                          <w:szCs w:val="28"/>
                        </w:rPr>
                        <w:t>、</w:t>
                      </w:r>
                    </w:p>
                    <w:p w:rsidR="00981319" w:rsidRPr="00CF1BF6" w:rsidRDefault="00033AB7" w:rsidP="009C3FB4">
                      <w:pPr>
                        <w:spacing w:line="360" w:lineRule="exact"/>
                        <w:textAlignment w:val="center"/>
                        <w:rPr>
                          <w:rFonts w:ascii="メイリオ" w:eastAsia="メイリオ" w:hAnsi="メイリオ" w:cs="メイリオ"/>
                          <w:sz w:val="28"/>
                          <w:szCs w:val="28"/>
                        </w:rPr>
                      </w:pPr>
                      <w:r w:rsidRPr="00CF1BF6">
                        <w:rPr>
                          <w:rFonts w:ascii="メイリオ" w:eastAsia="メイリオ" w:hAnsi="メイリオ" w:cs="メイリオ" w:hint="eastAsia"/>
                          <w:sz w:val="28"/>
                          <w:szCs w:val="28"/>
                        </w:rPr>
                        <w:t>●●語で地域の情報</w:t>
                      </w:r>
                      <w:r w:rsidR="00981319" w:rsidRPr="00CF1BF6">
                        <w:rPr>
                          <w:rFonts w:ascii="メイリオ" w:eastAsia="メイリオ" w:hAnsi="メイリオ" w:cs="メイリオ" w:hint="eastAsia"/>
                          <w:sz w:val="28"/>
                          <w:szCs w:val="28"/>
                        </w:rPr>
                        <w:t>を</w:t>
                      </w:r>
                      <w:r w:rsidRPr="00CF1BF6">
                        <w:rPr>
                          <w:rFonts w:ascii="メイリオ" w:eastAsia="メイリオ" w:hAnsi="メイリオ" w:cs="メイリオ" w:hint="eastAsia"/>
                          <w:sz w:val="28"/>
                          <w:szCs w:val="28"/>
                        </w:rPr>
                        <w:t>伝えられないか</w:t>
                      </w:r>
                      <w:r w:rsidR="00981319" w:rsidRPr="00CF1BF6">
                        <w:rPr>
                          <w:rFonts w:ascii="メイリオ" w:eastAsia="メイリオ" w:hAnsi="メイリオ" w:cs="メイリオ" w:hint="eastAsia"/>
                          <w:sz w:val="28"/>
                          <w:szCs w:val="28"/>
                        </w:rPr>
                        <w:t>なあ</w:t>
                      </w:r>
                      <w:r w:rsidR="0025758A">
                        <w:rPr>
                          <w:rFonts w:ascii="メイリオ" w:eastAsia="メイリオ" w:hAnsi="メイリオ" w:cs="メイリオ" w:hint="eastAsia"/>
                          <w:sz w:val="28"/>
                          <w:szCs w:val="28"/>
                        </w:rPr>
                        <w:t>。</w:t>
                      </w:r>
                    </w:p>
                  </w:txbxContent>
                </v:textbox>
              </v:shape>
            </w:pict>
          </mc:Fallback>
        </mc:AlternateContent>
      </w:r>
    </w:p>
    <w:p w:rsidR="00914D0D" w:rsidRPr="00914D0D" w:rsidRDefault="00914D0D" w:rsidP="00914D0D">
      <w:pPr>
        <w:autoSpaceDE w:val="0"/>
        <w:autoSpaceDN w:val="0"/>
        <w:spacing w:line="360" w:lineRule="exact"/>
        <w:rPr>
          <w:rFonts w:ascii="HGP創英ﾌﾟﾚｾﾞﾝｽEB" w:eastAsia="HGP創英ﾌﾟﾚｾﾞﾝｽEB" w:hAnsi="メイリオ" w:cs="メイリオ"/>
          <w:sz w:val="26"/>
          <w:szCs w:val="26"/>
        </w:rPr>
      </w:pPr>
    </w:p>
    <w:p w:rsidR="00914D0D" w:rsidRDefault="00914D0D" w:rsidP="00190B01">
      <w:pPr>
        <w:autoSpaceDE w:val="0"/>
        <w:autoSpaceDN w:val="0"/>
        <w:spacing w:afterLines="50" w:after="180" w:line="360" w:lineRule="exact"/>
        <w:rPr>
          <w:rFonts w:ascii="HGP創英ﾌﾟﾚｾﾞﾝｽEB" w:eastAsia="HGP創英ﾌﾟﾚｾﾞﾝｽEB" w:hAnsi="メイリオ" w:cs="メイリオ"/>
          <w:sz w:val="26"/>
          <w:szCs w:val="26"/>
        </w:rPr>
      </w:pPr>
    </w:p>
    <w:p w:rsidR="008D091C" w:rsidRDefault="008D091C" w:rsidP="005E68B5">
      <w:pPr>
        <w:autoSpaceDE w:val="0"/>
        <w:autoSpaceDN w:val="0"/>
        <w:spacing w:line="0" w:lineRule="atLeast"/>
        <w:ind w:left="840" w:hangingChars="300" w:hanging="840"/>
        <w:rPr>
          <w:rFonts w:ascii="メイリオ" w:eastAsia="メイリオ" w:hAnsi="メイリオ" w:cs="メイリオ"/>
          <w:b/>
          <w:sz w:val="28"/>
          <w:szCs w:val="28"/>
        </w:rPr>
      </w:pPr>
      <w:r>
        <w:rPr>
          <w:rFonts w:ascii="メイリオ" w:eastAsia="メイリオ" w:hAnsi="メイリオ" w:cs="メイリオ" w:hint="eastAsia"/>
          <w:b/>
          <w:sz w:val="28"/>
          <w:szCs w:val="28"/>
        </w:rPr>
        <w:t>《事業内容》</w:t>
      </w:r>
    </w:p>
    <w:p w:rsidR="003308FF" w:rsidRDefault="008A1387" w:rsidP="000149C3">
      <w:pPr>
        <w:autoSpaceDE w:val="0"/>
        <w:autoSpaceDN w:val="0"/>
        <w:spacing w:line="0" w:lineRule="atLeast"/>
        <w:ind w:left="840" w:hangingChars="300" w:hanging="840"/>
        <w:rPr>
          <w:rFonts w:ascii="メイリオ" w:eastAsia="メイリオ" w:hAnsi="メイリオ" w:cs="メイリオ"/>
          <w:b/>
          <w:sz w:val="28"/>
          <w:szCs w:val="28"/>
        </w:rPr>
      </w:pPr>
      <w:r>
        <w:rPr>
          <w:rFonts w:ascii="メイリオ" w:eastAsia="メイリオ" w:hAnsi="メイリオ" w:cs="メイリオ" w:hint="eastAsia"/>
          <w:b/>
          <w:sz w:val="28"/>
          <w:szCs w:val="28"/>
        </w:rPr>
        <w:t>◆講師派遣を利用できる団体</w:t>
      </w:r>
      <w:r w:rsidR="00F8248B">
        <w:rPr>
          <w:rFonts w:ascii="メイリオ" w:eastAsia="メイリオ" w:hAnsi="メイリオ" w:cs="メイリオ" w:hint="eastAsia"/>
          <w:b/>
          <w:sz w:val="28"/>
          <w:szCs w:val="28"/>
        </w:rPr>
        <w:t xml:space="preserve"> </w:t>
      </w:r>
      <w:r w:rsidR="00583DD0">
        <w:rPr>
          <w:rFonts w:ascii="ＭＳ Ｐ明朝" w:eastAsia="ＭＳ Ｐ明朝" w:hAnsi="ＭＳ Ｐ明朝" w:cs="メイリオ" w:hint="eastAsia"/>
          <w:szCs w:val="26"/>
        </w:rPr>
        <w:t>※</w:t>
      </w:r>
      <w:r w:rsidR="00F8248B" w:rsidRPr="00F8248B">
        <w:rPr>
          <w:rFonts w:ascii="ＭＳ Ｐ明朝" w:eastAsia="ＭＳ Ｐ明朝" w:hAnsi="ＭＳ Ｐ明朝" w:cs="メイリオ" w:hint="eastAsia"/>
          <w:szCs w:val="26"/>
        </w:rPr>
        <w:t>個人での利用はできません</w:t>
      </w:r>
    </w:p>
    <w:p w:rsidR="00F8248B" w:rsidRDefault="003308FF" w:rsidP="003308FF">
      <w:pPr>
        <w:autoSpaceDE w:val="0"/>
        <w:autoSpaceDN w:val="0"/>
        <w:spacing w:line="340" w:lineRule="exact"/>
        <w:ind w:leftChars="100" w:left="210"/>
        <w:textAlignment w:val="center"/>
        <w:rPr>
          <w:rFonts w:ascii="ＭＳ Ｐ明朝" w:eastAsia="ＭＳ Ｐ明朝" w:hAnsi="ＭＳ Ｐ明朝" w:cs="メイリオ"/>
          <w:sz w:val="24"/>
          <w:szCs w:val="26"/>
        </w:rPr>
      </w:pPr>
      <w:r w:rsidRPr="00F8248B">
        <w:rPr>
          <w:rFonts w:ascii="ＭＳ Ｐ明朝" w:eastAsia="ＭＳ Ｐ明朝" w:hAnsi="ＭＳ Ｐ明朝" w:cs="メイリオ" w:hint="eastAsia"/>
          <w:sz w:val="24"/>
          <w:szCs w:val="26"/>
        </w:rPr>
        <w:t xml:space="preserve">　</w:t>
      </w:r>
      <w:r w:rsidR="008A1387" w:rsidRPr="00F8248B">
        <w:rPr>
          <w:rFonts w:ascii="ＭＳ Ｐ明朝" w:eastAsia="ＭＳ Ｐ明朝" w:hAnsi="ＭＳ Ｐ明朝" w:cs="メイリオ" w:hint="eastAsia"/>
          <w:sz w:val="24"/>
          <w:szCs w:val="26"/>
        </w:rPr>
        <w:t>自治会などの</w:t>
      </w:r>
      <w:r w:rsidR="00A638EF" w:rsidRPr="00F8248B">
        <w:rPr>
          <w:rFonts w:ascii="ＭＳ Ｐ明朝" w:eastAsia="ＭＳ Ｐ明朝" w:hAnsi="ＭＳ Ｐ明朝" w:cs="メイリオ" w:hint="eastAsia"/>
          <w:sz w:val="24"/>
          <w:szCs w:val="26"/>
        </w:rPr>
        <w:t>市民</w:t>
      </w:r>
      <w:r w:rsidR="00A749B3" w:rsidRPr="00F8248B">
        <w:rPr>
          <w:rFonts w:ascii="ＭＳ Ｐ明朝" w:eastAsia="ＭＳ Ｐ明朝" w:hAnsi="ＭＳ Ｐ明朝" w:cs="メイリオ" w:hint="eastAsia"/>
          <w:sz w:val="24"/>
          <w:szCs w:val="26"/>
        </w:rPr>
        <w:t>団体</w:t>
      </w:r>
      <w:r w:rsidR="00A638EF" w:rsidRPr="00F8248B">
        <w:rPr>
          <w:rFonts w:ascii="ＭＳ Ｐ明朝" w:eastAsia="ＭＳ Ｐ明朝" w:hAnsi="ＭＳ Ｐ明朝" w:cs="メイリオ" w:hint="eastAsia"/>
          <w:sz w:val="24"/>
          <w:szCs w:val="26"/>
        </w:rPr>
        <w:t>等</w:t>
      </w:r>
      <w:r w:rsidRPr="00F8248B">
        <w:rPr>
          <w:rFonts w:ascii="ＭＳ Ｐ明朝" w:eastAsia="ＭＳ Ｐ明朝" w:hAnsi="ＭＳ Ｐ明朝" w:cs="メイリオ" w:hint="eastAsia"/>
          <w:sz w:val="24"/>
          <w:szCs w:val="26"/>
        </w:rPr>
        <w:t>が利用できます。</w:t>
      </w:r>
    </w:p>
    <w:p w:rsidR="003308FF" w:rsidRPr="00F8248B" w:rsidRDefault="00F8248B" w:rsidP="003308FF">
      <w:pPr>
        <w:autoSpaceDE w:val="0"/>
        <w:autoSpaceDN w:val="0"/>
        <w:spacing w:line="340" w:lineRule="exact"/>
        <w:ind w:leftChars="100" w:left="210"/>
        <w:textAlignment w:val="center"/>
        <w:rPr>
          <w:rFonts w:ascii="ＭＳ Ｐ明朝" w:eastAsia="ＭＳ Ｐ明朝" w:hAnsi="ＭＳ Ｐ明朝" w:cs="メイリオ"/>
          <w:sz w:val="24"/>
          <w:szCs w:val="26"/>
        </w:rPr>
      </w:pPr>
      <w:r>
        <w:rPr>
          <w:rFonts w:ascii="ＭＳ Ｐ明朝" w:eastAsia="ＭＳ Ｐ明朝" w:hAnsi="ＭＳ Ｐ明朝" w:cs="メイリオ" w:hint="eastAsia"/>
          <w:sz w:val="24"/>
          <w:szCs w:val="26"/>
        </w:rPr>
        <w:t xml:space="preserve">　</w:t>
      </w:r>
      <w:r w:rsidR="003308FF" w:rsidRPr="00F8248B">
        <w:rPr>
          <w:rFonts w:ascii="ＭＳ Ｐ明朝" w:eastAsia="ＭＳ Ｐ明朝" w:hAnsi="ＭＳ Ｐ明朝" w:cs="メイリオ" w:hint="eastAsia"/>
          <w:sz w:val="24"/>
          <w:szCs w:val="26"/>
        </w:rPr>
        <w:t>ただし、</w:t>
      </w:r>
      <w:r w:rsidR="008A1387" w:rsidRPr="00F8248B">
        <w:rPr>
          <w:rFonts w:ascii="ＭＳ Ｐ明朝" w:eastAsia="ＭＳ Ｐ明朝" w:hAnsi="ＭＳ Ｐ明朝" w:cs="メイリオ" w:hint="eastAsia"/>
          <w:sz w:val="24"/>
          <w:szCs w:val="26"/>
        </w:rPr>
        <w:t>国際交流等のための団体や、宗教団体、営利目的の団体</w:t>
      </w:r>
      <w:r w:rsidR="003308FF" w:rsidRPr="00F8248B">
        <w:rPr>
          <w:rFonts w:ascii="ＭＳ Ｐ明朝" w:eastAsia="ＭＳ Ｐ明朝" w:hAnsi="ＭＳ Ｐ明朝" w:cs="メイリオ" w:hint="eastAsia"/>
          <w:sz w:val="24"/>
          <w:szCs w:val="26"/>
        </w:rPr>
        <w:t>は</w:t>
      </w:r>
      <w:r w:rsidR="00A638EF" w:rsidRPr="00F8248B">
        <w:rPr>
          <w:rFonts w:ascii="ＭＳ Ｐ明朝" w:eastAsia="ＭＳ Ｐ明朝" w:hAnsi="ＭＳ Ｐ明朝" w:cs="メイリオ" w:hint="eastAsia"/>
          <w:sz w:val="24"/>
          <w:szCs w:val="26"/>
        </w:rPr>
        <w:t>利用</w:t>
      </w:r>
      <w:r w:rsidR="003308FF" w:rsidRPr="00F8248B">
        <w:rPr>
          <w:rFonts w:ascii="ＭＳ Ｐ明朝" w:eastAsia="ＭＳ Ｐ明朝" w:hAnsi="ＭＳ Ｐ明朝" w:cs="メイリオ" w:hint="eastAsia"/>
          <w:sz w:val="24"/>
          <w:szCs w:val="26"/>
        </w:rPr>
        <w:t>できせん。</w:t>
      </w:r>
    </w:p>
    <w:p w:rsidR="002F4E6D" w:rsidRDefault="008A1387" w:rsidP="008D091C">
      <w:pPr>
        <w:autoSpaceDE w:val="0"/>
        <w:autoSpaceDN w:val="0"/>
        <w:spacing w:beforeLines="50" w:before="180" w:line="0" w:lineRule="atLeast"/>
        <w:ind w:left="840" w:hangingChars="300" w:hanging="840"/>
        <w:rPr>
          <w:rFonts w:ascii="メイリオ" w:eastAsia="メイリオ" w:hAnsi="メイリオ" w:cs="メイリオ"/>
          <w:b/>
          <w:sz w:val="28"/>
          <w:szCs w:val="28"/>
        </w:rPr>
      </w:pPr>
      <w:r>
        <w:rPr>
          <w:rFonts w:ascii="メイリオ" w:eastAsia="メイリオ" w:hAnsi="メイリオ" w:cs="メイリオ" w:hint="eastAsia"/>
          <w:b/>
          <w:sz w:val="28"/>
          <w:szCs w:val="28"/>
        </w:rPr>
        <w:t>◆講師</w:t>
      </w:r>
      <w:r w:rsidR="008D091C">
        <w:rPr>
          <w:rFonts w:ascii="メイリオ" w:eastAsia="メイリオ" w:hAnsi="メイリオ" w:cs="メイリオ" w:hint="eastAsia"/>
          <w:b/>
          <w:sz w:val="28"/>
          <w:szCs w:val="28"/>
        </w:rPr>
        <w:t>が実施する内容</w:t>
      </w:r>
    </w:p>
    <w:p w:rsidR="003308FF" w:rsidRPr="00583DD0" w:rsidRDefault="003308FF" w:rsidP="003308FF">
      <w:pPr>
        <w:autoSpaceDE w:val="0"/>
        <w:autoSpaceDN w:val="0"/>
        <w:spacing w:line="340" w:lineRule="exact"/>
        <w:ind w:leftChars="100" w:left="210"/>
        <w:textAlignment w:val="center"/>
        <w:rPr>
          <w:rFonts w:ascii="ＭＳ Ｐ明朝" w:eastAsia="ＭＳ Ｐ明朝" w:hAnsi="ＭＳ Ｐ明朝" w:cs="メイリオ"/>
          <w:sz w:val="24"/>
          <w:szCs w:val="26"/>
        </w:rPr>
      </w:pPr>
      <w:r w:rsidRPr="00583DD0">
        <w:rPr>
          <w:rFonts w:ascii="ＭＳ Ｐ明朝" w:eastAsia="ＭＳ Ｐ明朝" w:hAnsi="ＭＳ Ｐ明朝" w:cs="メイリオ"/>
          <w:noProof/>
          <w:sz w:val="24"/>
          <w:szCs w:val="26"/>
        </w:rPr>
        <mc:AlternateContent>
          <mc:Choice Requires="wps">
            <w:drawing>
              <wp:anchor distT="0" distB="0" distL="114300" distR="114300" simplePos="0" relativeHeight="251668480" behindDoc="0" locked="0" layoutInCell="1" allowOverlap="1" wp14:anchorId="2A21E31C" wp14:editId="71126017">
                <wp:simplePos x="0" y="0"/>
                <wp:positionH relativeFrom="column">
                  <wp:posOffset>2630541</wp:posOffset>
                </wp:positionH>
                <wp:positionV relativeFrom="paragraph">
                  <wp:posOffset>473710</wp:posOffset>
                </wp:positionV>
                <wp:extent cx="3955949" cy="1403985"/>
                <wp:effectExtent l="0" t="0" r="0" b="3175"/>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5949" cy="1403985"/>
                        </a:xfrm>
                        <a:prstGeom prst="rect">
                          <a:avLst/>
                        </a:prstGeom>
                        <a:noFill/>
                        <a:ln w="9525">
                          <a:noFill/>
                          <a:miter lim="800000"/>
                          <a:headEnd/>
                          <a:tailEnd/>
                        </a:ln>
                      </wps:spPr>
                      <wps:txbx>
                        <w:txbxContent>
                          <w:p w:rsidR="003308FF" w:rsidRPr="003308FF" w:rsidRDefault="00583DD0" w:rsidP="00F8248B">
                            <w:pPr>
                              <w:spacing w:line="0" w:lineRule="atLeast"/>
                              <w:ind w:left="1440" w:hangingChars="800" w:hanging="1440"/>
                              <w:rPr>
                                <w:rFonts w:ascii="ＭＳ Ｐ明朝" w:eastAsia="ＭＳ Ｐ明朝" w:hAnsi="ＭＳ Ｐ明朝"/>
                                <w:sz w:val="18"/>
                                <w:szCs w:val="18"/>
                              </w:rPr>
                            </w:pPr>
                            <w:r>
                              <w:rPr>
                                <w:rFonts w:ascii="ＭＳ Ｐ明朝" w:eastAsia="ＭＳ Ｐ明朝" w:hAnsi="ＭＳ Ｐ明朝" w:cs="メイリオ" w:hint="eastAsia"/>
                                <w:sz w:val="18"/>
                                <w:szCs w:val="18"/>
                              </w:rPr>
                              <w:t xml:space="preserve">★ </w:t>
                            </w:r>
                            <w:r w:rsidR="003308FF" w:rsidRPr="00B34E89">
                              <w:rPr>
                                <w:rFonts w:asciiTheme="majorEastAsia" w:eastAsiaTheme="majorEastAsia" w:hAnsiTheme="majorEastAsia" w:cs="メイリオ" w:hint="eastAsia"/>
                                <w:b/>
                                <w:sz w:val="18"/>
                                <w:szCs w:val="18"/>
                              </w:rPr>
                              <w:t>多文化共生</w:t>
                            </w:r>
                            <w:r w:rsidR="003308FF" w:rsidRPr="003308FF">
                              <w:rPr>
                                <w:rFonts w:ascii="ＭＳ Ｐ明朝" w:eastAsia="ＭＳ Ｐ明朝" w:hAnsi="ＭＳ Ｐ明朝" w:cs="メイリオ" w:hint="eastAsia"/>
                                <w:sz w:val="18"/>
                                <w:szCs w:val="18"/>
                              </w:rPr>
                              <w:t>…「国籍や民族などの異なる人々が文化的な違いを認め合い、対等な関係を築こうとしながら、共に生きていくこと」</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テキスト ボックス 2" o:spid="_x0000_s1028" type="#_x0000_t202" style="position:absolute;left:0;text-align:left;margin-left:207.15pt;margin-top:37.3pt;width:311.5pt;height:110.5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" filled="f" stroked="f">
                <v:textbox style="mso-fit-shape-to-text:t">
                  <w:txbxContent>
                    <w:p w:rsidR="003308FF" w:rsidRPr="003308FF" w:rsidRDefault="00583DD0" w:rsidP="00F8248B">
                      <w:pPr>
                        <w:spacing w:line="0" w:lineRule="atLeast"/>
                        <w:ind w:left="1440" w:hangingChars="800" w:hanging="1440"/>
                        <w:rPr>
                          <w:rFonts w:ascii="ＭＳ Ｐ明朝" w:eastAsia="ＭＳ Ｐ明朝" w:hAnsi="ＭＳ Ｐ明朝"/>
                          <w:sz w:val="18"/>
                          <w:szCs w:val="18"/>
                        </w:rPr>
                      </w:pPr>
                      <w:r>
                        <w:rPr>
                          <w:rFonts w:ascii="ＭＳ Ｐ明朝" w:eastAsia="ＭＳ Ｐ明朝" w:hAnsi="ＭＳ Ｐ明朝" w:cs="メイリオ" w:hint="eastAsia"/>
                          <w:sz w:val="18"/>
                          <w:szCs w:val="18"/>
                        </w:rPr>
                        <w:t xml:space="preserve">★ </w:t>
                      </w:r>
                      <w:r w:rsidR="003308FF" w:rsidRPr="00B34E89">
                        <w:rPr>
                          <w:rFonts w:asciiTheme="majorEastAsia" w:eastAsiaTheme="majorEastAsia" w:hAnsiTheme="majorEastAsia" w:cs="メイリオ" w:hint="eastAsia"/>
                          <w:b/>
                          <w:sz w:val="18"/>
                          <w:szCs w:val="18"/>
                        </w:rPr>
                        <w:t>多文化共生</w:t>
                      </w:r>
                      <w:r w:rsidR="003308FF" w:rsidRPr="003308FF">
                        <w:rPr>
                          <w:rFonts w:ascii="ＭＳ Ｐ明朝" w:eastAsia="ＭＳ Ｐ明朝" w:hAnsi="ＭＳ Ｐ明朝" w:cs="メイリオ" w:hint="eastAsia"/>
                          <w:sz w:val="18"/>
                          <w:szCs w:val="18"/>
                        </w:rPr>
                        <w:t>…「国籍や民族などの異なる人々が文化的な違いを認め合い、対等な関係を築こうとしながら、共に生きていくこと」</w:t>
                      </w:r>
                    </w:p>
                  </w:txbxContent>
                </v:textbox>
              </v:shape>
            </w:pict>
          </mc:Fallback>
        </mc:AlternateContent>
      </w:r>
      <w:r w:rsidR="00A638EF" w:rsidRPr="00583DD0">
        <w:rPr>
          <w:rFonts w:ascii="ＭＳ Ｐ明朝" w:eastAsia="ＭＳ Ｐ明朝" w:hAnsi="ＭＳ Ｐ明朝" w:cs="メイリオ" w:hint="eastAsia"/>
          <w:sz w:val="24"/>
          <w:szCs w:val="26"/>
        </w:rPr>
        <w:t xml:space="preserve">　団体等が</w:t>
      </w:r>
      <w:r w:rsidR="00232553" w:rsidRPr="00583DD0">
        <w:rPr>
          <w:rFonts w:ascii="ＭＳ Ｐ明朝" w:eastAsia="ＭＳ Ｐ明朝" w:hAnsi="ＭＳ Ｐ明朝" w:cs="メイリオ" w:hint="eastAsia"/>
          <w:sz w:val="24"/>
          <w:szCs w:val="26"/>
        </w:rPr>
        <w:t>実施する</w:t>
      </w:r>
      <w:r w:rsidR="00A638EF" w:rsidRPr="00583DD0">
        <w:rPr>
          <w:rFonts w:ascii="ＭＳ Ｐ明朝" w:eastAsia="ＭＳ Ｐ明朝" w:hAnsi="ＭＳ Ｐ明朝" w:cs="メイリオ" w:hint="eastAsia"/>
          <w:sz w:val="24"/>
          <w:szCs w:val="26"/>
        </w:rPr>
        <w:t>活動に国際的な学びの要素を取り入れるなど、</w:t>
      </w:r>
      <w:r w:rsidR="00EA2F77">
        <w:rPr>
          <w:rFonts w:ascii="ＭＳ Ｐ明朝" w:eastAsia="ＭＳ Ｐ明朝" w:hAnsi="ＭＳ Ｐ明朝" w:cs="メイリオ" w:hint="eastAsia"/>
          <w:sz w:val="24"/>
          <w:szCs w:val="26"/>
        </w:rPr>
        <w:t>地域の</w:t>
      </w:r>
      <w:r w:rsidR="00232553" w:rsidRPr="00583DD0">
        <w:rPr>
          <w:rFonts w:ascii="ＭＳ Ｐ明朝" w:eastAsia="ＭＳ Ｐ明朝" w:hAnsi="ＭＳ Ｐ明朝" w:cs="メイリオ" w:hint="eastAsia"/>
          <w:sz w:val="24"/>
          <w:szCs w:val="26"/>
        </w:rPr>
        <w:t>「</w:t>
      </w:r>
      <w:r w:rsidR="00A638EF" w:rsidRPr="00583DD0">
        <w:rPr>
          <w:rFonts w:asciiTheme="majorEastAsia" w:eastAsiaTheme="majorEastAsia" w:hAnsiTheme="majorEastAsia" w:cs="メイリオ" w:hint="eastAsia"/>
          <w:b/>
          <w:sz w:val="24"/>
          <w:szCs w:val="26"/>
        </w:rPr>
        <w:t>多文化共生</w:t>
      </w:r>
      <w:r w:rsidR="00232553" w:rsidRPr="00583DD0">
        <w:rPr>
          <w:rFonts w:ascii="ＭＳ Ｐ明朝" w:eastAsia="ＭＳ Ｐ明朝" w:hAnsi="ＭＳ Ｐ明朝" w:cs="メイリオ" w:hint="eastAsia"/>
          <w:sz w:val="24"/>
          <w:szCs w:val="26"/>
        </w:rPr>
        <w:t>」</w:t>
      </w:r>
      <w:r w:rsidR="00232553" w:rsidRPr="00583DD0">
        <w:rPr>
          <w:rFonts w:ascii="ＭＳ Ｐ明朝" w:eastAsia="ＭＳ Ｐ明朝" w:hAnsi="ＭＳ Ｐ明朝" w:cs="メイリオ" w:hint="eastAsia"/>
          <w:szCs w:val="26"/>
        </w:rPr>
        <w:t>（</w:t>
      </w:r>
      <w:r w:rsidR="00583DD0" w:rsidRPr="00583DD0">
        <w:rPr>
          <w:rFonts w:ascii="ＭＳ Ｐ明朝" w:eastAsia="ＭＳ Ｐ明朝" w:hAnsi="ＭＳ Ｐ明朝" w:cs="メイリオ" w:hint="eastAsia"/>
          <w:szCs w:val="26"/>
        </w:rPr>
        <w:t>★下記</w:t>
      </w:r>
      <w:r w:rsidR="00232553" w:rsidRPr="00583DD0">
        <w:rPr>
          <w:rFonts w:ascii="ＭＳ Ｐ明朝" w:eastAsia="ＭＳ Ｐ明朝" w:hAnsi="ＭＳ Ｐ明朝" w:cs="メイリオ" w:hint="eastAsia"/>
          <w:szCs w:val="26"/>
        </w:rPr>
        <w:t>）</w:t>
      </w:r>
      <w:r w:rsidR="00232553" w:rsidRPr="00583DD0">
        <w:rPr>
          <w:rFonts w:ascii="ＭＳ Ｐ明朝" w:eastAsia="ＭＳ Ｐ明朝" w:hAnsi="ＭＳ Ｐ明朝" w:cs="メイリオ" w:hint="eastAsia"/>
          <w:sz w:val="24"/>
          <w:szCs w:val="26"/>
        </w:rPr>
        <w:t>の</w:t>
      </w:r>
      <w:r w:rsidR="00A638EF" w:rsidRPr="00583DD0">
        <w:rPr>
          <w:rFonts w:ascii="ＭＳ Ｐ明朝" w:eastAsia="ＭＳ Ｐ明朝" w:hAnsi="ＭＳ Ｐ明朝" w:cs="メイリオ" w:hint="eastAsia"/>
          <w:sz w:val="24"/>
          <w:szCs w:val="26"/>
        </w:rPr>
        <w:t>推進</w:t>
      </w:r>
      <w:r w:rsidR="00232553" w:rsidRPr="00583DD0">
        <w:rPr>
          <w:rFonts w:ascii="ＭＳ Ｐ明朝" w:eastAsia="ＭＳ Ｐ明朝" w:hAnsi="ＭＳ Ｐ明朝" w:cs="メイリオ" w:hint="eastAsia"/>
          <w:sz w:val="24"/>
          <w:szCs w:val="26"/>
        </w:rPr>
        <w:t>に寄与する内容と</w:t>
      </w:r>
      <w:r w:rsidR="00A638EF" w:rsidRPr="00583DD0">
        <w:rPr>
          <w:rFonts w:ascii="ＭＳ Ｐ明朝" w:eastAsia="ＭＳ Ｐ明朝" w:hAnsi="ＭＳ Ｐ明朝" w:cs="メイリオ" w:hint="eastAsia"/>
          <w:sz w:val="24"/>
          <w:szCs w:val="26"/>
        </w:rPr>
        <w:t>します。</w:t>
      </w:r>
      <w:bookmarkStart w:id="0" w:name="_GoBack"/>
      <w:bookmarkEnd w:id="0"/>
      <w:r w:rsidR="00232553" w:rsidRPr="00583DD0">
        <w:rPr>
          <w:rFonts w:ascii="ＭＳ Ｐ明朝" w:eastAsia="ＭＳ Ｐ明朝" w:hAnsi="ＭＳ Ｐ明朝" w:cs="メイリオ" w:hint="eastAsia"/>
          <w:sz w:val="24"/>
          <w:szCs w:val="26"/>
        </w:rPr>
        <w:t>具体的な実施内容は、</w:t>
      </w:r>
      <w:r w:rsidR="00A638EF" w:rsidRPr="00583DD0">
        <w:rPr>
          <w:rFonts w:ascii="ＭＳ Ｐ明朝" w:eastAsia="ＭＳ Ｐ明朝" w:hAnsi="ＭＳ Ｐ明朝" w:cs="メイリオ" w:hint="eastAsia"/>
          <w:sz w:val="24"/>
          <w:szCs w:val="26"/>
        </w:rPr>
        <w:t>団体の</w:t>
      </w:r>
      <w:r w:rsidR="00232553" w:rsidRPr="00583DD0">
        <w:rPr>
          <w:rFonts w:ascii="ＭＳ Ｐ明朝" w:eastAsia="ＭＳ Ｐ明朝" w:hAnsi="ＭＳ Ｐ明朝" w:cs="メイリオ" w:hint="eastAsia"/>
          <w:sz w:val="24"/>
          <w:szCs w:val="26"/>
        </w:rPr>
        <w:t>要望</w:t>
      </w:r>
      <w:r w:rsidR="00A638EF" w:rsidRPr="00583DD0">
        <w:rPr>
          <w:rFonts w:ascii="ＭＳ Ｐ明朝" w:eastAsia="ＭＳ Ｐ明朝" w:hAnsi="ＭＳ Ｐ明朝" w:cs="メイリオ" w:hint="eastAsia"/>
          <w:sz w:val="24"/>
          <w:szCs w:val="26"/>
        </w:rPr>
        <w:t>を聞き、</w:t>
      </w:r>
      <w:r w:rsidR="00232553" w:rsidRPr="00583DD0">
        <w:rPr>
          <w:rFonts w:ascii="ＭＳ Ｐ明朝" w:eastAsia="ＭＳ Ｐ明朝" w:hAnsi="ＭＳ Ｐ明朝" w:cs="メイリオ" w:hint="eastAsia"/>
          <w:sz w:val="24"/>
          <w:szCs w:val="26"/>
        </w:rPr>
        <w:t>実施できる外国人講師等</w:t>
      </w:r>
      <w:r w:rsidR="00F8248B" w:rsidRPr="00583DD0">
        <w:rPr>
          <w:rFonts w:ascii="ＭＳ Ｐ明朝" w:eastAsia="ＭＳ Ｐ明朝" w:hAnsi="ＭＳ Ｐ明朝" w:cs="メイリオ" w:hint="eastAsia"/>
          <w:sz w:val="24"/>
          <w:szCs w:val="26"/>
        </w:rPr>
        <w:t>がいるか</w:t>
      </w:r>
      <w:r w:rsidR="00583DD0">
        <w:rPr>
          <w:rFonts w:ascii="ＭＳ Ｐ明朝" w:eastAsia="ＭＳ Ｐ明朝" w:hAnsi="ＭＳ Ｐ明朝" w:cs="メイリオ" w:hint="eastAsia"/>
          <w:sz w:val="24"/>
          <w:szCs w:val="26"/>
        </w:rPr>
        <w:t>どうかなど</w:t>
      </w:r>
      <w:r w:rsidR="00232553" w:rsidRPr="00583DD0">
        <w:rPr>
          <w:rFonts w:ascii="ＭＳ Ｐ明朝" w:eastAsia="ＭＳ Ｐ明朝" w:hAnsi="ＭＳ Ｐ明朝" w:cs="メイリオ" w:hint="eastAsia"/>
          <w:sz w:val="24"/>
          <w:szCs w:val="26"/>
        </w:rPr>
        <w:t>確認し、</w:t>
      </w:r>
      <w:r w:rsidR="00CF1BF6">
        <w:rPr>
          <w:rFonts w:ascii="ＭＳ Ｐ明朝" w:eastAsia="ＭＳ Ｐ明朝" w:hAnsi="ＭＳ Ｐ明朝" w:cs="メイリオ" w:hint="eastAsia"/>
          <w:sz w:val="24"/>
          <w:szCs w:val="26"/>
        </w:rPr>
        <w:t>決定</w:t>
      </w:r>
      <w:r w:rsidR="00A638EF" w:rsidRPr="00583DD0">
        <w:rPr>
          <w:rFonts w:ascii="ＭＳ Ｐ明朝" w:eastAsia="ＭＳ Ｐ明朝" w:hAnsi="ＭＳ Ｐ明朝" w:cs="メイリオ" w:hint="eastAsia"/>
          <w:sz w:val="24"/>
          <w:szCs w:val="26"/>
        </w:rPr>
        <w:t>します</w:t>
      </w:r>
      <w:r w:rsidRPr="00583DD0">
        <w:rPr>
          <w:rFonts w:ascii="ＭＳ Ｐ明朝" w:eastAsia="ＭＳ Ｐ明朝" w:hAnsi="ＭＳ Ｐ明朝" w:cs="メイリオ" w:hint="eastAsia"/>
          <w:sz w:val="24"/>
          <w:szCs w:val="26"/>
        </w:rPr>
        <w:t>。</w:t>
      </w:r>
    </w:p>
    <w:p w:rsidR="00E742A5" w:rsidRPr="005E68B5" w:rsidRDefault="005E68B5" w:rsidP="005E68B5">
      <w:pPr>
        <w:autoSpaceDE w:val="0"/>
        <w:autoSpaceDN w:val="0"/>
        <w:spacing w:line="0" w:lineRule="atLeast"/>
        <w:jc w:val="left"/>
        <w:textAlignment w:val="center"/>
        <w:rPr>
          <w:rFonts w:ascii="メイリオ" w:eastAsia="メイリオ" w:hAnsi="メイリオ" w:cs="メイリオ"/>
        </w:rPr>
      </w:pPr>
      <w:r>
        <w:rPr>
          <w:rFonts w:ascii="メイリオ" w:eastAsia="メイリオ" w:hAnsi="メイリオ" w:cs="メイリオ" w:hint="eastAsia"/>
        </w:rPr>
        <w:t xml:space="preserve">　</w:t>
      </w:r>
    </w:p>
    <w:p w:rsidR="00232553" w:rsidRDefault="00B34E89" w:rsidP="00E742A5">
      <w:pPr>
        <w:autoSpaceDE w:val="0"/>
        <w:autoSpaceDN w:val="0"/>
        <w:spacing w:line="0" w:lineRule="atLeast"/>
        <w:ind w:leftChars="200" w:left="750" w:hangingChars="150" w:hanging="330"/>
        <w:rPr>
          <w:rFonts w:ascii="ＭＳ Ｐゴシック" w:eastAsia="ＭＳ Ｐゴシック" w:hAnsi="ＭＳ Ｐゴシック" w:cs="メイリオ"/>
          <w:sz w:val="22"/>
          <w:szCs w:val="28"/>
        </w:rPr>
      </w:pPr>
      <w:r>
        <w:rPr>
          <w:rFonts w:ascii="ＭＳ Ｐゴシック" w:eastAsia="ＭＳ Ｐゴシック" w:hAnsi="ＭＳ Ｐゴシック" w:cs="メイリオ" w:hint="eastAsia"/>
          <w:noProof/>
          <w:sz w:val="22"/>
          <w:szCs w:val="28"/>
        </w:rPr>
        <mc:AlternateContent>
          <mc:Choice Requires="wps">
            <w:drawing>
              <wp:anchor distT="0" distB="0" distL="114300" distR="114300" simplePos="0" relativeHeight="251666432" behindDoc="0" locked="0" layoutInCell="1" allowOverlap="1" wp14:anchorId="363AFFCA" wp14:editId="1073A647">
                <wp:simplePos x="0" y="0"/>
                <wp:positionH relativeFrom="column">
                  <wp:posOffset>141605</wp:posOffset>
                </wp:positionH>
                <wp:positionV relativeFrom="paragraph">
                  <wp:posOffset>7249</wp:posOffset>
                </wp:positionV>
                <wp:extent cx="6318885" cy="1978660"/>
                <wp:effectExtent l="57150" t="38100" r="81915" b="86360"/>
                <wp:wrapNone/>
                <wp:docPr id="3" name="対角する 2 つの角を切り取った四角形 3"/>
                <wp:cNvGraphicFramePr/>
                <a:graphic xmlns:a="http://schemas.openxmlformats.org/drawingml/2006/main">
                  <a:graphicData uri="http://schemas.microsoft.com/office/word/2010/wordprocessingShape">
                    <wps:wsp>
                      <wps:cNvSpPr/>
                      <wps:spPr>
                        <a:xfrm>
                          <a:off x="0" y="0"/>
                          <a:ext cx="6318885" cy="1978660"/>
                        </a:xfrm>
                        <a:prstGeom prst="snip2DiagRect">
                          <a:avLst/>
                        </a:prstGeom>
                      </wps:spPr>
                      <wps:style>
                        <a:lnRef idx="1">
                          <a:schemeClr val="accent3"/>
                        </a:lnRef>
                        <a:fillRef idx="2">
                          <a:schemeClr val="accent3"/>
                        </a:fillRef>
                        <a:effectRef idx="1">
                          <a:schemeClr val="accent3"/>
                        </a:effectRef>
                        <a:fontRef idx="minor">
                          <a:schemeClr val="dk1"/>
                        </a:fontRef>
                      </wps:style>
                      <wps:txbx>
                        <w:txbxContent>
                          <w:p w:rsidR="00B34E89" w:rsidRPr="00CF1BF6" w:rsidRDefault="00B34E89" w:rsidP="00CF1BF6">
                            <w:pPr>
                              <w:autoSpaceDE w:val="0"/>
                              <w:spacing w:afterLines="50" w:after="180" w:line="280" w:lineRule="exact"/>
                              <w:ind w:left="360" w:hangingChars="150" w:hanging="360"/>
                              <w:textAlignment w:val="center"/>
                              <w:rPr>
                                <w:rFonts w:ascii="ＭＳ Ｐ明朝" w:eastAsia="ＭＳ Ｐ明朝" w:hAnsi="ＭＳ Ｐ明朝" w:cs="メイリオ"/>
                                <w:sz w:val="24"/>
                              </w:rPr>
                            </w:pPr>
                            <w:r w:rsidRPr="00CF1BF6">
                              <w:rPr>
                                <w:rFonts w:ascii="ＭＳ Ｐ明朝" w:eastAsia="ＭＳ Ｐ明朝" w:hAnsi="ＭＳ Ｐ明朝" w:cs="メイリオ" w:hint="eastAsia"/>
                                <w:sz w:val="24"/>
                              </w:rPr>
                              <w:t>【講師派遣の利用例】</w:t>
                            </w:r>
                          </w:p>
                          <w:p w:rsidR="005E68B5" w:rsidRPr="00981319" w:rsidRDefault="005E68B5" w:rsidP="003308FF">
                            <w:pPr>
                              <w:autoSpaceDE w:val="0"/>
                              <w:spacing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w:t>
                            </w:r>
                            <w:r w:rsidRPr="00981319">
                              <w:rPr>
                                <w:rFonts w:ascii="メイリオ" w:eastAsia="メイリオ" w:hAnsi="メイリオ" w:cs="メイリオ" w:hint="eastAsia"/>
                                <w:b/>
                                <w:sz w:val="28"/>
                              </w:rPr>
                              <w:t>外国語の出来る講師と相談しながら、外国人向けの生活ルールブックを作成し、地域で配布</w:t>
                            </w:r>
                          </w:p>
                          <w:p w:rsidR="005E68B5" w:rsidRPr="00981319" w:rsidRDefault="005E68B5" w:rsidP="00F8248B">
                            <w:pPr>
                              <w:autoSpaceDE w:val="0"/>
                              <w:autoSpaceDN w:val="0"/>
                              <w:spacing w:before="120"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w:t>
                            </w:r>
                            <w:r w:rsidRPr="00981319">
                              <w:rPr>
                                <w:rFonts w:ascii="メイリオ" w:eastAsia="メイリオ" w:hAnsi="メイリオ" w:cs="メイリオ" w:hint="eastAsia"/>
                                <w:b/>
                                <w:sz w:val="28"/>
                              </w:rPr>
                              <w:t>外国出身の講師に母国料理を習い、自治会のお祭りで提供</w:t>
                            </w:r>
                          </w:p>
                          <w:p w:rsidR="005E68B5" w:rsidRPr="005E68B5" w:rsidRDefault="005E68B5" w:rsidP="00F8248B">
                            <w:pPr>
                              <w:autoSpaceDE w:val="0"/>
                              <w:autoSpaceDN w:val="0"/>
                              <w:spacing w:before="120"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地域のイベントで、</w:t>
                            </w:r>
                            <w:r w:rsidRPr="00981319">
                              <w:rPr>
                                <w:rFonts w:ascii="メイリオ" w:eastAsia="メイリオ" w:hAnsi="メイリオ" w:cs="メイリオ" w:hint="eastAsia"/>
                                <w:b/>
                                <w:sz w:val="28"/>
                              </w:rPr>
                              <w:t>外国出身の講師が</w:t>
                            </w:r>
                            <w:r>
                              <w:rPr>
                                <w:rFonts w:ascii="メイリオ" w:eastAsia="メイリオ" w:hAnsi="メイリオ" w:cs="メイリオ" w:hint="eastAsia"/>
                                <w:b/>
                                <w:sz w:val="28"/>
                              </w:rPr>
                              <w:t>母国</w:t>
                            </w:r>
                            <w:r w:rsidRPr="00981319">
                              <w:rPr>
                                <w:rFonts w:ascii="メイリオ" w:eastAsia="メイリオ" w:hAnsi="メイリオ" w:cs="メイリオ" w:hint="eastAsia"/>
                                <w:b/>
                                <w:sz w:val="28"/>
                              </w:rPr>
                              <w:t>の歌や踊りを披露</w:t>
                            </w:r>
                          </w:p>
                        </w:txbxContent>
                      </wps:txbx>
                      <wps:bodyPr rot="0" spcFirstLastPara="0" vertOverflow="overflow" horzOverflow="overflow" vert="horz" wrap="square" lIns="36000" tIns="0" rIns="9144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対角する 2 つの角を切り取った四角形 3" o:spid="_x0000_s1029" style="position:absolute;left:0;text-align:left;margin-left:11.15pt;margin-top:.55pt;width:497.55pt;height:155.8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6318885,19786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" adj="-11796480,,5400" path="m,l5989102,r329783,329783l6318885,1978660r,l329783,1978660,,1648877,,xe" fillcolor="#cdddac [1622]" strokecolor="#94b64e [3046]">
                <v:fill color2="#f0f4e6 [502]" rotate="t" angle="180" colors="0 #dafda7;22938f #e4fdc2;1 #f5ffe6" focus="100%" type="gradient"/>
                <v:stroke joinstyle="miter"/>
                <v:shadow on="t" color="black" opacity="24903f" origin=",.5" offset="0,.55556mm"/>
                <v:formulas/>
                <v:path arrowok="t" o:connecttype="custom" o:connectlocs="0,0;5989102,0;6318885,329783;6318885,1978660;6318885,1978660;329783,1978660;0,1648877;0,0" o:connectangles="0,0,0,0,0,0,0,0" textboxrect="0,0,6318885,1978660"/>
                <v:textbox style="mso-fit-shape-to-text:t" inset="1mm,0,,0">
                  <w:txbxContent>
                    <w:p w:rsidR="00B34E89" w:rsidRPr="00CF1BF6" w:rsidRDefault="00B34E89" w:rsidP="00CF1BF6">
                      <w:pPr>
                        <w:autoSpaceDE w:val="0"/>
                        <w:spacing w:afterLines="50" w:after="180" w:line="280" w:lineRule="exact"/>
                        <w:ind w:left="360" w:hangingChars="150" w:hanging="360"/>
                        <w:textAlignment w:val="center"/>
                        <w:rPr>
                          <w:rFonts w:ascii="ＭＳ Ｐ明朝" w:eastAsia="ＭＳ Ｐ明朝" w:hAnsi="ＭＳ Ｐ明朝" w:cs="メイリオ" w:hint="eastAsia"/>
                          <w:sz w:val="24"/>
                        </w:rPr>
                      </w:pPr>
                      <w:r w:rsidRPr="00CF1BF6">
                        <w:rPr>
                          <w:rFonts w:ascii="ＭＳ Ｐ明朝" w:eastAsia="ＭＳ Ｐ明朝" w:hAnsi="ＭＳ Ｐ明朝" w:cs="メイリオ" w:hint="eastAsia"/>
                          <w:sz w:val="24"/>
                        </w:rPr>
                        <w:t>【講師派遣の利用例】</w:t>
                      </w:r>
                    </w:p>
                    <w:p w:rsidR="005E68B5" w:rsidRPr="00981319" w:rsidRDefault="005E68B5" w:rsidP="003308FF">
                      <w:pPr>
                        <w:autoSpaceDE w:val="0"/>
                        <w:spacing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w:t>
                      </w:r>
                      <w:r w:rsidRPr="00981319">
                        <w:rPr>
                          <w:rFonts w:ascii="メイリオ" w:eastAsia="メイリオ" w:hAnsi="メイリオ" w:cs="メイリオ" w:hint="eastAsia"/>
                          <w:b/>
                          <w:sz w:val="28"/>
                        </w:rPr>
                        <w:t>外国語の出来る講師と相談しながら、外国人向けの生活ルールブックを作成し、地域で配布</w:t>
                      </w:r>
                    </w:p>
                    <w:p w:rsidR="005E68B5" w:rsidRPr="00981319" w:rsidRDefault="005E68B5" w:rsidP="00F8248B">
                      <w:pPr>
                        <w:autoSpaceDE w:val="0"/>
                        <w:autoSpaceDN w:val="0"/>
                        <w:spacing w:before="120"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w:t>
                      </w:r>
                      <w:r w:rsidRPr="00981319">
                        <w:rPr>
                          <w:rFonts w:ascii="メイリオ" w:eastAsia="メイリオ" w:hAnsi="メイリオ" w:cs="メイリオ" w:hint="eastAsia"/>
                          <w:b/>
                          <w:sz w:val="28"/>
                        </w:rPr>
                        <w:t>外国出身の講師に母国料理を習い、自治会のお祭りで提供</w:t>
                      </w:r>
                    </w:p>
                    <w:p w:rsidR="005E68B5" w:rsidRPr="005E68B5" w:rsidRDefault="005E68B5" w:rsidP="00F8248B">
                      <w:pPr>
                        <w:autoSpaceDE w:val="0"/>
                        <w:autoSpaceDN w:val="0"/>
                        <w:spacing w:before="120" w:line="400" w:lineRule="exact"/>
                        <w:ind w:left="420" w:hangingChars="150" w:hanging="420"/>
                        <w:textAlignment w:val="center"/>
                        <w:rPr>
                          <w:rFonts w:ascii="メイリオ" w:eastAsia="メイリオ" w:hAnsi="メイリオ" w:cs="メイリオ"/>
                          <w:b/>
                          <w:sz w:val="28"/>
                        </w:rPr>
                      </w:pPr>
                      <w:r w:rsidRPr="00981319">
                        <w:rPr>
                          <w:rFonts w:ascii="メイリオ" w:eastAsia="メイリオ" w:hAnsi="メイリオ" w:cs="メイリオ" w:hint="eastAsia"/>
                          <w:b/>
                          <w:sz w:val="28"/>
                        </w:rPr>
                        <w:t>▶</w:t>
                      </w:r>
                      <w:r>
                        <w:rPr>
                          <w:rFonts w:ascii="メイリオ" w:eastAsia="メイリオ" w:hAnsi="メイリオ" w:cs="メイリオ" w:hint="eastAsia"/>
                          <w:b/>
                          <w:sz w:val="28"/>
                        </w:rPr>
                        <w:t xml:space="preserve"> 地域のイベントで、</w:t>
                      </w:r>
                      <w:r w:rsidRPr="00981319">
                        <w:rPr>
                          <w:rFonts w:ascii="メイリオ" w:eastAsia="メイリオ" w:hAnsi="メイリオ" w:cs="メイリオ" w:hint="eastAsia"/>
                          <w:b/>
                          <w:sz w:val="28"/>
                        </w:rPr>
                        <w:t>外国出身の講師が</w:t>
                      </w:r>
                      <w:r>
                        <w:rPr>
                          <w:rFonts w:ascii="メイリオ" w:eastAsia="メイリオ" w:hAnsi="メイリオ" w:cs="メイリオ" w:hint="eastAsia"/>
                          <w:b/>
                          <w:sz w:val="28"/>
                        </w:rPr>
                        <w:t>母国</w:t>
                      </w:r>
                      <w:r w:rsidRPr="00981319">
                        <w:rPr>
                          <w:rFonts w:ascii="メイリオ" w:eastAsia="メイリオ" w:hAnsi="メイリオ" w:cs="メイリオ" w:hint="eastAsia"/>
                          <w:b/>
                          <w:sz w:val="28"/>
                        </w:rPr>
                        <w:t>の歌や踊りを披露</w:t>
                      </w:r>
                    </w:p>
                  </w:txbxContent>
                </v:textbox>
              </v:shape>
            </w:pict>
          </mc:Fallback>
        </mc:AlternateContent>
      </w:r>
    </w:p>
    <w:p w:rsidR="00232553" w:rsidRPr="007172F2" w:rsidRDefault="00232553" w:rsidP="00E742A5">
      <w:pPr>
        <w:autoSpaceDE w:val="0"/>
        <w:autoSpaceDN w:val="0"/>
        <w:spacing w:line="0" w:lineRule="atLeast"/>
        <w:ind w:leftChars="200" w:left="750" w:hangingChars="150" w:hanging="330"/>
        <w:rPr>
          <w:rFonts w:ascii="ＭＳ Ｐゴシック" w:eastAsia="ＭＳ Ｐゴシック" w:hAnsi="ＭＳ Ｐゴシック" w:cs="メイリオ"/>
          <w:sz w:val="22"/>
          <w:szCs w:val="28"/>
        </w:rPr>
      </w:pPr>
    </w:p>
    <w:p w:rsidR="008D091C" w:rsidRDefault="008D091C" w:rsidP="008D091C">
      <w:pPr>
        <w:autoSpaceDE w:val="0"/>
        <w:autoSpaceDN w:val="0"/>
        <w:spacing w:line="360" w:lineRule="exact"/>
        <w:ind w:left="840" w:hangingChars="300" w:hanging="840"/>
        <w:rPr>
          <w:rFonts w:ascii="メイリオ" w:eastAsia="メイリオ" w:hAnsi="メイリオ" w:cs="メイリオ"/>
          <w:b/>
          <w:sz w:val="28"/>
          <w:szCs w:val="28"/>
        </w:rPr>
      </w:pPr>
    </w:p>
    <w:p w:rsidR="005E68B5" w:rsidRDefault="005E68B5" w:rsidP="008D091C">
      <w:pPr>
        <w:autoSpaceDE w:val="0"/>
        <w:autoSpaceDN w:val="0"/>
        <w:spacing w:line="360" w:lineRule="exact"/>
        <w:ind w:left="840" w:hangingChars="300" w:hanging="840"/>
        <w:rPr>
          <w:rFonts w:ascii="メイリオ" w:eastAsia="メイリオ" w:hAnsi="メイリオ" w:cs="メイリオ"/>
          <w:b/>
          <w:sz w:val="28"/>
          <w:szCs w:val="28"/>
        </w:rPr>
      </w:pPr>
    </w:p>
    <w:p w:rsidR="005E68B5" w:rsidRDefault="005E68B5" w:rsidP="008D091C">
      <w:pPr>
        <w:autoSpaceDE w:val="0"/>
        <w:autoSpaceDN w:val="0"/>
        <w:spacing w:line="360" w:lineRule="exact"/>
        <w:ind w:left="840" w:hangingChars="300" w:hanging="840"/>
        <w:rPr>
          <w:rFonts w:ascii="メイリオ" w:eastAsia="メイリオ" w:hAnsi="メイリオ" w:cs="メイリオ"/>
          <w:b/>
          <w:sz w:val="28"/>
          <w:szCs w:val="28"/>
        </w:rPr>
      </w:pPr>
    </w:p>
    <w:p w:rsidR="005E68B5" w:rsidRDefault="005E68B5" w:rsidP="008D091C">
      <w:pPr>
        <w:autoSpaceDE w:val="0"/>
        <w:autoSpaceDN w:val="0"/>
        <w:spacing w:line="360" w:lineRule="exact"/>
        <w:ind w:left="840" w:hangingChars="300" w:hanging="840"/>
        <w:rPr>
          <w:rFonts w:ascii="メイリオ" w:eastAsia="メイリオ" w:hAnsi="メイリオ" w:cs="メイリオ"/>
          <w:b/>
          <w:sz w:val="28"/>
          <w:szCs w:val="28"/>
        </w:rPr>
      </w:pPr>
    </w:p>
    <w:p w:rsidR="005E68B5" w:rsidRDefault="005E68B5" w:rsidP="008D091C">
      <w:pPr>
        <w:autoSpaceDE w:val="0"/>
        <w:autoSpaceDN w:val="0"/>
        <w:spacing w:line="360" w:lineRule="exact"/>
        <w:ind w:left="840" w:hangingChars="300" w:hanging="840"/>
        <w:rPr>
          <w:rFonts w:ascii="メイリオ" w:eastAsia="メイリオ" w:hAnsi="メイリオ" w:cs="メイリオ"/>
          <w:b/>
          <w:sz w:val="28"/>
          <w:szCs w:val="28"/>
        </w:rPr>
      </w:pPr>
    </w:p>
    <w:p w:rsidR="00B34E89" w:rsidRDefault="00B34E89" w:rsidP="008D091C">
      <w:pPr>
        <w:autoSpaceDE w:val="0"/>
        <w:autoSpaceDN w:val="0"/>
        <w:spacing w:line="360" w:lineRule="exact"/>
        <w:ind w:left="840" w:hangingChars="300" w:hanging="840"/>
        <w:rPr>
          <w:rFonts w:ascii="メイリオ" w:eastAsia="メイリオ" w:hAnsi="メイリオ" w:cs="メイリオ"/>
          <w:b/>
          <w:sz w:val="28"/>
          <w:szCs w:val="28"/>
        </w:rPr>
      </w:pPr>
    </w:p>
    <w:p w:rsidR="00B34E89" w:rsidRDefault="00B34E89" w:rsidP="008D091C">
      <w:pPr>
        <w:autoSpaceDE w:val="0"/>
        <w:autoSpaceDN w:val="0"/>
        <w:spacing w:line="360" w:lineRule="exact"/>
        <w:ind w:left="840" w:hangingChars="300" w:hanging="840"/>
        <w:rPr>
          <w:rFonts w:ascii="メイリオ" w:eastAsia="メイリオ" w:hAnsi="メイリオ" w:cs="メイリオ"/>
          <w:b/>
          <w:sz w:val="28"/>
          <w:szCs w:val="28"/>
        </w:rPr>
      </w:pPr>
    </w:p>
    <w:p w:rsidR="008D091C" w:rsidRPr="00583DD0" w:rsidRDefault="008D091C" w:rsidP="00B34E89">
      <w:pPr>
        <w:autoSpaceDE w:val="0"/>
        <w:autoSpaceDN w:val="0"/>
        <w:spacing w:line="0" w:lineRule="atLeast"/>
        <w:ind w:left="840" w:hangingChars="300" w:hanging="840"/>
        <w:rPr>
          <w:rFonts w:ascii="ＭＳ Ｐ明朝" w:eastAsia="ＭＳ Ｐ明朝" w:hAnsi="ＭＳ Ｐ明朝" w:cs="メイリオ"/>
          <w:b/>
          <w:szCs w:val="21"/>
        </w:rPr>
      </w:pPr>
      <w:r>
        <w:rPr>
          <w:rFonts w:ascii="メイリオ" w:eastAsia="メイリオ" w:hAnsi="メイリオ" w:cs="メイリオ" w:hint="eastAsia"/>
          <w:b/>
          <w:sz w:val="28"/>
          <w:szCs w:val="28"/>
        </w:rPr>
        <w:t>◆講師派遣の費用・利用回数の上限</w:t>
      </w:r>
      <w:r w:rsidR="00583DD0">
        <w:rPr>
          <w:rFonts w:ascii="メイリオ" w:eastAsia="メイリオ" w:hAnsi="メイリオ" w:cs="メイリオ" w:hint="eastAsia"/>
          <w:b/>
          <w:sz w:val="28"/>
          <w:szCs w:val="28"/>
        </w:rPr>
        <w:t xml:space="preserve"> </w:t>
      </w:r>
      <w:r w:rsidR="00583DD0">
        <w:rPr>
          <w:rFonts w:ascii="ＭＳ Ｐ明朝" w:eastAsia="ＭＳ Ｐ明朝" w:hAnsi="ＭＳ Ｐ明朝" w:cs="メイリオ" w:hint="eastAsia"/>
          <w:szCs w:val="21"/>
        </w:rPr>
        <w:t>※</w:t>
      </w:r>
      <w:r w:rsidR="00583DD0" w:rsidRPr="00583DD0">
        <w:rPr>
          <w:rFonts w:ascii="ＭＳ Ｐ明朝" w:eastAsia="ＭＳ Ｐ明朝" w:hAnsi="ＭＳ Ｐ明朝" w:cs="メイリオ" w:hint="eastAsia"/>
          <w:szCs w:val="21"/>
        </w:rPr>
        <w:t>市予算の範囲内で</w:t>
      </w:r>
      <w:r w:rsidR="00583DD0">
        <w:rPr>
          <w:rFonts w:ascii="ＭＳ Ｐ明朝" w:eastAsia="ＭＳ Ｐ明朝" w:hAnsi="ＭＳ Ｐ明朝" w:cs="メイリオ" w:hint="eastAsia"/>
          <w:szCs w:val="21"/>
        </w:rPr>
        <w:t>の</w:t>
      </w:r>
      <w:r w:rsidR="00583DD0" w:rsidRPr="00583DD0">
        <w:rPr>
          <w:rFonts w:ascii="ＭＳ Ｐ明朝" w:eastAsia="ＭＳ Ｐ明朝" w:hAnsi="ＭＳ Ｐ明朝" w:cs="メイリオ" w:hint="eastAsia"/>
          <w:szCs w:val="21"/>
        </w:rPr>
        <w:t>実施</w:t>
      </w:r>
      <w:r w:rsidR="00583DD0">
        <w:rPr>
          <w:rFonts w:ascii="ＭＳ Ｐ明朝" w:eastAsia="ＭＳ Ｐ明朝" w:hAnsi="ＭＳ Ｐ明朝" w:cs="メイリオ" w:hint="eastAsia"/>
          <w:szCs w:val="21"/>
        </w:rPr>
        <w:t>となります</w:t>
      </w:r>
    </w:p>
    <w:p w:rsidR="00583DD0" w:rsidRPr="00583DD0" w:rsidRDefault="003308FF" w:rsidP="003308FF">
      <w:pPr>
        <w:autoSpaceDE w:val="0"/>
        <w:autoSpaceDN w:val="0"/>
        <w:spacing w:line="340" w:lineRule="exact"/>
        <w:ind w:leftChars="100" w:left="210"/>
        <w:textAlignment w:val="center"/>
        <w:rPr>
          <w:rFonts w:ascii="ＭＳ Ｐ明朝" w:eastAsia="ＭＳ Ｐ明朝" w:hAnsi="ＭＳ Ｐ明朝" w:cs="メイリオ"/>
          <w:sz w:val="24"/>
          <w:szCs w:val="26"/>
        </w:rPr>
      </w:pPr>
      <w:r w:rsidRPr="00583DD0">
        <w:rPr>
          <w:rFonts w:ascii="ＭＳ Ｐ明朝" w:eastAsia="ＭＳ Ｐ明朝" w:hAnsi="ＭＳ Ｐ明朝" w:cs="メイリオ" w:hint="eastAsia"/>
          <w:sz w:val="24"/>
          <w:szCs w:val="26"/>
        </w:rPr>
        <w:t xml:space="preserve">　</w:t>
      </w:r>
      <w:r w:rsidR="008D091C" w:rsidRPr="00583DD0">
        <w:rPr>
          <w:rFonts w:ascii="ＭＳ Ｐ明朝" w:eastAsia="ＭＳ Ｐ明朝" w:hAnsi="ＭＳ Ｐ明朝" w:cs="メイリオ" w:hint="eastAsia"/>
          <w:sz w:val="24"/>
          <w:szCs w:val="26"/>
        </w:rPr>
        <w:t>講師派遣の費用は、市が負担します。</w:t>
      </w:r>
    </w:p>
    <w:p w:rsidR="008D091C" w:rsidRPr="00583DD0" w:rsidRDefault="00583DD0" w:rsidP="003308FF">
      <w:pPr>
        <w:autoSpaceDE w:val="0"/>
        <w:autoSpaceDN w:val="0"/>
        <w:spacing w:line="340" w:lineRule="exact"/>
        <w:ind w:leftChars="100" w:left="210"/>
        <w:textAlignment w:val="center"/>
        <w:rPr>
          <w:rFonts w:ascii="ＭＳ Ｐ明朝" w:eastAsia="ＭＳ Ｐ明朝" w:hAnsi="ＭＳ Ｐ明朝" w:cs="メイリオ"/>
          <w:sz w:val="24"/>
          <w:szCs w:val="26"/>
        </w:rPr>
      </w:pPr>
      <w:r w:rsidRPr="00583DD0">
        <w:rPr>
          <w:rFonts w:ascii="ＭＳ Ｐ明朝" w:eastAsia="ＭＳ Ｐ明朝" w:hAnsi="ＭＳ Ｐ明朝" w:cs="メイリオ" w:hint="eastAsia"/>
          <w:sz w:val="24"/>
          <w:szCs w:val="26"/>
        </w:rPr>
        <w:t xml:space="preserve">　また、</w:t>
      </w:r>
      <w:r w:rsidR="00A749B3" w:rsidRPr="00583DD0">
        <w:rPr>
          <w:rFonts w:ascii="ＭＳ Ｐ明朝" w:eastAsia="ＭＳ Ｐ明朝" w:hAnsi="ＭＳ Ｐ明朝" w:cs="メイリオ" w:hint="eastAsia"/>
          <w:sz w:val="24"/>
          <w:szCs w:val="26"/>
        </w:rPr>
        <w:t>講師派遣を利用</w:t>
      </w:r>
      <w:r w:rsidR="008D091C" w:rsidRPr="00583DD0">
        <w:rPr>
          <w:rFonts w:ascii="ＭＳ Ｐ明朝" w:eastAsia="ＭＳ Ｐ明朝" w:hAnsi="ＭＳ Ｐ明朝" w:cs="メイリオ" w:hint="eastAsia"/>
          <w:sz w:val="24"/>
          <w:szCs w:val="26"/>
        </w:rPr>
        <w:t>できる</w:t>
      </w:r>
      <w:r w:rsidR="00A749B3" w:rsidRPr="00583DD0">
        <w:rPr>
          <w:rFonts w:ascii="ＭＳ Ｐ明朝" w:eastAsia="ＭＳ Ｐ明朝" w:hAnsi="ＭＳ Ｐ明朝" w:cs="メイリオ" w:hint="eastAsia"/>
          <w:sz w:val="24"/>
          <w:szCs w:val="26"/>
        </w:rPr>
        <w:t>回数は、１団体につき、１年度あたり２回まで</w:t>
      </w:r>
      <w:r w:rsidR="00B41911" w:rsidRPr="00583DD0">
        <w:rPr>
          <w:rFonts w:ascii="ＭＳ Ｐ明朝" w:eastAsia="ＭＳ Ｐ明朝" w:hAnsi="ＭＳ Ｐ明朝" w:cs="メイリオ" w:hint="eastAsia"/>
          <w:sz w:val="24"/>
          <w:szCs w:val="26"/>
        </w:rPr>
        <w:t>で</w:t>
      </w:r>
      <w:r w:rsidR="00A749B3" w:rsidRPr="00583DD0">
        <w:rPr>
          <w:rFonts w:ascii="ＭＳ Ｐ明朝" w:eastAsia="ＭＳ Ｐ明朝" w:hAnsi="ＭＳ Ｐ明朝" w:cs="メイリオ" w:hint="eastAsia"/>
          <w:sz w:val="24"/>
          <w:szCs w:val="26"/>
        </w:rPr>
        <w:t>す。</w:t>
      </w:r>
    </w:p>
    <w:p w:rsidR="002F4E6D" w:rsidRPr="00F8248B" w:rsidRDefault="002F4E6D" w:rsidP="000149C3">
      <w:pPr>
        <w:autoSpaceDE w:val="0"/>
        <w:autoSpaceDN w:val="0"/>
        <w:spacing w:line="0" w:lineRule="atLeast"/>
        <w:ind w:left="723" w:hangingChars="300" w:hanging="723"/>
        <w:rPr>
          <w:rFonts w:asciiTheme="majorEastAsia" w:eastAsiaTheme="majorEastAsia" w:hAnsiTheme="majorEastAsia" w:cs="メイリオ"/>
          <w:b/>
          <w:sz w:val="24"/>
        </w:rPr>
      </w:pPr>
    </w:p>
    <w:p w:rsidR="002F4E6D" w:rsidRDefault="00B34E89" w:rsidP="00F8248B">
      <w:pPr>
        <w:autoSpaceDE w:val="0"/>
        <w:autoSpaceDN w:val="0"/>
        <w:spacing w:line="0" w:lineRule="atLeast"/>
        <w:ind w:leftChars="550" w:left="1995" w:hangingChars="300" w:hanging="840"/>
        <w:rPr>
          <w:rFonts w:ascii="メイリオ" w:eastAsia="メイリオ" w:hAnsi="メイリオ" w:cs="メイリオ"/>
          <w:b/>
          <w:sz w:val="28"/>
          <w:szCs w:val="28"/>
        </w:rPr>
      </w:pPr>
      <w:r>
        <w:rPr>
          <w:rFonts w:ascii="メイリオ" w:eastAsia="メイリオ" w:hAnsi="メイリオ" w:cs="メイリオ" w:hint="eastAsia"/>
          <w:b/>
          <w:noProof/>
          <w:sz w:val="28"/>
          <w:szCs w:val="28"/>
        </w:rPr>
        <w:drawing>
          <wp:anchor distT="0" distB="0" distL="114300" distR="114300" simplePos="0" relativeHeight="251664384" behindDoc="0" locked="0" layoutInCell="1" allowOverlap="1" wp14:anchorId="0BD98C84" wp14:editId="33F0540F">
            <wp:simplePos x="0" y="0"/>
            <wp:positionH relativeFrom="column">
              <wp:posOffset>143642</wp:posOffset>
            </wp:positionH>
            <wp:positionV relativeFrom="paragraph">
              <wp:posOffset>258445</wp:posOffset>
            </wp:positionV>
            <wp:extent cx="597535" cy="597535"/>
            <wp:effectExtent l="0" t="0" r="0" b="0"/>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図 2"/>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7535" cy="597535"/>
                    </a:xfrm>
                    <a:prstGeom prst="rect">
                      <a:avLst/>
                    </a:prstGeom>
                  </pic:spPr>
                </pic:pic>
              </a:graphicData>
            </a:graphic>
          </wp:anchor>
        </w:drawing>
      </w:r>
      <w:r w:rsidR="002F4E6D" w:rsidRPr="00B34E89">
        <w:rPr>
          <w:rFonts w:ascii="メイリオ" w:eastAsia="メイリオ" w:hAnsi="メイリオ" w:cs="メイリオ" w:hint="eastAsia"/>
          <w:b/>
          <w:sz w:val="28"/>
          <w:szCs w:val="28"/>
        </w:rPr>
        <w:t>《お問合わせ・</w:t>
      </w:r>
      <w:r w:rsidR="002F4E6D" w:rsidRPr="00B34E89">
        <w:rPr>
          <w:rFonts w:ascii="メイリオ" w:eastAsia="メイリオ" w:hAnsi="メイリオ" w:cs="メイリオ"/>
          <w:b/>
          <w:sz w:val="28"/>
          <w:szCs w:val="28"/>
        </w:rPr>
        <w:t>申込み先</w:t>
      </w:r>
      <w:r w:rsidR="002F4E6D" w:rsidRPr="00B34E89">
        <w:rPr>
          <w:rFonts w:ascii="メイリオ" w:eastAsia="メイリオ" w:hAnsi="メイリオ" w:cs="メイリオ" w:hint="eastAsia"/>
          <w:b/>
          <w:sz w:val="28"/>
          <w:szCs w:val="28"/>
        </w:rPr>
        <w:t>》</w:t>
      </w:r>
    </w:p>
    <w:p w:rsidR="006F3B7E" w:rsidRDefault="000149C3" w:rsidP="00F8248B">
      <w:pPr>
        <w:autoSpaceDE w:val="0"/>
        <w:autoSpaceDN w:val="0"/>
        <w:spacing w:line="440" w:lineRule="exact"/>
        <w:ind w:leftChars="700" w:left="2430" w:hangingChars="300" w:hanging="960"/>
        <w:rPr>
          <w:rFonts w:ascii="メイリオ" w:eastAsia="メイリオ" w:hAnsi="メイリオ" w:cs="メイリオ"/>
          <w:b/>
          <w:sz w:val="32"/>
          <w:szCs w:val="28"/>
          <w:lang w:eastAsia="zh-CN"/>
        </w:rPr>
      </w:pPr>
      <w:r>
        <w:rPr>
          <w:rFonts w:ascii="メイリオ" w:eastAsia="メイリオ" w:hAnsi="メイリオ" w:cs="メイリオ" w:hint="eastAsia"/>
          <w:b/>
          <w:sz w:val="32"/>
          <w:szCs w:val="28"/>
          <w:lang w:eastAsia="zh-CN"/>
        </w:rPr>
        <w:t xml:space="preserve">吉川市 </w:t>
      </w:r>
      <w:r w:rsidR="00755A2A" w:rsidRPr="00A749B3">
        <w:rPr>
          <w:rFonts w:ascii="メイリオ" w:eastAsia="メイリオ" w:hAnsi="メイリオ" w:cs="メイリオ" w:hint="eastAsia"/>
          <w:b/>
          <w:sz w:val="32"/>
          <w:szCs w:val="28"/>
          <w:lang w:eastAsia="zh-CN"/>
        </w:rPr>
        <w:t>市民参加推進課</w:t>
      </w:r>
      <w:r w:rsidR="00A749B3" w:rsidRPr="00A749B3">
        <w:rPr>
          <w:rFonts w:ascii="メイリオ" w:eastAsia="メイリオ" w:hAnsi="メイリオ" w:cs="メイリオ" w:hint="eastAsia"/>
          <w:b/>
          <w:sz w:val="32"/>
          <w:szCs w:val="28"/>
          <w:lang w:eastAsia="zh-CN"/>
        </w:rPr>
        <w:t xml:space="preserve">　</w:t>
      </w:r>
      <w:r w:rsidR="00F45491" w:rsidRPr="00A749B3">
        <w:rPr>
          <w:rFonts w:ascii="メイリオ" w:eastAsia="メイリオ" w:hAnsi="メイリオ" w:cs="メイリオ" w:hint="eastAsia"/>
          <w:b/>
          <w:sz w:val="32"/>
          <w:szCs w:val="28"/>
          <w:lang w:eastAsia="zh-CN"/>
        </w:rPr>
        <w:t>電話</w:t>
      </w:r>
      <w:r w:rsidR="00B34E89">
        <w:rPr>
          <w:rFonts w:ascii="メイリオ" w:eastAsia="メイリオ" w:hAnsi="メイリオ" w:cs="メイリオ" w:hint="eastAsia"/>
          <w:b/>
          <w:sz w:val="32"/>
          <w:szCs w:val="28"/>
          <w:lang w:eastAsia="zh-CN"/>
        </w:rPr>
        <w:t>048-982-9685（</w:t>
      </w:r>
      <w:r w:rsidR="006E0298" w:rsidRPr="00A749B3">
        <w:rPr>
          <w:rFonts w:ascii="メイリオ" w:eastAsia="メイリオ" w:hAnsi="メイリオ" w:cs="メイリオ" w:hint="eastAsia"/>
          <w:b/>
          <w:sz w:val="32"/>
          <w:szCs w:val="28"/>
          <w:lang w:eastAsia="zh-CN"/>
        </w:rPr>
        <w:t>直通</w:t>
      </w:r>
      <w:r w:rsidR="00B34E89">
        <w:rPr>
          <w:rFonts w:ascii="メイリオ" w:eastAsia="メイリオ" w:hAnsi="メイリオ" w:cs="メイリオ" w:hint="eastAsia"/>
          <w:b/>
          <w:sz w:val="32"/>
          <w:szCs w:val="28"/>
          <w:lang w:eastAsia="zh-CN"/>
        </w:rPr>
        <w:t>）</w:t>
      </w:r>
    </w:p>
    <w:p w:rsidR="000149C3" w:rsidRPr="00583DD0" w:rsidRDefault="000149C3" w:rsidP="000149C3">
      <w:pPr>
        <w:autoSpaceDE w:val="0"/>
        <w:autoSpaceDN w:val="0"/>
        <w:spacing w:line="340" w:lineRule="exact"/>
        <w:ind w:leftChars="700" w:left="1470"/>
        <w:textAlignment w:val="center"/>
        <w:rPr>
          <w:rFonts w:ascii="ＭＳ Ｐ明朝" w:eastAsia="ＭＳ Ｐ明朝" w:hAnsi="ＭＳ Ｐ明朝" w:cs="メイリオ"/>
          <w:b/>
          <w:sz w:val="28"/>
          <w:szCs w:val="28"/>
        </w:rPr>
      </w:pPr>
      <w:r w:rsidRPr="00583DD0">
        <w:rPr>
          <w:rFonts w:ascii="ＭＳ Ｐ明朝" w:eastAsia="ＭＳ Ｐ明朝" w:hAnsi="ＭＳ Ｐ明朝" w:cs="メイリオ" w:hint="eastAsia"/>
          <w:szCs w:val="26"/>
        </w:rPr>
        <w:t>詳細な内容は、事業の申し込み方法など、まずは市民参加推進課までご相談ください</w:t>
      </w:r>
      <w:r w:rsidR="00583DD0">
        <w:rPr>
          <w:rFonts w:ascii="ＭＳ Ｐ明朝" w:eastAsia="ＭＳ Ｐ明朝" w:hAnsi="ＭＳ Ｐ明朝" w:cs="メイリオ" w:hint="eastAsia"/>
          <w:szCs w:val="26"/>
        </w:rPr>
        <w:t>。</w:t>
      </w:r>
    </w:p>
    <w:sectPr w:rsidR="000149C3" w:rsidRPr="00583DD0" w:rsidSect="001834D8">
      <w:pgSz w:w="11906" w:h="16838" w:code="9"/>
      <w:pgMar w:top="851" w:right="851" w:bottom="851" w:left="85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5E20" w:rsidRDefault="00D25E20" w:rsidP="00E540B7">
      <w:r>
        <w:separator/>
      </w:r>
    </w:p>
  </w:endnote>
  <w:endnote w:type="continuationSeparator" w:id="0">
    <w:p w:rsidR="00D25E20" w:rsidRDefault="00D25E20" w:rsidP="00E540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メイリオ">
    <w:panose1 w:val="020B0604030504040204"/>
    <w:charset w:val="80"/>
    <w:family w:val="modern"/>
    <w:pitch w:val="variable"/>
    <w:sig w:usb0="E10102FF" w:usb1="EAC7FFFF" w:usb2="00010012" w:usb3="00000000" w:csb0="0002009F" w:csb1="00000000"/>
  </w:font>
  <w:font w:name="ＭＳ Ｐゴシック">
    <w:panose1 w:val="020B0600070205080204"/>
    <w:charset w:val="80"/>
    <w:family w:val="modern"/>
    <w:pitch w:val="variable"/>
    <w:sig w:usb0="E00002FF" w:usb1="6AC7FDFB" w:usb2="00000012" w:usb3="00000000" w:csb0="0002009F" w:csb1="00000000"/>
  </w:font>
  <w:font w:name="HGP創英ﾌﾟﾚｾﾞﾝｽEB">
    <w:panose1 w:val="02020800000000000000"/>
    <w:charset w:val="80"/>
    <w:family w:val="roman"/>
    <w:pitch w:val="variable"/>
    <w:sig w:usb0="80000281" w:usb1="28C76CF8" w:usb2="00000010" w:usb3="00000000" w:csb0="00020000" w:csb1="00000000"/>
  </w:font>
  <w:font w:name="ＭＳ Ｐ明朝">
    <w:panose1 w:val="02020600040205080304"/>
    <w:charset w:val="80"/>
    <w:family w:val="roman"/>
    <w:pitch w:val="variable"/>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5E20" w:rsidRDefault="00D25E20" w:rsidP="00E540B7">
      <w:r>
        <w:separator/>
      </w:r>
    </w:p>
  </w:footnote>
  <w:footnote w:type="continuationSeparator" w:id="0">
    <w:p w:rsidR="00D25E20" w:rsidRDefault="00D25E20" w:rsidP="00E540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4097">
      <v:textbox inset="5.85pt,.7pt,5.85pt,.7pt"/>
      <o:colormru v:ext="edit" colors="#f9f,#ccecf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6D8"/>
    <w:rsid w:val="00006832"/>
    <w:rsid w:val="000149C3"/>
    <w:rsid w:val="00016333"/>
    <w:rsid w:val="00033AB7"/>
    <w:rsid w:val="000445AA"/>
    <w:rsid w:val="00046428"/>
    <w:rsid w:val="0006300D"/>
    <w:rsid w:val="000662F4"/>
    <w:rsid w:val="0008404C"/>
    <w:rsid w:val="00091AE4"/>
    <w:rsid w:val="000A029E"/>
    <w:rsid w:val="000B161C"/>
    <w:rsid w:val="000B3A94"/>
    <w:rsid w:val="000B499A"/>
    <w:rsid w:val="000C4CA8"/>
    <w:rsid w:val="000D0C4B"/>
    <w:rsid w:val="000E1561"/>
    <w:rsid w:val="000F19ED"/>
    <w:rsid w:val="001004FB"/>
    <w:rsid w:val="001834D8"/>
    <w:rsid w:val="001866B1"/>
    <w:rsid w:val="00187D11"/>
    <w:rsid w:val="00190B01"/>
    <w:rsid w:val="001959B2"/>
    <w:rsid w:val="001967B8"/>
    <w:rsid w:val="00196F96"/>
    <w:rsid w:val="001B133B"/>
    <w:rsid w:val="001B1D95"/>
    <w:rsid w:val="001C03D8"/>
    <w:rsid w:val="001C2F02"/>
    <w:rsid w:val="001D1473"/>
    <w:rsid w:val="001E1D4C"/>
    <w:rsid w:val="0020106F"/>
    <w:rsid w:val="00211026"/>
    <w:rsid w:val="00217B24"/>
    <w:rsid w:val="0022437E"/>
    <w:rsid w:val="00232553"/>
    <w:rsid w:val="00235AE8"/>
    <w:rsid w:val="00250A78"/>
    <w:rsid w:val="0025758A"/>
    <w:rsid w:val="0026522D"/>
    <w:rsid w:val="002652A6"/>
    <w:rsid w:val="0027384F"/>
    <w:rsid w:val="00277429"/>
    <w:rsid w:val="00292A99"/>
    <w:rsid w:val="00292E8C"/>
    <w:rsid w:val="002A590A"/>
    <w:rsid w:val="002D206D"/>
    <w:rsid w:val="002E0F30"/>
    <w:rsid w:val="002E2FB3"/>
    <w:rsid w:val="002E4EEE"/>
    <w:rsid w:val="002F4E6D"/>
    <w:rsid w:val="0030355F"/>
    <w:rsid w:val="003262B9"/>
    <w:rsid w:val="003308FF"/>
    <w:rsid w:val="00347D1B"/>
    <w:rsid w:val="00360DF2"/>
    <w:rsid w:val="00380CF8"/>
    <w:rsid w:val="0038119B"/>
    <w:rsid w:val="00387F6E"/>
    <w:rsid w:val="003A753B"/>
    <w:rsid w:val="003A7F1B"/>
    <w:rsid w:val="003C2FAE"/>
    <w:rsid w:val="003C4A5F"/>
    <w:rsid w:val="003E130E"/>
    <w:rsid w:val="00415035"/>
    <w:rsid w:val="00430B8C"/>
    <w:rsid w:val="00470E50"/>
    <w:rsid w:val="004942B4"/>
    <w:rsid w:val="004B3BA6"/>
    <w:rsid w:val="004D79F9"/>
    <w:rsid w:val="004F0D37"/>
    <w:rsid w:val="004F1838"/>
    <w:rsid w:val="004F4205"/>
    <w:rsid w:val="00501149"/>
    <w:rsid w:val="00515AD6"/>
    <w:rsid w:val="0052116C"/>
    <w:rsid w:val="005318A7"/>
    <w:rsid w:val="00554010"/>
    <w:rsid w:val="00577C50"/>
    <w:rsid w:val="00583DD0"/>
    <w:rsid w:val="005A3F59"/>
    <w:rsid w:val="005A56FA"/>
    <w:rsid w:val="005C11D9"/>
    <w:rsid w:val="005E3B38"/>
    <w:rsid w:val="005E68B5"/>
    <w:rsid w:val="00601FB3"/>
    <w:rsid w:val="006247EE"/>
    <w:rsid w:val="00625039"/>
    <w:rsid w:val="00662901"/>
    <w:rsid w:val="00681B24"/>
    <w:rsid w:val="006906D8"/>
    <w:rsid w:val="006B17B4"/>
    <w:rsid w:val="006B7F72"/>
    <w:rsid w:val="006C5560"/>
    <w:rsid w:val="006E0298"/>
    <w:rsid w:val="006F0EAA"/>
    <w:rsid w:val="006F234D"/>
    <w:rsid w:val="006F3B7E"/>
    <w:rsid w:val="006F5F0F"/>
    <w:rsid w:val="006F7852"/>
    <w:rsid w:val="007172F2"/>
    <w:rsid w:val="0072418D"/>
    <w:rsid w:val="0073357B"/>
    <w:rsid w:val="00754F3D"/>
    <w:rsid w:val="00755A2A"/>
    <w:rsid w:val="00762E43"/>
    <w:rsid w:val="007631C8"/>
    <w:rsid w:val="00766DE6"/>
    <w:rsid w:val="0078460B"/>
    <w:rsid w:val="007848CA"/>
    <w:rsid w:val="00790358"/>
    <w:rsid w:val="007A43BD"/>
    <w:rsid w:val="007D601B"/>
    <w:rsid w:val="007D781D"/>
    <w:rsid w:val="007E5087"/>
    <w:rsid w:val="007F55F7"/>
    <w:rsid w:val="0080633A"/>
    <w:rsid w:val="00810393"/>
    <w:rsid w:val="00815DB3"/>
    <w:rsid w:val="0084397E"/>
    <w:rsid w:val="00845106"/>
    <w:rsid w:val="008611E6"/>
    <w:rsid w:val="00867B79"/>
    <w:rsid w:val="008805D2"/>
    <w:rsid w:val="008A1387"/>
    <w:rsid w:val="008C2C83"/>
    <w:rsid w:val="008D091C"/>
    <w:rsid w:val="008D4635"/>
    <w:rsid w:val="008D79B5"/>
    <w:rsid w:val="008E15A7"/>
    <w:rsid w:val="008F4A33"/>
    <w:rsid w:val="0090076C"/>
    <w:rsid w:val="00914D0D"/>
    <w:rsid w:val="00936114"/>
    <w:rsid w:val="00943D9B"/>
    <w:rsid w:val="00956F13"/>
    <w:rsid w:val="00981319"/>
    <w:rsid w:val="00985A3D"/>
    <w:rsid w:val="00985A83"/>
    <w:rsid w:val="009A0870"/>
    <w:rsid w:val="009B7E46"/>
    <w:rsid w:val="009C3FB4"/>
    <w:rsid w:val="009D4B01"/>
    <w:rsid w:val="009E6FEE"/>
    <w:rsid w:val="009F48A1"/>
    <w:rsid w:val="00A046A3"/>
    <w:rsid w:val="00A203F0"/>
    <w:rsid w:val="00A4186A"/>
    <w:rsid w:val="00A42D7E"/>
    <w:rsid w:val="00A43984"/>
    <w:rsid w:val="00A5164B"/>
    <w:rsid w:val="00A638EF"/>
    <w:rsid w:val="00A67BA6"/>
    <w:rsid w:val="00A737FF"/>
    <w:rsid w:val="00A749B3"/>
    <w:rsid w:val="00A86EF8"/>
    <w:rsid w:val="00AB229F"/>
    <w:rsid w:val="00AC197E"/>
    <w:rsid w:val="00AC2305"/>
    <w:rsid w:val="00AD1565"/>
    <w:rsid w:val="00B15D59"/>
    <w:rsid w:val="00B227F8"/>
    <w:rsid w:val="00B2481C"/>
    <w:rsid w:val="00B34E89"/>
    <w:rsid w:val="00B41911"/>
    <w:rsid w:val="00B43DFE"/>
    <w:rsid w:val="00B44FD5"/>
    <w:rsid w:val="00B527EF"/>
    <w:rsid w:val="00B530E3"/>
    <w:rsid w:val="00B5648E"/>
    <w:rsid w:val="00B64315"/>
    <w:rsid w:val="00B76AC5"/>
    <w:rsid w:val="00B76C30"/>
    <w:rsid w:val="00B83C70"/>
    <w:rsid w:val="00B8497D"/>
    <w:rsid w:val="00BD65D0"/>
    <w:rsid w:val="00BE1678"/>
    <w:rsid w:val="00C01B1C"/>
    <w:rsid w:val="00C3613A"/>
    <w:rsid w:val="00C420E3"/>
    <w:rsid w:val="00C444B4"/>
    <w:rsid w:val="00C44DC2"/>
    <w:rsid w:val="00C44E9A"/>
    <w:rsid w:val="00C453A2"/>
    <w:rsid w:val="00C87E1C"/>
    <w:rsid w:val="00CA11D1"/>
    <w:rsid w:val="00CA71BC"/>
    <w:rsid w:val="00CB64DD"/>
    <w:rsid w:val="00CC664C"/>
    <w:rsid w:val="00CF1BF6"/>
    <w:rsid w:val="00CF6C27"/>
    <w:rsid w:val="00D25E20"/>
    <w:rsid w:val="00D25FB0"/>
    <w:rsid w:val="00D30E6C"/>
    <w:rsid w:val="00D47FF3"/>
    <w:rsid w:val="00D54C51"/>
    <w:rsid w:val="00D7671F"/>
    <w:rsid w:val="00D83F10"/>
    <w:rsid w:val="00D90169"/>
    <w:rsid w:val="00D945D2"/>
    <w:rsid w:val="00DA502B"/>
    <w:rsid w:val="00DA6419"/>
    <w:rsid w:val="00DB2E61"/>
    <w:rsid w:val="00DB3D66"/>
    <w:rsid w:val="00DB66C9"/>
    <w:rsid w:val="00DC4D85"/>
    <w:rsid w:val="00E0056A"/>
    <w:rsid w:val="00E06C53"/>
    <w:rsid w:val="00E1317D"/>
    <w:rsid w:val="00E45A3A"/>
    <w:rsid w:val="00E540B7"/>
    <w:rsid w:val="00E620B8"/>
    <w:rsid w:val="00E742A5"/>
    <w:rsid w:val="00E7654D"/>
    <w:rsid w:val="00E812CB"/>
    <w:rsid w:val="00E822B6"/>
    <w:rsid w:val="00E84B1C"/>
    <w:rsid w:val="00E94AAC"/>
    <w:rsid w:val="00E956E8"/>
    <w:rsid w:val="00EA2F77"/>
    <w:rsid w:val="00EA2FF9"/>
    <w:rsid w:val="00EA702A"/>
    <w:rsid w:val="00ED4062"/>
    <w:rsid w:val="00EF07AD"/>
    <w:rsid w:val="00EF1605"/>
    <w:rsid w:val="00EF3CCA"/>
    <w:rsid w:val="00EF7018"/>
    <w:rsid w:val="00F147B1"/>
    <w:rsid w:val="00F20DC8"/>
    <w:rsid w:val="00F2267C"/>
    <w:rsid w:val="00F2381B"/>
    <w:rsid w:val="00F35B44"/>
    <w:rsid w:val="00F45491"/>
    <w:rsid w:val="00F47FB0"/>
    <w:rsid w:val="00F634E7"/>
    <w:rsid w:val="00F80AE4"/>
    <w:rsid w:val="00F8248B"/>
    <w:rsid w:val="00F87AF9"/>
    <w:rsid w:val="00F92C61"/>
    <w:rsid w:val="00FB6C01"/>
    <w:rsid w:val="00FC61B9"/>
    <w:rsid w:val="00FD36E4"/>
    <w:rsid w:val="00FD6AD5"/>
    <w:rsid w:val="00FD7136"/>
    <w:rsid w:val="00FE10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v:textbox inset="5.85pt,.7pt,5.85pt,.7pt"/>
      <o:colormru v:ext="edit" colors="#f9f,#ccecf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entury" w:eastAsia="ＭＳ 明朝" w:hAnsi="Century"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1BC"/>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B8497D"/>
  </w:style>
  <w:style w:type="paragraph" w:styleId="a4">
    <w:name w:val="Note Heading"/>
    <w:basedOn w:val="a"/>
    <w:next w:val="a"/>
    <w:rsid w:val="00E84B1C"/>
    <w:pPr>
      <w:jc w:val="center"/>
    </w:pPr>
    <w:rPr>
      <w:sz w:val="24"/>
    </w:rPr>
  </w:style>
  <w:style w:type="paragraph" w:styleId="a5">
    <w:name w:val="Closing"/>
    <w:basedOn w:val="a"/>
    <w:rsid w:val="00E84B1C"/>
    <w:pPr>
      <w:jc w:val="right"/>
    </w:pPr>
    <w:rPr>
      <w:sz w:val="24"/>
    </w:rPr>
  </w:style>
  <w:style w:type="paragraph" w:styleId="a6">
    <w:name w:val="Balloon Text"/>
    <w:basedOn w:val="a"/>
    <w:semiHidden/>
    <w:rsid w:val="002652A6"/>
    <w:rPr>
      <w:rFonts w:ascii="Arial" w:eastAsia="ＭＳ ゴシック" w:hAnsi="Arial"/>
      <w:sz w:val="18"/>
      <w:szCs w:val="18"/>
    </w:rPr>
  </w:style>
  <w:style w:type="paragraph" w:styleId="HTML">
    <w:name w:val="HTML Preformatted"/>
    <w:basedOn w:val="a"/>
    <w:rsid w:val="00C01B1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rPr>
  </w:style>
  <w:style w:type="character" w:customStyle="1" w:styleId="big1">
    <w:name w:val="big1"/>
    <w:basedOn w:val="a0"/>
    <w:rsid w:val="00F2381B"/>
    <w:rPr>
      <w:b/>
      <w:bCs/>
      <w:color w:val="333333"/>
      <w:sz w:val="28"/>
      <w:szCs w:val="28"/>
    </w:rPr>
  </w:style>
  <w:style w:type="paragraph" w:styleId="a7">
    <w:name w:val="header"/>
    <w:basedOn w:val="a"/>
    <w:link w:val="a8"/>
    <w:uiPriority w:val="99"/>
    <w:unhideWhenUsed/>
    <w:rsid w:val="00E540B7"/>
    <w:pPr>
      <w:tabs>
        <w:tab w:val="center" w:pos="4252"/>
        <w:tab w:val="right" w:pos="8504"/>
      </w:tabs>
      <w:snapToGrid w:val="0"/>
    </w:pPr>
  </w:style>
  <w:style w:type="character" w:customStyle="1" w:styleId="a8">
    <w:name w:val="ヘッダー (文字)"/>
    <w:basedOn w:val="a0"/>
    <w:link w:val="a7"/>
    <w:uiPriority w:val="99"/>
    <w:rsid w:val="00E540B7"/>
    <w:rPr>
      <w:kern w:val="2"/>
      <w:sz w:val="21"/>
      <w:szCs w:val="24"/>
    </w:rPr>
  </w:style>
  <w:style w:type="paragraph" w:styleId="a9">
    <w:name w:val="footer"/>
    <w:basedOn w:val="a"/>
    <w:link w:val="aa"/>
    <w:uiPriority w:val="99"/>
    <w:unhideWhenUsed/>
    <w:rsid w:val="00E540B7"/>
    <w:pPr>
      <w:tabs>
        <w:tab w:val="center" w:pos="4252"/>
        <w:tab w:val="right" w:pos="8504"/>
      </w:tabs>
      <w:snapToGrid w:val="0"/>
    </w:pPr>
  </w:style>
  <w:style w:type="character" w:customStyle="1" w:styleId="aa">
    <w:name w:val="フッター (文字)"/>
    <w:basedOn w:val="a0"/>
    <w:link w:val="a9"/>
    <w:uiPriority w:val="99"/>
    <w:rsid w:val="00E540B7"/>
    <w:rPr>
      <w:kern w:val="2"/>
      <w:sz w:val="21"/>
      <w:szCs w:val="24"/>
    </w:rPr>
  </w:style>
  <w:style w:type="table" w:styleId="ab">
    <w:name w:val="Table Grid"/>
    <w:basedOn w:val="a1"/>
    <w:uiPriority w:val="59"/>
    <w:rsid w:val="00235A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w:eastAsia="ＭＳ 明朝" w:hAnsi="Century"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1BC"/>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sid w:val="00B8497D"/>
  </w:style>
  <w:style w:type="paragraph" w:styleId="a4">
    <w:name w:val="Note Heading"/>
    <w:basedOn w:val="a"/>
    <w:next w:val="a"/>
    <w:rsid w:val="00E84B1C"/>
    <w:pPr>
      <w:jc w:val="center"/>
    </w:pPr>
    <w:rPr>
      <w:sz w:val="24"/>
    </w:rPr>
  </w:style>
  <w:style w:type="paragraph" w:styleId="a5">
    <w:name w:val="Closing"/>
    <w:basedOn w:val="a"/>
    <w:rsid w:val="00E84B1C"/>
    <w:pPr>
      <w:jc w:val="right"/>
    </w:pPr>
    <w:rPr>
      <w:sz w:val="24"/>
    </w:rPr>
  </w:style>
  <w:style w:type="paragraph" w:styleId="a6">
    <w:name w:val="Balloon Text"/>
    <w:basedOn w:val="a"/>
    <w:semiHidden/>
    <w:rsid w:val="002652A6"/>
    <w:rPr>
      <w:rFonts w:ascii="Arial" w:eastAsia="ＭＳ ゴシック" w:hAnsi="Arial"/>
      <w:sz w:val="18"/>
      <w:szCs w:val="18"/>
    </w:rPr>
  </w:style>
  <w:style w:type="paragraph" w:styleId="HTML">
    <w:name w:val="HTML Preformatted"/>
    <w:basedOn w:val="a"/>
    <w:rsid w:val="00C01B1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rPr>
  </w:style>
  <w:style w:type="character" w:customStyle="1" w:styleId="big1">
    <w:name w:val="big1"/>
    <w:basedOn w:val="a0"/>
    <w:rsid w:val="00F2381B"/>
    <w:rPr>
      <w:b/>
      <w:bCs/>
      <w:color w:val="333333"/>
      <w:sz w:val="28"/>
      <w:szCs w:val="28"/>
    </w:rPr>
  </w:style>
  <w:style w:type="paragraph" w:styleId="a7">
    <w:name w:val="header"/>
    <w:basedOn w:val="a"/>
    <w:link w:val="a8"/>
    <w:uiPriority w:val="99"/>
    <w:unhideWhenUsed/>
    <w:rsid w:val="00E540B7"/>
    <w:pPr>
      <w:tabs>
        <w:tab w:val="center" w:pos="4252"/>
        <w:tab w:val="right" w:pos="8504"/>
      </w:tabs>
      <w:snapToGrid w:val="0"/>
    </w:pPr>
  </w:style>
  <w:style w:type="character" w:customStyle="1" w:styleId="a8">
    <w:name w:val="ヘッダー (文字)"/>
    <w:basedOn w:val="a0"/>
    <w:link w:val="a7"/>
    <w:uiPriority w:val="99"/>
    <w:rsid w:val="00E540B7"/>
    <w:rPr>
      <w:kern w:val="2"/>
      <w:sz w:val="21"/>
      <w:szCs w:val="24"/>
    </w:rPr>
  </w:style>
  <w:style w:type="paragraph" w:styleId="a9">
    <w:name w:val="footer"/>
    <w:basedOn w:val="a"/>
    <w:link w:val="aa"/>
    <w:uiPriority w:val="99"/>
    <w:unhideWhenUsed/>
    <w:rsid w:val="00E540B7"/>
    <w:pPr>
      <w:tabs>
        <w:tab w:val="center" w:pos="4252"/>
        <w:tab w:val="right" w:pos="8504"/>
      </w:tabs>
      <w:snapToGrid w:val="0"/>
    </w:pPr>
  </w:style>
  <w:style w:type="character" w:customStyle="1" w:styleId="aa">
    <w:name w:val="フッター (文字)"/>
    <w:basedOn w:val="a0"/>
    <w:link w:val="a9"/>
    <w:uiPriority w:val="99"/>
    <w:rsid w:val="00E540B7"/>
    <w:rPr>
      <w:kern w:val="2"/>
      <w:sz w:val="21"/>
      <w:szCs w:val="24"/>
    </w:rPr>
  </w:style>
  <w:style w:type="table" w:styleId="ab">
    <w:name w:val="Table Grid"/>
    <w:basedOn w:val="a1"/>
    <w:uiPriority w:val="59"/>
    <w:rsid w:val="00235A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722578">
      <w:bodyDiv w:val="1"/>
      <w:marLeft w:val="0"/>
      <w:marRight w:val="0"/>
      <w:marTop w:val="0"/>
      <w:marBottom w:val="0"/>
      <w:divBdr>
        <w:top w:val="none" w:sz="0" w:space="0" w:color="auto"/>
        <w:left w:val="none" w:sz="0" w:space="0" w:color="auto"/>
        <w:bottom w:val="none" w:sz="0" w:space="0" w:color="auto"/>
        <w:right w:val="none" w:sz="0" w:space="0" w:color="auto"/>
      </w:divBdr>
    </w:div>
    <w:div w:id="573514031">
      <w:bodyDiv w:val="1"/>
      <w:marLeft w:val="0"/>
      <w:marRight w:val="0"/>
      <w:marTop w:val="0"/>
      <w:marBottom w:val="0"/>
      <w:divBdr>
        <w:top w:val="none" w:sz="0" w:space="0" w:color="auto"/>
        <w:left w:val="none" w:sz="0" w:space="0" w:color="auto"/>
        <w:bottom w:val="none" w:sz="0" w:space="0" w:color="auto"/>
        <w:right w:val="none" w:sz="0" w:space="0" w:color="auto"/>
      </w:divBdr>
    </w:div>
    <w:div w:id="945114946">
      <w:bodyDiv w:val="1"/>
      <w:marLeft w:val="0"/>
      <w:marRight w:val="0"/>
      <w:marTop w:val="0"/>
      <w:marBottom w:val="0"/>
      <w:divBdr>
        <w:top w:val="none" w:sz="0" w:space="0" w:color="auto"/>
        <w:left w:val="none" w:sz="0" w:space="0" w:color="auto"/>
        <w:bottom w:val="none" w:sz="0" w:space="0" w:color="auto"/>
        <w:right w:val="none" w:sz="0" w:space="0" w:color="auto"/>
      </w:divBdr>
    </w:div>
    <w:div w:id="2026901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E408C-4498-4235-A135-BCF75C679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483</TotalTime>
  <Pages>1</Pages>
  <Words>562</Words>
  <Characters>67</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日本語教室ボランティアスタッフ養成講座実施要領</vt:lpstr>
      <vt:lpstr>日本語教室ボランティアスタッフ養成講座実施要領</vt:lpstr>
    </vt:vector>
  </TitlesOfParts>
  <Company>吉川市役所</Company>
  <LinksUpToDate>false</LinksUpToDate>
  <CharactersWithSpaces>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日本語教室ボランティアスタッフ養成講座実施要領</dc:title>
  <dc:creator>吉川市役所</dc:creator>
  <cp:lastModifiedBy>admin</cp:lastModifiedBy>
  <cp:revision>62</cp:revision>
  <cp:lastPrinted>2018-04-03T02:22:00Z</cp:lastPrinted>
  <dcterms:created xsi:type="dcterms:W3CDTF">2014-07-29T23:39:00Z</dcterms:created>
  <dcterms:modified xsi:type="dcterms:W3CDTF">2018-04-09T03:42:00Z</dcterms:modified>
</cp:coreProperties>
</file>